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D2F15" w:rsidP="006A5DF1">
      <w:pPr>
        <w:spacing w:after="240"/>
        <w:jc w:val="right"/>
        <w:rPr>
          <w:sz w:val="22"/>
          <w:szCs w:val="22"/>
        </w:rPr>
      </w:pPr>
      <w:r w:rsidRPr="00AD2F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D2F15">
        <w:rPr>
          <w:sz w:val="22"/>
          <w:szCs w:val="22"/>
        </w:rPr>
        <w:t>2021-12-06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D2F15" w:rsidRPr="00AD2F15" w:rsidRDefault="00AD2F15" w:rsidP="006A5DF1">
      <w:pPr>
        <w:rPr>
          <w:b/>
          <w:bCs/>
          <w:sz w:val="22"/>
          <w:szCs w:val="22"/>
        </w:rPr>
      </w:pPr>
      <w:r w:rsidRPr="00AD2F15">
        <w:rPr>
          <w:b/>
          <w:bCs/>
          <w:sz w:val="22"/>
          <w:szCs w:val="22"/>
        </w:rPr>
        <w:t>Akademia Górniczo - Hutnicza</w:t>
      </w:r>
    </w:p>
    <w:p w:rsidR="00AD2F15" w:rsidRPr="00AD2F15" w:rsidRDefault="00AD2F15" w:rsidP="006A5DF1">
      <w:pPr>
        <w:rPr>
          <w:b/>
          <w:bCs/>
          <w:sz w:val="22"/>
          <w:szCs w:val="22"/>
        </w:rPr>
      </w:pPr>
      <w:r w:rsidRPr="00AD2F15">
        <w:rPr>
          <w:b/>
          <w:bCs/>
          <w:sz w:val="22"/>
          <w:szCs w:val="22"/>
        </w:rPr>
        <w:t>im. Stanisława Staszica w Krakowie</w:t>
      </w:r>
    </w:p>
    <w:p w:rsidR="006A5DF1" w:rsidRPr="00D91931" w:rsidRDefault="00AD2F15" w:rsidP="006A5DF1">
      <w:pPr>
        <w:rPr>
          <w:b/>
          <w:bCs/>
          <w:sz w:val="22"/>
          <w:szCs w:val="22"/>
        </w:rPr>
      </w:pPr>
      <w:r w:rsidRPr="00AD2F15">
        <w:rPr>
          <w:b/>
          <w:bCs/>
          <w:sz w:val="22"/>
          <w:szCs w:val="22"/>
        </w:rPr>
        <w:t>Dział Zamówień Publicznych</w:t>
      </w:r>
    </w:p>
    <w:p w:rsidR="006A5DF1" w:rsidRPr="00BD5546" w:rsidRDefault="00AD2F15" w:rsidP="006A5DF1">
      <w:pPr>
        <w:rPr>
          <w:sz w:val="22"/>
          <w:szCs w:val="22"/>
        </w:rPr>
      </w:pPr>
      <w:r w:rsidRPr="00AD2F1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D2F15">
        <w:rPr>
          <w:sz w:val="22"/>
          <w:szCs w:val="22"/>
        </w:rPr>
        <w:t>30</w:t>
      </w:r>
    </w:p>
    <w:p w:rsidR="006A5DF1" w:rsidRPr="00BD5546" w:rsidRDefault="00AD2F15" w:rsidP="006A5DF1">
      <w:pPr>
        <w:rPr>
          <w:sz w:val="22"/>
          <w:szCs w:val="22"/>
        </w:rPr>
      </w:pPr>
      <w:r w:rsidRPr="00AD2F1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D2F1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03F6A">
        <w:rPr>
          <w:sz w:val="22"/>
          <w:szCs w:val="22"/>
        </w:rPr>
        <w:t>Pismo:</w:t>
      </w:r>
      <w:r w:rsidR="00003F6A" w:rsidRPr="00003F6A">
        <w:rPr>
          <w:bCs/>
          <w:sz w:val="22"/>
          <w:szCs w:val="22"/>
        </w:rPr>
        <w:t>KC-zp.272-683/21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03F6A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D2F15" w:rsidRPr="00AD2F15">
        <w:rPr>
          <w:sz w:val="22"/>
          <w:szCs w:val="22"/>
        </w:rPr>
        <w:t xml:space="preserve">Tryb podstawowy bez negocjacji - art. 275 pkt. 1 ustawy </w:t>
      </w:r>
      <w:proofErr w:type="spellStart"/>
      <w:r w:rsidR="00AD2F15" w:rsidRPr="00AD2F1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D2F15" w:rsidRPr="00AD2F15">
        <w:rPr>
          <w:b/>
          <w:bCs/>
          <w:sz w:val="22"/>
          <w:szCs w:val="22"/>
        </w:rPr>
        <w:t>Remont wraz z wykonaniem klimatyzacji w laboratorium nr 303 w pawilonie A-4 na terenie AGH w Krakowie - KC-zp.272-683/21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2F15" w:rsidRPr="00AD2F15">
        <w:rPr>
          <w:b/>
          <w:sz w:val="22"/>
          <w:szCs w:val="22"/>
        </w:rPr>
        <w:t>KC-zp.272-683/21</w:t>
      </w:r>
      <w:r w:rsidRPr="006A5DF1">
        <w:rPr>
          <w:b/>
          <w:sz w:val="22"/>
          <w:szCs w:val="22"/>
        </w:rPr>
        <w:t>.</w:t>
      </w:r>
    </w:p>
    <w:p w:rsidR="0012774F" w:rsidRPr="00003F6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D2F15" w:rsidRPr="00AD2F15">
        <w:rPr>
          <w:b/>
          <w:sz w:val="22"/>
          <w:szCs w:val="22"/>
        </w:rPr>
        <w:t xml:space="preserve">Akademia Górniczo </w:t>
      </w:r>
      <w:r w:rsidR="00003F6A">
        <w:rPr>
          <w:b/>
          <w:sz w:val="22"/>
          <w:szCs w:val="22"/>
        </w:rPr>
        <w:t>–</w:t>
      </w:r>
      <w:r w:rsidR="00AD2F15" w:rsidRPr="00AD2F15">
        <w:rPr>
          <w:b/>
          <w:sz w:val="22"/>
          <w:szCs w:val="22"/>
        </w:rPr>
        <w:t xml:space="preserve"> Hutnicza</w:t>
      </w:r>
      <w:r w:rsidR="00003F6A">
        <w:rPr>
          <w:b/>
          <w:sz w:val="22"/>
          <w:szCs w:val="22"/>
        </w:rPr>
        <w:t xml:space="preserve"> </w:t>
      </w:r>
      <w:r w:rsidR="00AD2F15" w:rsidRPr="00AD2F15">
        <w:rPr>
          <w:b/>
          <w:sz w:val="22"/>
          <w:szCs w:val="22"/>
        </w:rPr>
        <w:t>im. Stanisława Staszica w Krakowie</w:t>
      </w:r>
      <w:r w:rsidR="00003F6A">
        <w:rPr>
          <w:b/>
          <w:sz w:val="22"/>
          <w:szCs w:val="22"/>
        </w:rPr>
        <w:t xml:space="preserve">, </w:t>
      </w:r>
      <w:r w:rsidR="00AD2F15" w:rsidRPr="00AD2F15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D2F15" w:rsidRPr="00AD2F15">
        <w:rPr>
          <w:sz w:val="22"/>
          <w:szCs w:val="22"/>
        </w:rPr>
        <w:t>(</w:t>
      </w:r>
      <w:proofErr w:type="spellStart"/>
      <w:r w:rsidR="00AD2F15" w:rsidRPr="00AD2F15">
        <w:rPr>
          <w:sz w:val="22"/>
          <w:szCs w:val="22"/>
        </w:rPr>
        <w:t>t.j</w:t>
      </w:r>
      <w:proofErr w:type="spellEnd"/>
      <w:r w:rsidR="00AD2F15" w:rsidRPr="00AD2F1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</w:t>
      </w:r>
      <w:r w:rsidR="0012774F" w:rsidRPr="00003F6A">
        <w:rPr>
          <w:sz w:val="22"/>
          <w:szCs w:val="22"/>
        </w:rPr>
        <w:t>Warunków Zamówienia (</w:t>
      </w:r>
      <w:r w:rsidR="0012774F" w:rsidRPr="00003F6A">
        <w:rPr>
          <w:sz w:val="22"/>
          <w:szCs w:val="22"/>
          <w:lang w:eastAsia="ar-SA"/>
        </w:rPr>
        <w:t>zwanej dalej</w:t>
      </w:r>
      <w:r w:rsidR="0012774F" w:rsidRPr="00003F6A">
        <w:rPr>
          <w:b/>
          <w:sz w:val="22"/>
          <w:szCs w:val="22"/>
          <w:lang w:eastAsia="ar-SA"/>
        </w:rPr>
        <w:t xml:space="preserve"> </w:t>
      </w:r>
      <w:r w:rsidR="0012774F" w:rsidRPr="00003F6A">
        <w:rPr>
          <w:bCs/>
          <w:sz w:val="22"/>
          <w:szCs w:val="22"/>
          <w:lang w:eastAsia="ar-SA"/>
        </w:rPr>
        <w:t>”SWZ”)</w:t>
      </w:r>
      <w:r w:rsidR="00E74BC3" w:rsidRPr="00003F6A">
        <w:rPr>
          <w:bCs/>
          <w:sz w:val="22"/>
          <w:szCs w:val="22"/>
          <w:lang w:eastAsia="ar-SA"/>
        </w:rPr>
        <w:t xml:space="preserve"> </w:t>
      </w:r>
      <w:r w:rsidR="00E74BC3" w:rsidRPr="00003F6A">
        <w:rPr>
          <w:sz w:val="22"/>
          <w:szCs w:val="22"/>
        </w:rPr>
        <w:t>wraz z wyjaśnieniami</w:t>
      </w:r>
      <w:r w:rsidR="0012774F" w:rsidRPr="00003F6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2F15" w:rsidRPr="006A5DF1" w:rsidTr="00D858FC">
        <w:tc>
          <w:tcPr>
            <w:tcW w:w="9356" w:type="dxa"/>
            <w:shd w:val="clear" w:color="auto" w:fill="auto"/>
          </w:tcPr>
          <w:p w:rsidR="00AD2F15" w:rsidRPr="00003F6A" w:rsidRDefault="00AD2F15" w:rsidP="00D858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03F6A">
              <w:rPr>
                <w:b/>
                <w:bCs/>
                <w:sz w:val="22"/>
                <w:szCs w:val="22"/>
              </w:rPr>
              <w:t xml:space="preserve">Pytanie nr </w:t>
            </w:r>
            <w:r w:rsidR="00003F6A" w:rsidRPr="00003F6A">
              <w:rPr>
                <w:b/>
                <w:bCs/>
                <w:sz w:val="22"/>
                <w:szCs w:val="22"/>
              </w:rPr>
              <w:t>1</w:t>
            </w:r>
          </w:p>
          <w:p w:rsidR="00AD2F15" w:rsidRPr="00003F6A" w:rsidRDefault="00003F6A" w:rsidP="00D858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3F6A">
              <w:rPr>
                <w:sz w:val="22"/>
                <w:szCs w:val="22"/>
              </w:rPr>
              <w:t>Proszę o informację czy wykonywanie przeglądów gwarancyjnych leży po stronie wykonawcy i koszt przeglądów należy wkalkulować w cenę oferty, czy przeglądy pozostają w gestii Zamawiającego.</w:t>
            </w:r>
          </w:p>
          <w:p w:rsidR="00AD2F15" w:rsidRPr="00003F6A" w:rsidRDefault="00AD2F15" w:rsidP="00D858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03F6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27A48" w:rsidRDefault="00003F6A" w:rsidP="00227A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003F6A">
              <w:rPr>
                <w:sz w:val="22"/>
                <w:szCs w:val="22"/>
              </w:rPr>
              <w:t>godnie z zapisami SWZ</w:t>
            </w:r>
            <w:r w:rsidR="00CC0384">
              <w:rPr>
                <w:sz w:val="22"/>
                <w:szCs w:val="22"/>
              </w:rPr>
              <w:t xml:space="preserve">, </w:t>
            </w:r>
            <w:proofErr w:type="spellStart"/>
            <w:r w:rsidR="00CC0384">
              <w:rPr>
                <w:sz w:val="22"/>
                <w:szCs w:val="22"/>
              </w:rPr>
              <w:t>tj</w:t>
            </w:r>
            <w:proofErr w:type="spellEnd"/>
            <w:r w:rsidR="00CC0384">
              <w:rPr>
                <w:sz w:val="22"/>
                <w:szCs w:val="22"/>
              </w:rPr>
              <w:t xml:space="preserve"> załącznika nr 1A do</w:t>
            </w:r>
            <w:bookmarkStart w:id="0" w:name="_GoBack"/>
            <w:bookmarkEnd w:id="0"/>
            <w:r w:rsidR="00CC0384">
              <w:rPr>
                <w:sz w:val="22"/>
                <w:szCs w:val="22"/>
              </w:rPr>
              <w:t xml:space="preserve"> wz</w:t>
            </w:r>
            <w:r w:rsidR="00227A48">
              <w:rPr>
                <w:sz w:val="22"/>
                <w:szCs w:val="22"/>
              </w:rPr>
              <w:t>o</w:t>
            </w:r>
            <w:r w:rsidR="00CC0384">
              <w:rPr>
                <w:sz w:val="22"/>
                <w:szCs w:val="22"/>
              </w:rPr>
              <w:t>r</w:t>
            </w:r>
            <w:r w:rsidR="00227A48">
              <w:rPr>
                <w:sz w:val="22"/>
                <w:szCs w:val="22"/>
              </w:rPr>
              <w:t>u</w:t>
            </w:r>
            <w:r w:rsidR="00CC0384">
              <w:rPr>
                <w:sz w:val="22"/>
                <w:szCs w:val="22"/>
              </w:rPr>
              <w:t xml:space="preserve"> umowy </w:t>
            </w:r>
            <w:r w:rsidRPr="00003F6A">
              <w:rPr>
                <w:sz w:val="22"/>
                <w:szCs w:val="22"/>
              </w:rPr>
              <w:t xml:space="preserve"> </w:t>
            </w:r>
            <w:r w:rsidR="00CC0384" w:rsidRPr="00CC0384">
              <w:rPr>
                <w:sz w:val="22"/>
                <w:szCs w:val="22"/>
              </w:rPr>
              <w:t xml:space="preserve">pkt 14. c) </w:t>
            </w:r>
            <w:proofErr w:type="spellStart"/>
            <w:r w:rsidR="00CC0384" w:rsidRPr="00CC0384">
              <w:rPr>
                <w:sz w:val="22"/>
                <w:szCs w:val="22"/>
              </w:rPr>
              <w:t>tiret</w:t>
            </w:r>
            <w:proofErr w:type="spellEnd"/>
            <w:r w:rsidR="00CC0384" w:rsidRPr="00CC0384">
              <w:rPr>
                <w:sz w:val="22"/>
                <w:szCs w:val="22"/>
              </w:rPr>
              <w:t xml:space="preserve"> trzecie  </w:t>
            </w:r>
          </w:p>
          <w:p w:rsidR="00227A48" w:rsidRPr="00227A48" w:rsidRDefault="00227A48" w:rsidP="00227A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27A48">
              <w:rPr>
                <w:sz w:val="22"/>
                <w:szCs w:val="22"/>
              </w:rPr>
              <w:t xml:space="preserve">Wykonawca-Gwarant zobowiązany jest do wykonywania czynności: </w:t>
            </w:r>
          </w:p>
          <w:p w:rsidR="00227A48" w:rsidRPr="00227A48" w:rsidRDefault="00227A48" w:rsidP="00227A48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227A48">
              <w:rPr>
                <w:sz w:val="22"/>
                <w:szCs w:val="22"/>
              </w:rPr>
              <w:t>-   konserwacyjnych i obsługowych urządzeń klimatyzacyjnych (w szczególności czyszczenie, odgrzybianie, sprawdzanie i uzupełnianie czynnika chłodniczego) minimum 2 raz w roku (w kwietniu i listopadzie).</w:t>
            </w:r>
          </w:p>
          <w:p w:rsidR="00227A48" w:rsidRDefault="00227A48" w:rsidP="00D858F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AD2F15" w:rsidRPr="00003F6A" w:rsidRDefault="00AD2F15" w:rsidP="00227A48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1B5" w:rsidRDefault="004921B5">
      <w:r>
        <w:separator/>
      </w:r>
    </w:p>
  </w:endnote>
  <w:endnote w:type="continuationSeparator" w:id="0">
    <w:p w:rsidR="004921B5" w:rsidRDefault="0049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27A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1B5" w:rsidRDefault="004921B5">
      <w:r>
        <w:separator/>
      </w:r>
    </w:p>
  </w:footnote>
  <w:footnote w:type="continuationSeparator" w:id="0">
    <w:p w:rsidR="004921B5" w:rsidRDefault="0049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15" w:rsidRDefault="00AD2F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15" w:rsidRDefault="00AD2F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15" w:rsidRDefault="00AD2F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1B5"/>
    <w:rsid w:val="00003F6A"/>
    <w:rsid w:val="00031374"/>
    <w:rsid w:val="000A1097"/>
    <w:rsid w:val="000E2A8F"/>
    <w:rsid w:val="0012774F"/>
    <w:rsid w:val="00144B7A"/>
    <w:rsid w:val="00180C6E"/>
    <w:rsid w:val="00227A48"/>
    <w:rsid w:val="0029606A"/>
    <w:rsid w:val="004848F3"/>
    <w:rsid w:val="004921B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D2F15"/>
    <w:rsid w:val="00BA6584"/>
    <w:rsid w:val="00BE7BFD"/>
    <w:rsid w:val="00C370F2"/>
    <w:rsid w:val="00C44EEC"/>
    <w:rsid w:val="00CC038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0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08E2B1"/>
  <w15:chartTrackingRefBased/>
  <w15:docId w15:val="{8A4E03C4-07A4-403C-A111-24FA56A7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227A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200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2021-12-06T11:55:00Z</cp:lastPrinted>
  <dcterms:created xsi:type="dcterms:W3CDTF">2021-12-06T10:20:00Z</dcterms:created>
  <dcterms:modified xsi:type="dcterms:W3CDTF">2021-12-06T11:55:00Z</dcterms:modified>
</cp:coreProperties>
</file>