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2D3" w:rsidRDefault="005822D3" w:rsidP="005822D3">
      <w:pPr>
        <w:jc w:val="center"/>
        <w:rPr>
          <w:lang w:eastAsia="pl-PL"/>
        </w:rPr>
      </w:pPr>
      <w:r w:rsidRPr="009C4BB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Log_POWER_kolor" style="width:429pt;height:39.75pt;visibility:visible;mso-wrap-style:square">
            <v:imagedata r:id="rId8" o:title="Log_POWER_kolor"/>
          </v:shape>
        </w:pic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lang w:eastAsia="pl-PL"/>
        </w:rPr>
        <w:t>01/04/2022    S65</w:t>
      </w:r>
    </w:p>
    <w:p w:rsidR="00CE075D" w:rsidRPr="00CE075D" w:rsidRDefault="00CE075D" w:rsidP="00CE075D">
      <w:pPr>
        <w:jc w:val="center"/>
        <w:rPr>
          <w:b/>
          <w:bCs/>
          <w:lang w:eastAsia="pl-PL"/>
        </w:rPr>
      </w:pPr>
      <w:r w:rsidRPr="00CE075D">
        <w:rPr>
          <w:b/>
          <w:bCs/>
          <w:lang w:eastAsia="pl-PL"/>
        </w:rPr>
        <w:t>Polska-Kraków: Usługi szkolenia technicznego</w:t>
      </w:r>
    </w:p>
    <w:p w:rsidR="00CE075D" w:rsidRPr="00CE075D" w:rsidRDefault="00CE075D" w:rsidP="00CE075D">
      <w:pPr>
        <w:jc w:val="center"/>
        <w:rPr>
          <w:b/>
          <w:bCs/>
          <w:lang w:eastAsia="pl-PL"/>
        </w:rPr>
      </w:pPr>
      <w:r w:rsidRPr="00CE075D">
        <w:rPr>
          <w:b/>
          <w:bCs/>
          <w:lang w:eastAsia="pl-PL"/>
        </w:rPr>
        <w:t>2022/S 065-172263</w:t>
      </w:r>
    </w:p>
    <w:p w:rsidR="00CE075D" w:rsidRPr="00CE075D" w:rsidRDefault="00CE075D" w:rsidP="00CE075D">
      <w:pPr>
        <w:jc w:val="center"/>
        <w:rPr>
          <w:b/>
          <w:bCs/>
          <w:lang w:eastAsia="pl-PL"/>
        </w:rPr>
      </w:pPr>
      <w:r w:rsidRPr="00CE075D">
        <w:rPr>
          <w:b/>
          <w:bCs/>
          <w:lang w:eastAsia="pl-PL"/>
        </w:rPr>
        <w:t>Usługi społeczne i inne szczególne usługi – zamówienia publiczne</w:t>
      </w:r>
    </w:p>
    <w:p w:rsidR="00CE075D" w:rsidRPr="00CE075D" w:rsidRDefault="00CE075D" w:rsidP="00CE075D">
      <w:pPr>
        <w:jc w:val="center"/>
        <w:rPr>
          <w:b/>
          <w:bCs/>
          <w:u w:val="single"/>
          <w:lang w:eastAsia="pl-PL"/>
        </w:rPr>
      </w:pPr>
      <w:r w:rsidRPr="00CE075D">
        <w:rPr>
          <w:b/>
          <w:bCs/>
          <w:u w:val="single"/>
          <w:lang w:eastAsia="pl-PL"/>
        </w:rPr>
        <w:t>Ogłoszenie o zamówieniu</w:t>
      </w:r>
    </w:p>
    <w:p w:rsidR="00CE075D" w:rsidRDefault="00CE075D" w:rsidP="00CE075D">
      <w:pPr>
        <w:jc w:val="center"/>
        <w:rPr>
          <w:b/>
          <w:bCs/>
          <w:lang w:eastAsia="pl-PL"/>
        </w:rPr>
      </w:pPr>
      <w:r w:rsidRPr="00CE075D">
        <w:rPr>
          <w:b/>
          <w:bCs/>
          <w:lang w:eastAsia="pl-PL"/>
        </w:rPr>
        <w:t>Usługi</w:t>
      </w:r>
    </w:p>
    <w:p w:rsidR="00CE075D" w:rsidRPr="00CE075D" w:rsidRDefault="00CE075D" w:rsidP="00CE075D">
      <w:pPr>
        <w:jc w:val="center"/>
        <w:rPr>
          <w:b/>
          <w:bCs/>
          <w:lang w:eastAsia="pl-PL"/>
        </w:rPr>
      </w:pPr>
    </w:p>
    <w:p w:rsidR="00CE075D" w:rsidRPr="00CE075D" w:rsidRDefault="00CE075D" w:rsidP="00CE075D">
      <w:pPr>
        <w:rPr>
          <w:b/>
          <w:bCs/>
          <w:lang w:eastAsia="pl-PL"/>
        </w:rPr>
      </w:pPr>
      <w:r w:rsidRPr="00CE075D">
        <w:rPr>
          <w:b/>
          <w:bCs/>
          <w:lang w:eastAsia="pl-PL"/>
        </w:rPr>
        <w:t>Podstawa prawna: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lang w:eastAsia="pl-PL"/>
        </w:rPr>
        <w:t>Dyrektywa 2014/24/UE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lang w:eastAsia="pl-PL"/>
        </w:rPr>
        <w:t>Sekcja I: Instytucja zamawiająca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I.1)</w:t>
      </w:r>
      <w:r w:rsidRPr="00CE075D">
        <w:rPr>
          <w:b/>
          <w:bCs/>
          <w:color w:val="000000"/>
          <w:lang w:eastAsia="pl-PL"/>
        </w:rPr>
        <w:t>Nazwa i adresy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Oficjalna nazwa: Akademia Górniczo - Hutnicza im. Stanisława Staszica w Krakowie</w:t>
      </w:r>
      <w:r w:rsidRPr="00CE075D">
        <w:rPr>
          <w:color w:val="000000"/>
          <w:lang w:eastAsia="pl-PL"/>
        </w:rPr>
        <w:br/>
        <w:t>Adres pocztowy: Al. Mickiewicza 30, 30-059 Kraków</w:t>
      </w:r>
      <w:r w:rsidRPr="00CE075D">
        <w:rPr>
          <w:color w:val="000000"/>
          <w:lang w:eastAsia="pl-PL"/>
        </w:rPr>
        <w:br/>
        <w:t>Miejscowość: Kraków</w:t>
      </w:r>
      <w:r w:rsidRPr="00CE075D">
        <w:rPr>
          <w:color w:val="000000"/>
          <w:lang w:eastAsia="pl-PL"/>
        </w:rPr>
        <w:br/>
        <w:t>Kod NUTS: PL213 Miasto K</w:t>
      </w:r>
      <w:bookmarkStart w:id="0" w:name="_GoBack"/>
      <w:bookmarkEnd w:id="0"/>
      <w:r w:rsidRPr="00CE075D">
        <w:rPr>
          <w:color w:val="000000"/>
          <w:lang w:eastAsia="pl-PL"/>
        </w:rPr>
        <w:t>raków</w:t>
      </w:r>
      <w:r w:rsidRPr="00CE075D">
        <w:rPr>
          <w:color w:val="000000"/>
          <w:lang w:eastAsia="pl-PL"/>
        </w:rPr>
        <w:br/>
        <w:t>Kod pocztowy: 30-059</w:t>
      </w:r>
      <w:r w:rsidRPr="00CE075D">
        <w:rPr>
          <w:color w:val="000000"/>
          <w:lang w:eastAsia="pl-PL"/>
        </w:rPr>
        <w:br/>
        <w:t>Państwo: Polska</w:t>
      </w:r>
      <w:r w:rsidRPr="00CE075D">
        <w:rPr>
          <w:color w:val="000000"/>
          <w:lang w:eastAsia="pl-PL"/>
        </w:rPr>
        <w:br/>
        <w:t>Osoba do kontaktów: Michał Długoń</w:t>
      </w:r>
      <w:r w:rsidRPr="00CE075D">
        <w:rPr>
          <w:color w:val="000000"/>
          <w:lang w:eastAsia="pl-PL"/>
        </w:rPr>
        <w:br/>
        <w:t xml:space="preserve">E-mail: </w:t>
      </w:r>
      <w:hyperlink r:id="rId9" w:history="1">
        <w:r w:rsidRPr="00CE075D">
          <w:rPr>
            <w:color w:val="0000FF"/>
            <w:u w:val="single"/>
            <w:lang w:eastAsia="pl-PL"/>
          </w:rPr>
          <w:t>dzp@agh.edu.pl</w:t>
        </w:r>
      </w:hyperlink>
      <w:r w:rsidRPr="00CE075D">
        <w:rPr>
          <w:color w:val="000000"/>
          <w:lang w:eastAsia="pl-PL"/>
        </w:rPr>
        <w:br/>
        <w:t>Tel.: +48 126173595</w:t>
      </w:r>
      <w:r w:rsidRPr="00CE075D">
        <w:rPr>
          <w:color w:val="000000"/>
          <w:lang w:eastAsia="pl-PL"/>
        </w:rPr>
        <w:br/>
        <w:t>Faks: +48 126173363</w:t>
      </w:r>
      <w:r w:rsidRPr="00CE075D">
        <w:rPr>
          <w:color w:val="000000"/>
          <w:lang w:eastAsia="pl-PL"/>
        </w:rPr>
        <w:br/>
      </w:r>
      <w:r w:rsidRPr="00CE075D">
        <w:rPr>
          <w:b/>
          <w:bCs/>
          <w:color w:val="000000"/>
          <w:lang w:eastAsia="pl-PL"/>
        </w:rPr>
        <w:t xml:space="preserve">Adresy internetowe: </w:t>
      </w:r>
      <w:r w:rsidRPr="00CE075D">
        <w:rPr>
          <w:color w:val="000000"/>
          <w:lang w:eastAsia="pl-PL"/>
        </w:rPr>
        <w:br/>
        <w:t xml:space="preserve">Główny adres: </w:t>
      </w:r>
      <w:hyperlink r:id="rId10" w:tgtFrame="_blank" w:history="1">
        <w:r w:rsidRPr="00CE075D">
          <w:rPr>
            <w:color w:val="0000FF"/>
            <w:u w:val="single"/>
            <w:lang w:eastAsia="pl-PL"/>
          </w:rPr>
          <w:t>www.dzp.agh.edu.pl</w:t>
        </w:r>
      </w:hyperlink>
      <w:r w:rsidRPr="00CE075D">
        <w:rPr>
          <w:color w:val="000000"/>
          <w:lang w:eastAsia="pl-PL"/>
        </w:rPr>
        <w:br/>
        <w:t xml:space="preserve">Adres profilu nabywcy: </w:t>
      </w:r>
      <w:hyperlink r:id="rId11" w:tgtFrame="_blank" w:history="1">
        <w:r w:rsidRPr="00CE075D">
          <w:rPr>
            <w:color w:val="0000FF"/>
            <w:u w:val="single"/>
            <w:lang w:eastAsia="pl-PL"/>
          </w:rPr>
          <w:t>www.dzp.agh.edu.pl</w:t>
        </w:r>
      </w:hyperlink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I.3)</w:t>
      </w:r>
      <w:r w:rsidRPr="00CE075D">
        <w:rPr>
          <w:b/>
          <w:bCs/>
          <w:color w:val="000000"/>
          <w:lang w:eastAsia="pl-PL"/>
        </w:rPr>
        <w:t>Komunikacja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 xml:space="preserve">Nieograniczony, pełny i bezpośredni dostęp do dokumentów zamówienia można uzyskać bezpłatnie pod adresem: </w:t>
      </w:r>
      <w:hyperlink r:id="rId12" w:tgtFrame="_blank" w:history="1">
        <w:r w:rsidRPr="00CE075D">
          <w:rPr>
            <w:color w:val="0000FF"/>
            <w:u w:val="single"/>
            <w:lang w:eastAsia="pl-PL"/>
          </w:rPr>
          <w:t>www.dzp.agh.edu.pl</w:t>
        </w:r>
      </w:hyperlink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Więcej informacji można uzyskać pod adresem podanym powyżej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 xml:space="preserve">Oferty lub wnioski o dopuszczenie do udziału w postępowaniu należy przesyłać drogą elektroniczną za pośrednictwem: </w:t>
      </w:r>
      <w:hyperlink r:id="rId13" w:tgtFrame="_blank" w:history="1">
        <w:r w:rsidRPr="00CE075D">
          <w:rPr>
            <w:color w:val="0000FF"/>
            <w:u w:val="single"/>
            <w:lang w:eastAsia="pl-PL"/>
          </w:rPr>
          <w:t>https://e-propublico.pl</w:t>
        </w:r>
      </w:hyperlink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I.4)</w:t>
      </w:r>
      <w:r w:rsidRPr="00CE075D">
        <w:rPr>
          <w:b/>
          <w:bCs/>
          <w:color w:val="000000"/>
          <w:lang w:eastAsia="pl-PL"/>
        </w:rPr>
        <w:t>Rodzaj instytucji zamawiającej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 xml:space="preserve">Inny rodzaj: Uczelnia Publiczna 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I.5)</w:t>
      </w:r>
      <w:r w:rsidRPr="00CE075D">
        <w:rPr>
          <w:b/>
          <w:bCs/>
          <w:color w:val="000000"/>
          <w:lang w:eastAsia="pl-PL"/>
        </w:rPr>
        <w:t>Główny przedmiot działalności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Edukacja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lang w:eastAsia="pl-PL"/>
        </w:rPr>
        <w:t>Sekcja II: Przedmiot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II.1)</w:t>
      </w:r>
      <w:r w:rsidRPr="00CE075D">
        <w:rPr>
          <w:b/>
          <w:bCs/>
          <w:color w:val="000000"/>
          <w:lang w:eastAsia="pl-PL"/>
        </w:rPr>
        <w:t>Wielkość lub zakres zamówienia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II.1.1)</w:t>
      </w:r>
      <w:r w:rsidRPr="00CE075D">
        <w:rPr>
          <w:b/>
          <w:bCs/>
          <w:color w:val="000000"/>
          <w:lang w:eastAsia="pl-PL"/>
        </w:rPr>
        <w:t>Nazwa: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Usługa przeprowadzenia certyfikowanego szkolenia w zakresie SOLIDWORKS dla studentów, w ramach projektu POWR.03.05.00-00-Z309/18 - Kc-zp.272-92/22.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Numer referencyjny: Kc-zp.272-92/22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II.1.2)</w:t>
      </w:r>
      <w:r w:rsidRPr="00CE075D">
        <w:rPr>
          <w:b/>
          <w:bCs/>
          <w:color w:val="000000"/>
          <w:lang w:eastAsia="pl-PL"/>
        </w:rPr>
        <w:t>Główny kod CPV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80531200 Usługi szkolenia technicznego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II.1.3)</w:t>
      </w:r>
      <w:r w:rsidRPr="00CE075D">
        <w:rPr>
          <w:b/>
          <w:bCs/>
          <w:color w:val="000000"/>
          <w:lang w:eastAsia="pl-PL"/>
        </w:rPr>
        <w:t>Rodzaj zamówienia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Usługi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II.1.4)</w:t>
      </w:r>
      <w:r w:rsidRPr="00CE075D">
        <w:rPr>
          <w:b/>
          <w:bCs/>
          <w:color w:val="000000"/>
          <w:lang w:eastAsia="pl-PL"/>
        </w:rPr>
        <w:t>Krótki opis: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Przedmiotem zamówienia jest usługa przeprowadzenia certyfikowanego szkolenia w zakresie SOLIDWORKS dla studentów, w ramach projektu POWR.03.05.00-00-Z309/18 - Kc-zp.272-92/22.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lastRenderedPageBreak/>
        <w:t>Liczba osób uczestników szkolenia – Zakres podstawowy: min. 40 osób (4 grupa x 10 osób). Zakres dodatkowy (prawo opcji) dodatkowe max 11 osób w przypadku potrzeby Zamawiającego.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II.1.5)</w:t>
      </w:r>
      <w:r w:rsidRPr="00CE075D">
        <w:rPr>
          <w:b/>
          <w:bCs/>
          <w:color w:val="000000"/>
          <w:lang w:eastAsia="pl-PL"/>
        </w:rPr>
        <w:t>Szacunkowa całkowita wartość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II.1.6)</w:t>
      </w:r>
      <w:r w:rsidRPr="00CE075D">
        <w:rPr>
          <w:b/>
          <w:bCs/>
          <w:color w:val="000000"/>
          <w:lang w:eastAsia="pl-PL"/>
        </w:rPr>
        <w:t>Informacje o częściach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To zamówienie podzielone jest na części: nie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II.2)</w:t>
      </w:r>
      <w:r w:rsidRPr="00CE075D">
        <w:rPr>
          <w:b/>
          <w:bCs/>
          <w:color w:val="000000"/>
          <w:lang w:eastAsia="pl-PL"/>
        </w:rPr>
        <w:t>Opis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II.2.3)</w:t>
      </w:r>
      <w:r w:rsidRPr="00CE075D">
        <w:rPr>
          <w:b/>
          <w:bCs/>
          <w:color w:val="000000"/>
          <w:lang w:eastAsia="pl-PL"/>
        </w:rPr>
        <w:t>Miejsce świadczenia usług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Kod NUTS: PL213 Miasto Kraków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 xml:space="preserve">Główne miejsce lub lokalizacja realizacji: 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AGH Kraków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II.2.4)</w:t>
      </w:r>
      <w:r w:rsidRPr="00CE075D">
        <w:rPr>
          <w:b/>
          <w:bCs/>
          <w:color w:val="000000"/>
          <w:lang w:eastAsia="pl-PL"/>
        </w:rPr>
        <w:t>Opis zamówienia: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Przedmiotem zamówienia jest usługa przeprowadzenia certyfikowanego szkolenia w zakresie SOLIDWORKS dla studentów, w ramach projektu POWR.03.05.00-00-Z309/18 - Kc-zp.272-92/22.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Liczba osób uczestników szkolenia – Zakres podstawowy: min. 40 osób (4 grupa x 10 osób). Zakres dodatkowy (prawo opcji) dodatkowe max 11 osób w przypadku potrzeby Zamawiającego.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II.2.6)</w:t>
      </w:r>
      <w:r w:rsidRPr="00CE075D">
        <w:rPr>
          <w:b/>
          <w:bCs/>
          <w:color w:val="000000"/>
          <w:lang w:eastAsia="pl-PL"/>
        </w:rPr>
        <w:t>Szacunkowa wartość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II.2.7)</w:t>
      </w:r>
      <w:r w:rsidRPr="00CE075D">
        <w:rPr>
          <w:b/>
          <w:bCs/>
          <w:color w:val="000000"/>
          <w:lang w:eastAsia="pl-PL"/>
        </w:rPr>
        <w:t>Okres obowiązywania zamówienia lub umowy ramowej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Koniec: 31/12/2022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II.2.13)</w:t>
      </w:r>
      <w:r w:rsidRPr="00CE075D">
        <w:rPr>
          <w:b/>
          <w:bCs/>
          <w:color w:val="000000"/>
          <w:lang w:eastAsia="pl-PL"/>
        </w:rPr>
        <w:t>Informacje o funduszach Unii Europejskiej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Zamówienie dotyczy projektu/programu finansowanego ze środków Unii Europejskiej: tak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 xml:space="preserve">Numer identyfikacyjny projektu: 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Zintegrowany Program Rozwoju Akademii Górniczo-Hutniczej w Krakowie II, POWR.03.05.00-00-Z309/18-00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II.2.14)</w:t>
      </w:r>
      <w:r w:rsidRPr="00CE075D">
        <w:rPr>
          <w:b/>
          <w:bCs/>
          <w:color w:val="000000"/>
          <w:lang w:eastAsia="pl-PL"/>
        </w:rPr>
        <w:t>Informacje dodatkowe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Zamówienie musi zostać zrealizowane w terminie: od daty podpisania umowy, nie później niż do 31.12.2022 r.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lang w:eastAsia="pl-PL"/>
        </w:rPr>
        <w:t>Sekcja III: Informacje o charakterze prawnym, ekonomicznym, finansowym i technicznym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III.1)</w:t>
      </w:r>
      <w:r w:rsidRPr="00CE075D">
        <w:rPr>
          <w:b/>
          <w:bCs/>
          <w:color w:val="000000"/>
          <w:lang w:eastAsia="pl-PL"/>
        </w:rPr>
        <w:t>Warunki udziału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III.1.4)</w:t>
      </w:r>
      <w:r w:rsidRPr="00CE075D">
        <w:rPr>
          <w:b/>
          <w:bCs/>
          <w:color w:val="000000"/>
          <w:lang w:eastAsia="pl-PL"/>
        </w:rPr>
        <w:t>Obiektywne zasady i kryteria udziału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 xml:space="preserve">Wykaz i krótki opis zasad i kryteriów: 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 xml:space="preserve">1. O udzielenie zamówienia mogą ubiegać się Wykonawcy, którzy nie podlegają wykluczeniu na podstawie art. 108 ust. 1 ustawy </w:t>
      </w:r>
      <w:proofErr w:type="spellStart"/>
      <w:r w:rsidRPr="00CE075D">
        <w:rPr>
          <w:color w:val="000000"/>
          <w:lang w:eastAsia="pl-PL"/>
        </w:rPr>
        <w:t>Pzp</w:t>
      </w:r>
      <w:proofErr w:type="spellEnd"/>
      <w:r w:rsidRPr="00CE075D">
        <w:rPr>
          <w:color w:val="000000"/>
          <w:lang w:eastAsia="pl-PL"/>
        </w:rPr>
        <w:t xml:space="preserve"> oraz art. 109 ust. 1 pkt 4, pkt 5, pkt 6, pkt 7, pkt 8, pkt 9 i pkt 10 ustawy </w:t>
      </w:r>
      <w:proofErr w:type="spellStart"/>
      <w:r w:rsidRPr="00CE075D">
        <w:rPr>
          <w:color w:val="000000"/>
          <w:lang w:eastAsia="pl-PL"/>
        </w:rPr>
        <w:t>Pzp</w:t>
      </w:r>
      <w:proofErr w:type="spellEnd"/>
      <w:r w:rsidRPr="00CE075D">
        <w:rPr>
          <w:color w:val="000000"/>
          <w:lang w:eastAsia="pl-PL"/>
        </w:rPr>
        <w:t>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2. Przy dokonywaniu wyboru najkorzystniejszej oferty Zamawiający stosować będzie niżej podane kryteria: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— cena 60 %,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— doświadczenie osoby skierowanej do realizacji zamówienia 40 %.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III.2)</w:t>
      </w:r>
      <w:r w:rsidRPr="00CE075D">
        <w:rPr>
          <w:b/>
          <w:bCs/>
          <w:color w:val="000000"/>
          <w:lang w:eastAsia="pl-PL"/>
        </w:rPr>
        <w:t>Warunki dotyczące zamówienia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III.2.2)</w:t>
      </w:r>
      <w:r w:rsidRPr="00CE075D">
        <w:rPr>
          <w:b/>
          <w:bCs/>
          <w:color w:val="000000"/>
          <w:lang w:eastAsia="pl-PL"/>
        </w:rPr>
        <w:t>Warunki realizacji umowy: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Realizacja umowy odbędzie się zgodnie ze wzorem umowy stanowiącym załącznik do SWZ.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Przewidywane zmiany umowy określono we wzorze umowy stanowiącym załącznik do SWZ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III.2.3)</w:t>
      </w:r>
      <w:r w:rsidRPr="00CE075D">
        <w:rPr>
          <w:b/>
          <w:bCs/>
          <w:color w:val="000000"/>
          <w:lang w:eastAsia="pl-PL"/>
        </w:rPr>
        <w:t>Informacje na temat pracowników odpowiedzialnych za wykonanie zamówienia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Obowiązek podania imion i nazwisk oraz kwalifikacji zawodowych pracowników wyznaczonych do wykonania zamówienia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lang w:eastAsia="pl-PL"/>
        </w:rPr>
        <w:t>Sekcja IV: Procedura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IV.1)</w:t>
      </w:r>
      <w:r w:rsidRPr="00CE075D">
        <w:rPr>
          <w:b/>
          <w:bCs/>
          <w:color w:val="000000"/>
          <w:lang w:eastAsia="pl-PL"/>
        </w:rPr>
        <w:t>Opis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IV.1.1)</w:t>
      </w:r>
      <w:r w:rsidRPr="00CE075D">
        <w:rPr>
          <w:b/>
          <w:bCs/>
          <w:color w:val="000000"/>
          <w:lang w:eastAsia="pl-PL"/>
        </w:rPr>
        <w:t>Forma procedury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Procedura otwarta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IV.1.3)</w:t>
      </w:r>
      <w:r w:rsidRPr="00CE075D">
        <w:rPr>
          <w:b/>
          <w:bCs/>
          <w:color w:val="000000"/>
          <w:lang w:eastAsia="pl-PL"/>
        </w:rPr>
        <w:t>Informacje na temat umowy ramowej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IV.1.10)</w:t>
      </w:r>
      <w:r w:rsidRPr="00CE075D">
        <w:rPr>
          <w:b/>
          <w:bCs/>
          <w:color w:val="000000"/>
          <w:lang w:eastAsia="pl-PL"/>
        </w:rPr>
        <w:t>Określenie krajowych przepisów mających zastosowanie do procedury: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lastRenderedPageBreak/>
        <w:t>IV.1.11)</w:t>
      </w:r>
      <w:r w:rsidRPr="00CE075D">
        <w:rPr>
          <w:b/>
          <w:bCs/>
          <w:color w:val="000000"/>
          <w:lang w:eastAsia="pl-PL"/>
        </w:rPr>
        <w:t>Podstawowe cechy postępowania o udzielenie: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Postępowanie o udzielenie zamówienia publicznego prowadzone jest w trybie przetargu nieograniczonego, na podstawie art. 132 oraz na podstawie art. 359 ustawy dnia 11 września 2019 r. Prawo zamówień publicznych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 xml:space="preserve">(Dz.U. 2019 r. poz. 2019 ze zm.), zwanej dalej „ustawą </w:t>
      </w:r>
      <w:proofErr w:type="spellStart"/>
      <w:r w:rsidRPr="00CE075D">
        <w:rPr>
          <w:color w:val="000000"/>
          <w:lang w:eastAsia="pl-PL"/>
        </w:rPr>
        <w:t>Pzp</w:t>
      </w:r>
      <w:proofErr w:type="spellEnd"/>
      <w:r w:rsidRPr="00CE075D">
        <w:rPr>
          <w:color w:val="000000"/>
          <w:lang w:eastAsia="pl-PL"/>
        </w:rPr>
        <w:t>”, oraz aktów wykonawczych wydanych na jej podstawie. W zakresie nieuregulowanym przez ww. akty prawne stosuje się przepisy ustawy z dnia 23 kwietnia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1964 r. Kodeks cywilny (Dz.U. z 2020 r. poz. 1740)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IV.2)</w:t>
      </w:r>
      <w:r w:rsidRPr="00CE075D">
        <w:rPr>
          <w:b/>
          <w:bCs/>
          <w:color w:val="000000"/>
          <w:lang w:eastAsia="pl-PL"/>
        </w:rPr>
        <w:t>Informacje administracyjne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IV.2.2)</w:t>
      </w:r>
      <w:r w:rsidRPr="00CE075D">
        <w:rPr>
          <w:b/>
          <w:bCs/>
          <w:color w:val="000000"/>
          <w:lang w:eastAsia="pl-PL"/>
        </w:rPr>
        <w:t>Termin składania ofert lub wniosków o dopuszczenie do udziału / Termin wyrażenia zainteresowania udziałem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Data: 13/04/2022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Czas lokalny: 09:00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IV.2.4)</w:t>
      </w:r>
      <w:r w:rsidRPr="00CE075D">
        <w:rPr>
          <w:b/>
          <w:bCs/>
          <w:color w:val="000000"/>
          <w:lang w:eastAsia="pl-PL"/>
        </w:rPr>
        <w:t>Języki, w których można sporządzać oferty lub wnioski o dopuszczenie do udziału: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Polski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lang w:eastAsia="pl-PL"/>
        </w:rPr>
        <w:t>Sekcja VI: Informacje uzupełniające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VI.2)</w:t>
      </w:r>
      <w:r w:rsidRPr="00CE075D">
        <w:rPr>
          <w:b/>
          <w:bCs/>
          <w:color w:val="000000"/>
          <w:lang w:eastAsia="pl-PL"/>
        </w:rPr>
        <w:t>Informacje na temat procesów elektronicznych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Akceptowane będą faktury elektroniczne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VI.3)</w:t>
      </w:r>
      <w:r w:rsidRPr="00CE075D">
        <w:rPr>
          <w:b/>
          <w:bCs/>
          <w:color w:val="000000"/>
          <w:lang w:eastAsia="pl-PL"/>
        </w:rPr>
        <w:t>Informacje dodatkowe: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A. INFORMACJA O WARUNKACH UDZIAŁU W POSTĘPOWANIU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Zdolność do występowania w obrocie gospodarczym - Zamawiający nie wyznacza warunku w tym zakresie.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Uprawnienia do prowadzenia określonej działalności gospodarczej lub zawodowej, o ile wynika to z odrębnych przepisów -Zamawiający nie wyznacza warunku w tym zakresie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Sytuacja ekonomiczna lub finansowa - Zamawiający nie wyznacza warunku w tym zakresie.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Zdolność techniczna lub zawodowa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a) Wiedza i doświadczenie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 xml:space="preserve">Zamawiający uzna wyżej wymieniony warunek za spełniony, jeżeli Wykonawca wykaże, że w okresie ostatnich 3 lat przed upływem terminu składania ofert, należycie zrealizował co najmniej 3 usługi, z których każda polegała na przeprowadzeniu szkolenia z zakresu oprogramowania </w:t>
      </w:r>
      <w:proofErr w:type="spellStart"/>
      <w:r w:rsidRPr="00CE075D">
        <w:rPr>
          <w:color w:val="000000"/>
          <w:lang w:eastAsia="pl-PL"/>
        </w:rPr>
        <w:t>Solidworks</w:t>
      </w:r>
      <w:proofErr w:type="spellEnd"/>
      <w:r w:rsidRPr="00CE075D">
        <w:rPr>
          <w:color w:val="000000"/>
          <w:lang w:eastAsia="pl-PL"/>
        </w:rPr>
        <w:t>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b) Osoby zdolne do wykonania zamówienia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 xml:space="preserve">Zleceniodawca uzna wyżej wymieniony warunek za spełniony, jeżeli Zleceniobiorca wykaże, że dysponuje lub będzie dysponował co najmniej jednym trenerem, który posiada doświadczenie w przeprowadzeniu co najmniej 3 szkoleń z oprogramowania </w:t>
      </w:r>
      <w:proofErr w:type="spellStart"/>
      <w:r w:rsidRPr="00CE075D">
        <w:rPr>
          <w:color w:val="000000"/>
          <w:lang w:eastAsia="pl-PL"/>
        </w:rPr>
        <w:t>Solidworks</w:t>
      </w:r>
      <w:proofErr w:type="spellEnd"/>
      <w:r w:rsidRPr="00CE075D">
        <w:rPr>
          <w:color w:val="000000"/>
          <w:lang w:eastAsia="pl-PL"/>
        </w:rPr>
        <w:t>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B. Oferta musi zawierać następujące oświadczenia i dokumenty: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1. formularz oferty: 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2. aktualne na dzień składania ofert oświadczenie Wykonawcy stanowiące wstępne potwierdzenie braku podstaw do wykluczenia (Zał. nr 2 SWZ);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3. aktualne na dzień składania ofert oświadczenie Wykonawcy stanowiące wstępne potwierdzenie spełniania warunków udziału w postępowaniu (Zał. nr 3 SWZ);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4. w przypadku gdy Wykonawca polega na zasobach podmiotu trzeciego: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 xml:space="preserve">— zobowiązanie podmiotu udostępniającego zasoby lub inny podmiotowy środek dowodowy (jeżeli Wykonawca polega na zdolnościach lub sytuacji podmiotów udostępniających zasoby na podstawie art. 118 ustawy </w:t>
      </w:r>
      <w:proofErr w:type="spellStart"/>
      <w:r w:rsidRPr="00CE075D">
        <w:rPr>
          <w:color w:val="000000"/>
          <w:lang w:eastAsia="pl-PL"/>
        </w:rPr>
        <w:t>Pzp</w:t>
      </w:r>
      <w:proofErr w:type="spellEnd"/>
      <w:r w:rsidRPr="00CE075D">
        <w:rPr>
          <w:color w:val="000000"/>
          <w:lang w:eastAsia="pl-PL"/>
        </w:rPr>
        <w:t>),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— oświadczenie o niepodleganiu wykluczeniu oraz spełnianiu warunków udziału w postępowaniu (zał. 2A).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lastRenderedPageBreak/>
        <w:t>5. pełnomocnictwo lub inny dokument potwierdzający umocowanie do reprezentowania Wykonawcy.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Oferta wraz ze stanowiącymi jej integralną część załącznikami musi być złożona pod rygorem nieważności w formie elektronicznej, za pośrednictwem platformy oraz podpisana kwalifikowanym podpisem elektronicznym.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C. Zamawiający przed wyborem najkorzystniejszej oferty wezwie Wykonawcę, którego oferta została najwyżej oceniona, do złożenia: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a) wykazu usług;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b) wykazu osób.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VI.4)</w:t>
      </w:r>
      <w:r w:rsidRPr="00CE075D">
        <w:rPr>
          <w:b/>
          <w:bCs/>
          <w:color w:val="000000"/>
          <w:lang w:eastAsia="pl-PL"/>
        </w:rPr>
        <w:t>Procedury odwoławcze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VI.4.1)</w:t>
      </w:r>
      <w:r w:rsidRPr="00CE075D">
        <w:rPr>
          <w:b/>
          <w:bCs/>
          <w:color w:val="000000"/>
          <w:lang w:eastAsia="pl-PL"/>
        </w:rPr>
        <w:t>Organ odpowiedzialny za procedury odwoławcze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Oficjalna nazwa: Prezes Krajowej Izby Odwoławczej</w:t>
      </w:r>
      <w:r w:rsidRPr="00CE075D">
        <w:rPr>
          <w:color w:val="000000"/>
          <w:lang w:eastAsia="pl-PL"/>
        </w:rPr>
        <w:br/>
        <w:t>Adres pocztowy: ul. Postępu 17a</w:t>
      </w:r>
      <w:r w:rsidRPr="00CE075D">
        <w:rPr>
          <w:color w:val="000000"/>
          <w:lang w:eastAsia="pl-PL"/>
        </w:rPr>
        <w:br/>
        <w:t>Miejscowość: Warszawa</w:t>
      </w:r>
      <w:r w:rsidRPr="00CE075D">
        <w:rPr>
          <w:color w:val="000000"/>
          <w:lang w:eastAsia="pl-PL"/>
        </w:rPr>
        <w:br/>
        <w:t>Kod pocztowy: 02-676</w:t>
      </w:r>
      <w:r w:rsidRPr="00CE075D">
        <w:rPr>
          <w:color w:val="000000"/>
          <w:lang w:eastAsia="pl-PL"/>
        </w:rPr>
        <w:br/>
        <w:t>Państwo: Polska</w:t>
      </w:r>
      <w:r w:rsidRPr="00CE075D">
        <w:rPr>
          <w:color w:val="000000"/>
          <w:lang w:eastAsia="pl-PL"/>
        </w:rPr>
        <w:br/>
        <w:t>Tel.: +48 224584740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VI.4.2)</w:t>
      </w:r>
      <w:r w:rsidRPr="00CE075D">
        <w:rPr>
          <w:b/>
          <w:bCs/>
          <w:color w:val="000000"/>
          <w:lang w:eastAsia="pl-PL"/>
        </w:rPr>
        <w:t>Organ odpowiedzialny za procedury mediacyjne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Oficjalna nazwa: Prezes Krajowej Izby Odwoławczej</w:t>
      </w:r>
      <w:r w:rsidRPr="00CE075D">
        <w:rPr>
          <w:color w:val="000000"/>
          <w:lang w:eastAsia="pl-PL"/>
        </w:rPr>
        <w:br/>
        <w:t>Adres pocztowy: ul. Postępu 17a</w:t>
      </w:r>
      <w:r w:rsidRPr="00CE075D">
        <w:rPr>
          <w:color w:val="000000"/>
          <w:lang w:eastAsia="pl-PL"/>
        </w:rPr>
        <w:br/>
        <w:t>Miejscowość: Warszawa</w:t>
      </w:r>
      <w:r w:rsidRPr="00CE075D">
        <w:rPr>
          <w:color w:val="000000"/>
          <w:lang w:eastAsia="pl-PL"/>
        </w:rPr>
        <w:br/>
        <w:t>Kod pocztowy: 02-676</w:t>
      </w:r>
      <w:r w:rsidRPr="00CE075D">
        <w:rPr>
          <w:color w:val="000000"/>
          <w:lang w:eastAsia="pl-PL"/>
        </w:rPr>
        <w:br/>
        <w:t>Państwo: Polska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VI.4.3)</w:t>
      </w:r>
      <w:r w:rsidRPr="00CE075D">
        <w:rPr>
          <w:b/>
          <w:bCs/>
          <w:color w:val="000000"/>
          <w:lang w:eastAsia="pl-PL"/>
        </w:rPr>
        <w:t xml:space="preserve">Składanie </w:t>
      </w:r>
      <w:proofErr w:type="spellStart"/>
      <w:r w:rsidRPr="00CE075D">
        <w:rPr>
          <w:b/>
          <w:bCs/>
          <w:color w:val="000000"/>
          <w:lang w:eastAsia="pl-PL"/>
        </w:rPr>
        <w:t>odwołań</w:t>
      </w:r>
      <w:proofErr w:type="spellEnd"/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 xml:space="preserve">Dokładne informacje na temat terminów składania </w:t>
      </w:r>
      <w:proofErr w:type="spellStart"/>
      <w:r w:rsidRPr="00CE075D">
        <w:rPr>
          <w:color w:val="000000"/>
          <w:lang w:eastAsia="pl-PL"/>
        </w:rPr>
        <w:t>odwołań</w:t>
      </w:r>
      <w:proofErr w:type="spellEnd"/>
      <w:r w:rsidRPr="00CE075D">
        <w:rPr>
          <w:color w:val="000000"/>
          <w:lang w:eastAsia="pl-PL"/>
        </w:rPr>
        <w:t xml:space="preserve">: 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CE075D">
        <w:rPr>
          <w:color w:val="000000"/>
          <w:lang w:eastAsia="pl-PL"/>
        </w:rPr>
        <w:t>Pzp</w:t>
      </w:r>
      <w:proofErr w:type="spellEnd"/>
      <w:r w:rsidRPr="00CE075D">
        <w:rPr>
          <w:color w:val="000000"/>
          <w:lang w:eastAsia="pl-PL"/>
        </w:rPr>
        <w:t>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2. Odwołanie przysługuje na: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1) niezgodną z przepisami ustawy czynność Zamawiającego, podjętą w postępowaniu o udzielenie zamówienia, w tym na projektowane postanowienie umowy;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2) zaniechanie czynności w postępowaniu o udzielenie zamówienia, do której Zamawiający był obowiązany na podstawie ustawy.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4. Odwołanie wnosi się w terminie: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2) 15 dni od dnia przekazania informacji o czynności Zamawiającego stanowiącej podstawę jego wniesienia, jeżeli informacja została przekazana w sposób inny niż określony w pkt 1.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lastRenderedPageBreak/>
        <w:t>7. Na orzeczenie KIO oraz postanowienie Prezesa KIO stronom oraz uczestnikom postępowania odwoławczego przysługuje skarga do Sądu Okręgowego w Warszawie – sądu zamówień publicznych.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VI.4.4)</w:t>
      </w:r>
      <w:r w:rsidRPr="00CE075D">
        <w:rPr>
          <w:b/>
          <w:bCs/>
          <w:color w:val="000000"/>
          <w:lang w:eastAsia="pl-PL"/>
        </w:rPr>
        <w:t xml:space="preserve">Źródło, gdzie można uzyskać informacje na temat składania </w:t>
      </w:r>
      <w:proofErr w:type="spellStart"/>
      <w:r w:rsidRPr="00CE075D">
        <w:rPr>
          <w:b/>
          <w:bCs/>
          <w:color w:val="000000"/>
          <w:lang w:eastAsia="pl-PL"/>
        </w:rPr>
        <w:t>odwołań</w:t>
      </w:r>
      <w:proofErr w:type="spellEnd"/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Oficjalna nazwa: Prezes Krajowej Izby Odwoławczej</w:t>
      </w:r>
      <w:r w:rsidRPr="00CE075D">
        <w:rPr>
          <w:color w:val="000000"/>
          <w:lang w:eastAsia="pl-PL"/>
        </w:rPr>
        <w:br/>
        <w:t>Adres pocztowy: ul. Postępu 17a</w:t>
      </w:r>
      <w:r w:rsidRPr="00CE075D">
        <w:rPr>
          <w:color w:val="000000"/>
          <w:lang w:eastAsia="pl-PL"/>
        </w:rPr>
        <w:br/>
        <w:t>Miejscowość: Warszawa</w:t>
      </w:r>
      <w:r w:rsidRPr="00CE075D">
        <w:rPr>
          <w:color w:val="000000"/>
          <w:lang w:eastAsia="pl-PL"/>
        </w:rPr>
        <w:br/>
        <w:t>Kod pocztowy: 02-676</w:t>
      </w:r>
      <w:r w:rsidRPr="00CE075D">
        <w:rPr>
          <w:color w:val="000000"/>
          <w:lang w:eastAsia="pl-PL"/>
        </w:rPr>
        <w:br/>
        <w:t>Państwo: Polska</w:t>
      </w:r>
      <w:r w:rsidRPr="00CE075D">
        <w:rPr>
          <w:color w:val="000000"/>
          <w:lang w:eastAsia="pl-PL"/>
        </w:rPr>
        <w:br/>
        <w:t>Tel.: +48 224584740</w:t>
      </w:r>
    </w:p>
    <w:p w:rsidR="00CE075D" w:rsidRPr="00CE075D" w:rsidRDefault="00CE075D" w:rsidP="00CE075D">
      <w:pPr>
        <w:rPr>
          <w:lang w:eastAsia="pl-PL"/>
        </w:rPr>
      </w:pPr>
      <w:r w:rsidRPr="00CE075D">
        <w:rPr>
          <w:color w:val="000000"/>
          <w:lang w:eastAsia="pl-PL"/>
        </w:rPr>
        <w:t>VI.5)</w:t>
      </w:r>
      <w:r w:rsidRPr="00CE075D">
        <w:rPr>
          <w:b/>
          <w:bCs/>
          <w:color w:val="000000"/>
          <w:lang w:eastAsia="pl-PL"/>
        </w:rPr>
        <w:t>Data wysłania niniejszego ogłoszenia:</w:t>
      </w:r>
    </w:p>
    <w:p w:rsidR="00CE075D" w:rsidRPr="00CE075D" w:rsidRDefault="00CE075D" w:rsidP="00CE075D">
      <w:pPr>
        <w:rPr>
          <w:color w:val="000000"/>
          <w:lang w:eastAsia="pl-PL"/>
        </w:rPr>
      </w:pPr>
      <w:r w:rsidRPr="00CE075D">
        <w:rPr>
          <w:color w:val="000000"/>
          <w:lang w:eastAsia="pl-PL"/>
        </w:rPr>
        <w:t>28/03/2022</w:t>
      </w:r>
    </w:p>
    <w:p w:rsidR="00F16329" w:rsidRPr="00CE075D" w:rsidRDefault="00F16329" w:rsidP="00CE075D"/>
    <w:sectPr w:rsidR="00F16329" w:rsidRPr="00CE075D" w:rsidSect="00E76FF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D5C" w:rsidRDefault="00377D5C">
      <w:r>
        <w:separator/>
      </w:r>
    </w:p>
  </w:endnote>
  <w:endnote w:type="continuationSeparator" w:id="0">
    <w:p w:rsidR="00377D5C" w:rsidRDefault="00377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76FF9" w:rsidRDefault="00E76F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10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D5C" w:rsidRDefault="00377D5C">
      <w:r>
        <w:separator/>
      </w:r>
    </w:p>
  </w:footnote>
  <w:footnote w:type="continuationSeparator" w:id="0">
    <w:p w:rsidR="00377D5C" w:rsidRDefault="00377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703" w:rsidRDefault="00B857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703" w:rsidRDefault="00B857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C69C9"/>
    <w:multiLevelType w:val="multilevel"/>
    <w:tmpl w:val="30721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2" w15:restartNumberingAfterBreak="0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7D5C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446E7"/>
    <w:rsid w:val="002620D4"/>
    <w:rsid w:val="00267181"/>
    <w:rsid w:val="00274C7F"/>
    <w:rsid w:val="00283F0B"/>
    <w:rsid w:val="002907E3"/>
    <w:rsid w:val="0029521A"/>
    <w:rsid w:val="00297820"/>
    <w:rsid w:val="002A2E12"/>
    <w:rsid w:val="002D2549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77D5C"/>
    <w:rsid w:val="003839F3"/>
    <w:rsid w:val="00386086"/>
    <w:rsid w:val="0039602C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464C"/>
    <w:rsid w:val="00571649"/>
    <w:rsid w:val="005822D3"/>
    <w:rsid w:val="00582EAA"/>
    <w:rsid w:val="0059558F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5AC4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A0F9F"/>
    <w:rsid w:val="00AA194B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85703"/>
    <w:rsid w:val="00BD47CC"/>
    <w:rsid w:val="00BD771A"/>
    <w:rsid w:val="00BD780C"/>
    <w:rsid w:val="00BF4422"/>
    <w:rsid w:val="00BF5CFC"/>
    <w:rsid w:val="00C01FCB"/>
    <w:rsid w:val="00C02CDE"/>
    <w:rsid w:val="00C15536"/>
    <w:rsid w:val="00C16A72"/>
    <w:rsid w:val="00C22578"/>
    <w:rsid w:val="00C24BD4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075D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7517"/>
    <w:rsid w:val="00F53CDD"/>
    <w:rsid w:val="00F643C6"/>
    <w:rsid w:val="00FA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F63BC6"/>
  <w15:chartTrackingRefBased/>
  <w15:docId w15:val="{69994C9C-24C0-48D4-BA34-110948705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Document Map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0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34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23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6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8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45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06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29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67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64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149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20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2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2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64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6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00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64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39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44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3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3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6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74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12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2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21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6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06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85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27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26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07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71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1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20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0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083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87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68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85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25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90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57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77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92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56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295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79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8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15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79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14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18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6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92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40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52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3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52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99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27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00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98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55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94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79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30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90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56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97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74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44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54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35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16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e-propublico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dzp.agh.edu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zp.agh.edu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dzp.agh.edu.p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mailto:dzp@agh.edu.pl?subject=TED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BF77143D-23FE-4994-A359-44D892C07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1569</Words>
  <Characters>9420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2022-04-01T11:02:00Z</cp:lastPrinted>
  <dcterms:created xsi:type="dcterms:W3CDTF">2022-04-01T11:02:00Z</dcterms:created>
  <dcterms:modified xsi:type="dcterms:W3CDTF">2022-04-01T11:02:00Z</dcterms:modified>
</cp:coreProperties>
</file>