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373F95" w:rsidRDefault="00CE00FD" w:rsidP="00373F95">
      <w:pPr>
        <w:spacing w:after="240"/>
        <w:jc w:val="right"/>
        <w:rPr>
          <w:rFonts w:ascii="Arial" w:hAnsi="Arial" w:cs="Arial"/>
        </w:rPr>
      </w:pPr>
      <w:r w:rsidRPr="00373F95">
        <w:rPr>
          <w:rFonts w:ascii="Arial" w:hAnsi="Arial" w:cs="Arial"/>
        </w:rPr>
        <w:t>Kraków</w:t>
      </w:r>
      <w:r w:rsidR="006A5DF1" w:rsidRPr="00373F95">
        <w:rPr>
          <w:rFonts w:ascii="Arial" w:hAnsi="Arial" w:cs="Arial"/>
        </w:rPr>
        <w:t xml:space="preserve"> dnia: </w:t>
      </w:r>
      <w:r w:rsidRPr="00373F95">
        <w:rPr>
          <w:rFonts w:ascii="Arial" w:hAnsi="Arial" w:cs="Arial"/>
        </w:rPr>
        <w:t>2022-06-</w:t>
      </w:r>
      <w:r w:rsidR="004708AD">
        <w:rPr>
          <w:rFonts w:ascii="Arial" w:hAnsi="Arial" w:cs="Arial"/>
        </w:rPr>
        <w:t>10</w:t>
      </w:r>
      <w:bookmarkStart w:id="0" w:name="_GoBack"/>
      <w:bookmarkEnd w:id="0"/>
    </w:p>
    <w:p w:rsidR="00CE00FD" w:rsidRPr="00373F95" w:rsidRDefault="00CE00FD" w:rsidP="00373F95">
      <w:pPr>
        <w:rPr>
          <w:rFonts w:ascii="Arial" w:hAnsi="Arial" w:cs="Arial"/>
          <w:b/>
          <w:bCs/>
        </w:rPr>
      </w:pPr>
      <w:r w:rsidRPr="00373F95">
        <w:rPr>
          <w:rFonts w:ascii="Arial" w:hAnsi="Arial" w:cs="Arial"/>
          <w:b/>
          <w:bCs/>
        </w:rPr>
        <w:t>Akademia Górniczo - Hutnicza</w:t>
      </w:r>
    </w:p>
    <w:p w:rsidR="00CE00FD" w:rsidRPr="00373F95" w:rsidRDefault="00CE00FD" w:rsidP="00373F95">
      <w:pPr>
        <w:rPr>
          <w:rFonts w:ascii="Arial" w:hAnsi="Arial" w:cs="Arial"/>
          <w:b/>
          <w:bCs/>
        </w:rPr>
      </w:pPr>
      <w:r w:rsidRPr="00373F95">
        <w:rPr>
          <w:rFonts w:ascii="Arial" w:hAnsi="Arial" w:cs="Arial"/>
          <w:b/>
          <w:bCs/>
        </w:rPr>
        <w:t>im. Stanisława Staszica w Krakowie</w:t>
      </w:r>
    </w:p>
    <w:p w:rsidR="006A5DF1" w:rsidRPr="00373F95" w:rsidRDefault="00CE00FD" w:rsidP="00373F95">
      <w:pPr>
        <w:rPr>
          <w:rFonts w:ascii="Arial" w:hAnsi="Arial" w:cs="Arial"/>
          <w:b/>
          <w:bCs/>
        </w:rPr>
      </w:pPr>
      <w:r w:rsidRPr="00373F95">
        <w:rPr>
          <w:rFonts w:ascii="Arial" w:hAnsi="Arial" w:cs="Arial"/>
          <w:b/>
          <w:bCs/>
        </w:rPr>
        <w:t>Dział Zamówień Publicznych</w:t>
      </w:r>
    </w:p>
    <w:p w:rsidR="006A5DF1" w:rsidRPr="00373F95" w:rsidRDefault="00CE00FD" w:rsidP="00373F95">
      <w:pPr>
        <w:rPr>
          <w:rFonts w:ascii="Arial" w:hAnsi="Arial" w:cs="Arial"/>
        </w:rPr>
      </w:pPr>
      <w:r w:rsidRPr="00373F95">
        <w:rPr>
          <w:rFonts w:ascii="Arial" w:hAnsi="Arial" w:cs="Arial"/>
        </w:rPr>
        <w:t>Al. Mickiewicza</w:t>
      </w:r>
      <w:r w:rsidR="006A5DF1" w:rsidRPr="00373F95">
        <w:rPr>
          <w:rFonts w:ascii="Arial" w:hAnsi="Arial" w:cs="Arial"/>
        </w:rPr>
        <w:t xml:space="preserve"> </w:t>
      </w:r>
      <w:r w:rsidRPr="00373F95">
        <w:rPr>
          <w:rFonts w:ascii="Arial" w:hAnsi="Arial" w:cs="Arial"/>
        </w:rPr>
        <w:t>30</w:t>
      </w:r>
    </w:p>
    <w:p w:rsidR="006A5DF1" w:rsidRPr="00E935D6" w:rsidRDefault="00CE00FD" w:rsidP="00373F95">
      <w:pPr>
        <w:rPr>
          <w:rFonts w:ascii="Arial" w:hAnsi="Arial" w:cs="Arial"/>
          <w:sz w:val="24"/>
          <w:szCs w:val="24"/>
        </w:rPr>
      </w:pPr>
      <w:r w:rsidRPr="00373F95">
        <w:rPr>
          <w:rFonts w:ascii="Arial" w:hAnsi="Arial" w:cs="Arial"/>
        </w:rPr>
        <w:t>30-059</w:t>
      </w:r>
      <w:r w:rsidR="006A5DF1" w:rsidRPr="00373F95">
        <w:rPr>
          <w:rFonts w:ascii="Arial" w:hAnsi="Arial" w:cs="Arial"/>
        </w:rPr>
        <w:t xml:space="preserve"> </w:t>
      </w:r>
      <w:r w:rsidRPr="00373F95">
        <w:rPr>
          <w:rFonts w:ascii="Arial" w:hAnsi="Arial" w:cs="Arial"/>
        </w:rPr>
        <w:t>Kraków</w:t>
      </w:r>
    </w:p>
    <w:p w:rsidR="006A5DF1" w:rsidRPr="00E935D6" w:rsidRDefault="006A5DF1" w:rsidP="00373F9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373F9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373F9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373F95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 w:rsidP="00373F9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 w:rsidP="00373F9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373F95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F24BD4" w:rsidRDefault="00632C3C" w:rsidP="00373F95">
      <w:pPr>
        <w:jc w:val="both"/>
        <w:rPr>
          <w:rFonts w:ascii="Arial" w:hAnsi="Arial" w:cs="Arial"/>
          <w:sz w:val="22"/>
          <w:szCs w:val="22"/>
        </w:rPr>
      </w:pPr>
      <w:r w:rsidRPr="00F24BD4">
        <w:rPr>
          <w:rFonts w:ascii="Arial" w:hAnsi="Arial" w:cs="Arial"/>
          <w:sz w:val="22"/>
          <w:szCs w:val="22"/>
        </w:rPr>
        <w:t xml:space="preserve">Dotyczy: </w:t>
      </w:r>
      <w:r w:rsidR="006A5DF1" w:rsidRPr="00F24BD4">
        <w:rPr>
          <w:rFonts w:ascii="Arial" w:hAnsi="Arial" w:cs="Arial"/>
          <w:sz w:val="22"/>
          <w:szCs w:val="22"/>
        </w:rPr>
        <w:t>p</w:t>
      </w:r>
      <w:r w:rsidRPr="00F24BD4">
        <w:rPr>
          <w:rFonts w:ascii="Arial" w:hAnsi="Arial" w:cs="Arial"/>
          <w:sz w:val="22"/>
          <w:szCs w:val="22"/>
        </w:rPr>
        <w:t>ostępowani</w:t>
      </w:r>
      <w:r w:rsidR="006A5DF1" w:rsidRPr="00F24BD4">
        <w:rPr>
          <w:rFonts w:ascii="Arial" w:hAnsi="Arial" w:cs="Arial"/>
          <w:sz w:val="22"/>
          <w:szCs w:val="22"/>
        </w:rPr>
        <w:t>a</w:t>
      </w:r>
      <w:r w:rsidRPr="00F24BD4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F24BD4">
        <w:rPr>
          <w:rFonts w:ascii="Arial" w:hAnsi="Arial" w:cs="Arial"/>
          <w:sz w:val="22"/>
          <w:szCs w:val="22"/>
        </w:rPr>
        <w:t>go</w:t>
      </w:r>
      <w:r w:rsidRPr="00F24BD4">
        <w:rPr>
          <w:rFonts w:ascii="Arial" w:hAnsi="Arial" w:cs="Arial"/>
          <w:sz w:val="22"/>
          <w:szCs w:val="22"/>
        </w:rPr>
        <w:t xml:space="preserve"> w trybie </w:t>
      </w:r>
      <w:r w:rsidR="00CE00FD" w:rsidRPr="00F24BD4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E00FD" w:rsidRPr="00F24BD4">
        <w:rPr>
          <w:rFonts w:ascii="Arial" w:hAnsi="Arial" w:cs="Arial"/>
          <w:sz w:val="22"/>
          <w:szCs w:val="22"/>
        </w:rPr>
        <w:t>Pzp</w:t>
      </w:r>
      <w:proofErr w:type="spellEnd"/>
      <w:r w:rsidRPr="00F24BD4">
        <w:rPr>
          <w:rFonts w:ascii="Arial" w:hAnsi="Arial" w:cs="Arial"/>
          <w:b/>
          <w:sz w:val="22"/>
          <w:szCs w:val="22"/>
        </w:rPr>
        <w:t xml:space="preserve"> </w:t>
      </w:r>
      <w:r w:rsidRPr="00F24BD4">
        <w:rPr>
          <w:rFonts w:ascii="Arial" w:hAnsi="Arial" w:cs="Arial"/>
          <w:bCs/>
          <w:sz w:val="22"/>
          <w:szCs w:val="22"/>
        </w:rPr>
        <w:t>na</w:t>
      </w:r>
      <w:r w:rsidRPr="00F24BD4">
        <w:rPr>
          <w:rFonts w:ascii="Arial" w:hAnsi="Arial" w:cs="Arial"/>
          <w:b/>
          <w:sz w:val="22"/>
          <w:szCs w:val="22"/>
        </w:rPr>
        <w:t xml:space="preserve"> </w:t>
      </w:r>
      <w:r w:rsidR="00E72428" w:rsidRPr="00F24BD4">
        <w:rPr>
          <w:rFonts w:ascii="Arial" w:hAnsi="Arial" w:cs="Arial"/>
          <w:bCs/>
          <w:sz w:val="22"/>
          <w:szCs w:val="22"/>
        </w:rPr>
        <w:t>”</w:t>
      </w:r>
      <w:r w:rsidR="00CE00FD" w:rsidRPr="00F24BD4">
        <w:rPr>
          <w:rFonts w:ascii="Arial" w:hAnsi="Arial" w:cs="Arial"/>
          <w:b/>
          <w:bCs/>
          <w:sz w:val="22"/>
          <w:szCs w:val="22"/>
        </w:rPr>
        <w:t>dostawa odczynników chemicznych dla potrzeb AGH - KC-zp.272-340/22</w:t>
      </w:r>
      <w:r w:rsidR="00E72428" w:rsidRPr="00F24BD4">
        <w:rPr>
          <w:rFonts w:ascii="Arial" w:hAnsi="Arial" w:cs="Arial"/>
          <w:bCs/>
          <w:sz w:val="22"/>
          <w:szCs w:val="22"/>
        </w:rPr>
        <w:t>”</w:t>
      </w:r>
      <w:r w:rsidRPr="00F24BD4">
        <w:rPr>
          <w:rFonts w:ascii="Arial" w:hAnsi="Arial" w:cs="Arial"/>
          <w:b/>
          <w:sz w:val="22"/>
          <w:szCs w:val="22"/>
        </w:rPr>
        <w:t xml:space="preserve"> </w:t>
      </w:r>
      <w:r w:rsidRPr="00F24BD4">
        <w:rPr>
          <w:rFonts w:ascii="Arial" w:hAnsi="Arial" w:cs="Arial"/>
          <w:bCs/>
          <w:sz w:val="22"/>
          <w:szCs w:val="22"/>
        </w:rPr>
        <w:t>– znak sprawy</w:t>
      </w:r>
      <w:r w:rsidRPr="00F24BD4">
        <w:rPr>
          <w:rFonts w:ascii="Arial" w:hAnsi="Arial" w:cs="Arial"/>
          <w:b/>
          <w:sz w:val="22"/>
          <w:szCs w:val="22"/>
        </w:rPr>
        <w:t xml:space="preserve"> </w:t>
      </w:r>
      <w:r w:rsidR="00CE00FD" w:rsidRPr="00F24BD4">
        <w:rPr>
          <w:rFonts w:ascii="Arial" w:hAnsi="Arial" w:cs="Arial"/>
          <w:b/>
          <w:sz w:val="22"/>
          <w:szCs w:val="22"/>
        </w:rPr>
        <w:t>KC-zp.272-340/22</w:t>
      </w:r>
      <w:r w:rsidRPr="00F24BD4">
        <w:rPr>
          <w:rFonts w:ascii="Arial" w:hAnsi="Arial" w:cs="Arial"/>
          <w:b/>
          <w:sz w:val="22"/>
          <w:szCs w:val="22"/>
        </w:rPr>
        <w:t>.</w:t>
      </w:r>
    </w:p>
    <w:p w:rsidR="00373F95" w:rsidRDefault="00373F95" w:rsidP="00373F95">
      <w:pPr>
        <w:jc w:val="both"/>
        <w:rPr>
          <w:rFonts w:ascii="Arial" w:hAnsi="Arial" w:cs="Arial"/>
          <w:sz w:val="22"/>
          <w:szCs w:val="22"/>
        </w:rPr>
      </w:pPr>
    </w:p>
    <w:p w:rsidR="0012774F" w:rsidRPr="00F24BD4" w:rsidRDefault="00520165" w:rsidP="00373F95">
      <w:pPr>
        <w:jc w:val="both"/>
        <w:rPr>
          <w:rFonts w:ascii="Arial" w:hAnsi="Arial" w:cs="Arial"/>
          <w:sz w:val="22"/>
          <w:szCs w:val="22"/>
        </w:rPr>
      </w:pPr>
      <w:r w:rsidRPr="00F24BD4">
        <w:rPr>
          <w:rFonts w:ascii="Arial" w:hAnsi="Arial" w:cs="Arial"/>
          <w:sz w:val="22"/>
          <w:szCs w:val="22"/>
        </w:rPr>
        <w:t xml:space="preserve">Zamawiający, </w:t>
      </w:r>
      <w:r w:rsidR="00CE00FD" w:rsidRPr="00F24BD4">
        <w:rPr>
          <w:rFonts w:ascii="Arial" w:hAnsi="Arial" w:cs="Arial"/>
          <w:b/>
          <w:sz w:val="22"/>
          <w:szCs w:val="22"/>
        </w:rPr>
        <w:t xml:space="preserve">Akademia Górniczo </w:t>
      </w:r>
      <w:r w:rsidR="00F24BD4" w:rsidRPr="00F24BD4">
        <w:rPr>
          <w:rFonts w:ascii="Arial" w:hAnsi="Arial" w:cs="Arial"/>
          <w:b/>
          <w:sz w:val="22"/>
          <w:szCs w:val="22"/>
        </w:rPr>
        <w:t>–</w:t>
      </w:r>
      <w:r w:rsidR="00CE00FD" w:rsidRPr="00F24BD4">
        <w:rPr>
          <w:rFonts w:ascii="Arial" w:hAnsi="Arial" w:cs="Arial"/>
          <w:b/>
          <w:sz w:val="22"/>
          <w:szCs w:val="22"/>
        </w:rPr>
        <w:t xml:space="preserve"> Hutnicza</w:t>
      </w:r>
      <w:r w:rsidR="00F24BD4" w:rsidRPr="00F24BD4">
        <w:rPr>
          <w:rFonts w:ascii="Arial" w:hAnsi="Arial" w:cs="Arial"/>
          <w:b/>
          <w:sz w:val="22"/>
          <w:szCs w:val="22"/>
        </w:rPr>
        <w:t xml:space="preserve"> </w:t>
      </w:r>
      <w:r w:rsidR="00CE00FD" w:rsidRPr="00F24BD4">
        <w:rPr>
          <w:rFonts w:ascii="Arial" w:hAnsi="Arial" w:cs="Arial"/>
          <w:b/>
          <w:sz w:val="22"/>
          <w:szCs w:val="22"/>
        </w:rPr>
        <w:t>im. Stanisława Staszica w Krakowie</w:t>
      </w:r>
      <w:r w:rsidR="00F24BD4" w:rsidRPr="00F24BD4">
        <w:rPr>
          <w:rFonts w:ascii="Arial" w:hAnsi="Arial" w:cs="Arial"/>
          <w:b/>
          <w:sz w:val="22"/>
          <w:szCs w:val="22"/>
        </w:rPr>
        <w:t xml:space="preserve"> </w:t>
      </w:r>
      <w:r w:rsidR="00CE00FD" w:rsidRPr="00F24BD4">
        <w:rPr>
          <w:rFonts w:ascii="Arial" w:hAnsi="Arial" w:cs="Arial"/>
          <w:b/>
          <w:sz w:val="22"/>
          <w:szCs w:val="22"/>
        </w:rPr>
        <w:t>Dział Zamówień Publicznych</w:t>
      </w:r>
      <w:r w:rsidRPr="00F24BD4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F24BD4">
        <w:rPr>
          <w:rFonts w:ascii="Arial" w:hAnsi="Arial" w:cs="Arial"/>
          <w:sz w:val="22"/>
          <w:szCs w:val="22"/>
        </w:rPr>
        <w:t>284</w:t>
      </w:r>
      <w:r w:rsidRPr="00F24BD4">
        <w:rPr>
          <w:rFonts w:ascii="Arial" w:hAnsi="Arial" w:cs="Arial"/>
          <w:sz w:val="22"/>
          <w:szCs w:val="22"/>
        </w:rPr>
        <w:t xml:space="preserve"> ust. </w:t>
      </w:r>
      <w:r w:rsidR="0029606A" w:rsidRPr="00F24BD4">
        <w:rPr>
          <w:rFonts w:ascii="Arial" w:hAnsi="Arial" w:cs="Arial"/>
          <w:sz w:val="22"/>
          <w:szCs w:val="22"/>
        </w:rPr>
        <w:t>6</w:t>
      </w:r>
      <w:r w:rsidRPr="00F24BD4">
        <w:rPr>
          <w:rFonts w:ascii="Arial" w:hAnsi="Arial" w:cs="Arial"/>
          <w:sz w:val="22"/>
          <w:szCs w:val="22"/>
        </w:rPr>
        <w:t xml:space="preserve"> ustawy z dnia </w:t>
      </w:r>
      <w:r w:rsidR="0029606A" w:rsidRPr="00F24BD4">
        <w:rPr>
          <w:rFonts w:ascii="Arial" w:hAnsi="Arial" w:cs="Arial"/>
          <w:sz w:val="22"/>
          <w:szCs w:val="22"/>
        </w:rPr>
        <w:t>11</w:t>
      </w:r>
      <w:r w:rsidRPr="00F24BD4">
        <w:rPr>
          <w:rFonts w:ascii="Arial" w:hAnsi="Arial" w:cs="Arial"/>
          <w:sz w:val="22"/>
          <w:szCs w:val="22"/>
        </w:rPr>
        <w:t xml:space="preserve"> </w:t>
      </w:r>
      <w:r w:rsidR="0029606A" w:rsidRPr="00F24BD4">
        <w:rPr>
          <w:rFonts w:ascii="Arial" w:hAnsi="Arial" w:cs="Arial"/>
          <w:sz w:val="22"/>
          <w:szCs w:val="22"/>
        </w:rPr>
        <w:t xml:space="preserve">września </w:t>
      </w:r>
      <w:r w:rsidRPr="00F24BD4">
        <w:rPr>
          <w:rFonts w:ascii="Arial" w:hAnsi="Arial" w:cs="Arial"/>
          <w:sz w:val="22"/>
          <w:szCs w:val="22"/>
        </w:rPr>
        <w:t>20</w:t>
      </w:r>
      <w:r w:rsidR="0029606A" w:rsidRPr="00F24BD4">
        <w:rPr>
          <w:rFonts w:ascii="Arial" w:hAnsi="Arial" w:cs="Arial"/>
          <w:sz w:val="22"/>
          <w:szCs w:val="22"/>
        </w:rPr>
        <w:t>19</w:t>
      </w:r>
      <w:r w:rsidRPr="00F24BD4">
        <w:rPr>
          <w:rFonts w:ascii="Arial" w:hAnsi="Arial" w:cs="Arial"/>
          <w:sz w:val="22"/>
          <w:szCs w:val="22"/>
        </w:rPr>
        <w:t xml:space="preserve"> r</w:t>
      </w:r>
      <w:r w:rsidR="0029606A" w:rsidRPr="00F24BD4">
        <w:rPr>
          <w:rFonts w:ascii="Arial" w:hAnsi="Arial" w:cs="Arial"/>
          <w:sz w:val="22"/>
          <w:szCs w:val="22"/>
        </w:rPr>
        <w:t>.</w:t>
      </w:r>
      <w:r w:rsidRPr="00F24BD4">
        <w:rPr>
          <w:rFonts w:ascii="Arial" w:hAnsi="Arial" w:cs="Arial"/>
          <w:sz w:val="22"/>
          <w:szCs w:val="22"/>
        </w:rPr>
        <w:t xml:space="preserve"> Prawo </w:t>
      </w:r>
      <w:r w:rsidR="0029606A" w:rsidRPr="00F24BD4">
        <w:rPr>
          <w:rFonts w:ascii="Arial" w:hAnsi="Arial" w:cs="Arial"/>
          <w:sz w:val="22"/>
          <w:szCs w:val="22"/>
        </w:rPr>
        <w:t>z</w:t>
      </w:r>
      <w:r w:rsidRPr="00F24BD4">
        <w:rPr>
          <w:rFonts w:ascii="Arial" w:hAnsi="Arial" w:cs="Arial"/>
          <w:sz w:val="22"/>
          <w:szCs w:val="22"/>
        </w:rPr>
        <w:t xml:space="preserve">amówień </w:t>
      </w:r>
      <w:r w:rsidR="0029606A" w:rsidRPr="00F24BD4">
        <w:rPr>
          <w:rFonts w:ascii="Arial" w:hAnsi="Arial" w:cs="Arial"/>
          <w:sz w:val="22"/>
          <w:szCs w:val="22"/>
        </w:rPr>
        <w:t>p</w:t>
      </w:r>
      <w:r w:rsidRPr="00F24BD4">
        <w:rPr>
          <w:rFonts w:ascii="Arial" w:hAnsi="Arial" w:cs="Arial"/>
          <w:sz w:val="22"/>
          <w:szCs w:val="22"/>
        </w:rPr>
        <w:t xml:space="preserve">ublicznych </w:t>
      </w:r>
      <w:r w:rsidR="00CE00FD" w:rsidRPr="00F24BD4">
        <w:rPr>
          <w:rFonts w:ascii="Arial" w:hAnsi="Arial" w:cs="Arial"/>
          <w:sz w:val="22"/>
          <w:szCs w:val="22"/>
        </w:rPr>
        <w:t>(</w:t>
      </w:r>
      <w:proofErr w:type="spellStart"/>
      <w:r w:rsidR="00CE00FD" w:rsidRPr="00F24BD4">
        <w:rPr>
          <w:rFonts w:ascii="Arial" w:hAnsi="Arial" w:cs="Arial"/>
          <w:sz w:val="22"/>
          <w:szCs w:val="22"/>
        </w:rPr>
        <w:t>t.j</w:t>
      </w:r>
      <w:proofErr w:type="spellEnd"/>
      <w:r w:rsidR="00CE00FD" w:rsidRPr="00F24BD4">
        <w:rPr>
          <w:rFonts w:ascii="Arial" w:hAnsi="Arial" w:cs="Arial"/>
          <w:sz w:val="22"/>
          <w:szCs w:val="22"/>
        </w:rPr>
        <w:t>. Dz.U. z 2021r. poz. 1129)</w:t>
      </w:r>
      <w:r w:rsidR="00BE7BFD" w:rsidRPr="00F24BD4">
        <w:rPr>
          <w:rFonts w:ascii="Arial" w:hAnsi="Arial" w:cs="Arial"/>
          <w:sz w:val="22"/>
          <w:szCs w:val="22"/>
        </w:rPr>
        <w:t xml:space="preserve">, </w:t>
      </w:r>
      <w:r w:rsidR="00E74BC3" w:rsidRPr="00F24BD4">
        <w:rPr>
          <w:rFonts w:ascii="Arial" w:hAnsi="Arial" w:cs="Arial"/>
          <w:sz w:val="22"/>
          <w:szCs w:val="22"/>
        </w:rPr>
        <w:t>udostępnia</w:t>
      </w:r>
      <w:r w:rsidR="00BE7BFD" w:rsidRPr="00F24BD4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F24BD4">
        <w:rPr>
          <w:rFonts w:ascii="Arial" w:hAnsi="Arial" w:cs="Arial"/>
          <w:sz w:val="22"/>
          <w:szCs w:val="22"/>
        </w:rPr>
        <w:t>pecyfikacji Warunków Zamówienia (</w:t>
      </w:r>
      <w:r w:rsidR="0012774F" w:rsidRPr="00F24BD4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F24B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F24BD4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F24BD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F24BD4">
        <w:rPr>
          <w:rFonts w:ascii="Arial" w:hAnsi="Arial" w:cs="Arial"/>
          <w:sz w:val="22"/>
          <w:szCs w:val="22"/>
        </w:rPr>
        <w:t>wraz z wyjaśnieniami</w:t>
      </w:r>
      <w:r w:rsidR="0012774F" w:rsidRPr="00F24BD4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00FD" w:rsidRPr="00F24BD4" w:rsidTr="00476518">
        <w:tc>
          <w:tcPr>
            <w:tcW w:w="9356" w:type="dxa"/>
            <w:shd w:val="clear" w:color="auto" w:fill="auto"/>
          </w:tcPr>
          <w:p w:rsidR="00CE00FD" w:rsidRPr="00F24BD4" w:rsidRDefault="00CE00FD" w:rsidP="00373F95">
            <w:pPr>
              <w:ind w:left="-75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F24BD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</w:t>
            </w:r>
            <w:r w:rsidR="00F24BD4" w:rsidRPr="00F24BD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:</w:t>
            </w:r>
          </w:p>
          <w:p w:rsidR="00373F95" w:rsidRPr="00373F95" w:rsidRDefault="00373F95" w:rsidP="00373F95">
            <w:pPr>
              <w:ind w:left="-75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73F95">
              <w:rPr>
                <w:rFonts w:ascii="Arial" w:hAnsi="Arial" w:cs="Arial"/>
                <w:bCs/>
                <w:sz w:val="22"/>
                <w:szCs w:val="22"/>
              </w:rPr>
              <w:t>Wnosimy o przedłużenie terminu składania ofert w postępowaniu KC-</w:t>
            </w:r>
            <w:proofErr w:type="spellStart"/>
            <w:r w:rsidRPr="00373F95">
              <w:rPr>
                <w:rFonts w:ascii="Arial" w:hAnsi="Arial" w:cs="Arial"/>
                <w:bCs/>
                <w:sz w:val="22"/>
                <w:szCs w:val="22"/>
              </w:rPr>
              <w:t>zp</w:t>
            </w:r>
            <w:proofErr w:type="spellEnd"/>
            <w:r w:rsidRPr="00373F95">
              <w:rPr>
                <w:rFonts w:ascii="Arial" w:hAnsi="Arial" w:cs="Arial"/>
                <w:bCs/>
                <w:sz w:val="22"/>
                <w:szCs w:val="22"/>
              </w:rPr>
              <w:t>. 272-39/22 do dnia 20.06.2022.</w:t>
            </w:r>
          </w:p>
          <w:p w:rsidR="00373F95" w:rsidRPr="00373F95" w:rsidRDefault="00373F95" w:rsidP="00373F95">
            <w:pPr>
              <w:ind w:left="-75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73F95">
              <w:rPr>
                <w:rFonts w:ascii="Arial" w:hAnsi="Arial" w:cs="Arial"/>
                <w:bCs/>
                <w:sz w:val="22"/>
                <w:szCs w:val="22"/>
              </w:rPr>
              <w:t>Zamawiający wyznaczył pierwotnie termin składania ofert na 14.06.2022, co oznacza że wynosi on 11 dni od opublikowania ogłoszenia w Biuletynie Zamówień Publicznych. Choć wyznaczony termin wynosi więcej niż 7 dni wskazane w art. 283 ustawy z dnia 11 września 2019 – Prawo Zamówień Publicznych, to w ocenie Wykonawcy nie uwzględnia złożoności zamówienia oraz czasu potrzebnego na przygotowanie oferty – co jest przesłanką obligatoryjną przy ustalaniu terminu składania ofert.</w:t>
            </w:r>
          </w:p>
          <w:p w:rsidR="00373F95" w:rsidRPr="00373F95" w:rsidRDefault="00373F95" w:rsidP="00373F95">
            <w:pPr>
              <w:ind w:left="-75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73F95">
              <w:rPr>
                <w:rFonts w:ascii="Arial" w:hAnsi="Arial" w:cs="Arial"/>
                <w:bCs/>
                <w:sz w:val="22"/>
                <w:szCs w:val="22"/>
              </w:rPr>
              <w:t>Zastosowanie minimalnego (o jeden dzień dłuższego) terminu dla ogłoszenia o zamówieniu na 981 różnych produktów powoduje brak możliwości rzetelnego przygotowania oferty i zagwarantowania, że wszystkie zaoferowane produkty będą odpowiadały minimalnym wymaganiom Zamawiającego.</w:t>
            </w:r>
          </w:p>
          <w:p w:rsidR="00373F95" w:rsidRPr="00373F95" w:rsidRDefault="00373F95" w:rsidP="00373F95">
            <w:pPr>
              <w:ind w:left="-75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73F95">
              <w:rPr>
                <w:rFonts w:ascii="Arial" w:hAnsi="Arial" w:cs="Arial"/>
                <w:bCs/>
                <w:sz w:val="22"/>
                <w:szCs w:val="22"/>
              </w:rPr>
              <w:t xml:space="preserve">Wyznaczenie terminu 11-dniowego na zaoferowanie blisko 981 produktów uniemożliwia w praktyce przygotowanie oferty. Dlatego Wykonawca proponuje zmianę terminu składania ofert na 20.06.2022. </w:t>
            </w:r>
          </w:p>
          <w:p w:rsidR="00F24BD4" w:rsidRPr="00F24BD4" w:rsidRDefault="00F24BD4" w:rsidP="00373F95">
            <w:pPr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E00FD" w:rsidRPr="00F24BD4" w:rsidRDefault="00F24BD4" w:rsidP="00373F95">
            <w:pPr>
              <w:ind w:left="-75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F24BD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Odpowiedź</w:t>
            </w:r>
            <w:r w:rsidR="00CE00FD" w:rsidRPr="00F24BD4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:</w:t>
            </w:r>
          </w:p>
          <w:p w:rsidR="002A492C" w:rsidRDefault="002A492C" w:rsidP="00373F95">
            <w:pPr>
              <w:ind w:left="-75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Zamawiający przedłuża termin składania ofert (o </w:t>
            </w:r>
            <w:r w:rsidR="00373F95">
              <w:rPr>
                <w:rFonts w:ascii="Arial" w:hAnsi="Arial" w:cs="Arial"/>
                <w:sz w:val="22"/>
                <w:szCs w:val="22"/>
              </w:rPr>
              <w:t>6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73F95">
              <w:rPr>
                <w:rFonts w:ascii="Arial" w:hAnsi="Arial" w:cs="Arial"/>
                <w:sz w:val="22"/>
                <w:szCs w:val="22"/>
              </w:rPr>
              <w:t>dni</w:t>
            </w:r>
            <w:r>
              <w:rPr>
                <w:rFonts w:ascii="Arial" w:hAnsi="Arial" w:cs="Arial"/>
                <w:sz w:val="22"/>
                <w:szCs w:val="22"/>
              </w:rPr>
              <w:t>). Stosowną zmianę dokonuje odrębnym pismem.</w:t>
            </w:r>
          </w:p>
          <w:p w:rsidR="00F24BD4" w:rsidRPr="00F24BD4" w:rsidRDefault="00F24BD4" w:rsidP="00373F95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24BD4" w:rsidRPr="00F24BD4" w:rsidRDefault="00F24BD4" w:rsidP="00373F95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A492C" w:rsidRDefault="002A492C" w:rsidP="00F24BD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</w:p>
    <w:p w:rsidR="00F24BD4" w:rsidRPr="00F24BD4" w:rsidRDefault="00F24BD4" w:rsidP="00F24BD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  <w:r w:rsidRPr="00F24BD4">
        <w:rPr>
          <w:rFonts w:ascii="Arial" w:hAnsi="Arial" w:cs="Arial"/>
          <w:sz w:val="22"/>
          <w:szCs w:val="22"/>
        </w:rPr>
        <w:t xml:space="preserve">Kanclerz AGH                                                                        </w:t>
      </w:r>
    </w:p>
    <w:p w:rsidR="00F24BD4" w:rsidRPr="00F24BD4" w:rsidRDefault="00F24BD4" w:rsidP="00F24BD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</w:p>
    <w:p w:rsidR="00F24BD4" w:rsidRPr="00F24BD4" w:rsidRDefault="00F24BD4" w:rsidP="00F24BD4">
      <w:pPr>
        <w:tabs>
          <w:tab w:val="left" w:pos="5250"/>
        </w:tabs>
        <w:jc w:val="right"/>
        <w:rPr>
          <w:rFonts w:ascii="Arial" w:hAnsi="Arial" w:cs="Arial"/>
          <w:sz w:val="22"/>
          <w:szCs w:val="22"/>
        </w:rPr>
      </w:pPr>
    </w:p>
    <w:p w:rsidR="00F24BD4" w:rsidRPr="00F24BD4" w:rsidRDefault="00F24BD4" w:rsidP="00F24BD4">
      <w:pPr>
        <w:jc w:val="right"/>
        <w:rPr>
          <w:rFonts w:ascii="Arial" w:hAnsi="Arial" w:cs="Arial"/>
          <w:sz w:val="22"/>
          <w:szCs w:val="22"/>
        </w:rPr>
      </w:pPr>
      <w:r w:rsidRPr="00F24BD4">
        <w:rPr>
          <w:rFonts w:ascii="Arial" w:hAnsi="Arial" w:cs="Arial"/>
          <w:sz w:val="22"/>
          <w:szCs w:val="22"/>
        </w:rPr>
        <w:t xml:space="preserve"> mgr inż. Henryk Zioło</w:t>
      </w:r>
    </w:p>
    <w:p w:rsidR="00F24BD4" w:rsidRPr="00F24BD4" w:rsidRDefault="00F24BD4" w:rsidP="00F24BD4">
      <w:pPr>
        <w:tabs>
          <w:tab w:val="left" w:pos="5250"/>
        </w:tabs>
        <w:rPr>
          <w:rFonts w:ascii="Arial" w:hAnsi="Arial" w:cs="Arial"/>
          <w:sz w:val="22"/>
          <w:szCs w:val="22"/>
        </w:rPr>
      </w:pPr>
    </w:p>
    <w:p w:rsidR="00BE7BFD" w:rsidRPr="00F24BD4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F24BD4" w:rsidSect="00373F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EA3" w:rsidRDefault="00375EA3">
      <w:r>
        <w:separator/>
      </w:r>
    </w:p>
  </w:endnote>
  <w:endnote w:type="continuationSeparator" w:id="0">
    <w:p w:rsidR="00375EA3" w:rsidRDefault="00375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E57A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0D668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EA3" w:rsidRDefault="00375EA3">
      <w:r>
        <w:separator/>
      </w:r>
    </w:p>
  </w:footnote>
  <w:footnote w:type="continuationSeparator" w:id="0">
    <w:p w:rsidR="00375EA3" w:rsidRDefault="00375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0FD" w:rsidRDefault="00CE0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0FD" w:rsidRDefault="00CE0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00FD" w:rsidRDefault="00CE00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81B"/>
    <w:rsid w:val="00031374"/>
    <w:rsid w:val="0009081B"/>
    <w:rsid w:val="000A1097"/>
    <w:rsid w:val="000E2A8F"/>
    <w:rsid w:val="0012774F"/>
    <w:rsid w:val="00144B7A"/>
    <w:rsid w:val="00180C6E"/>
    <w:rsid w:val="0029606A"/>
    <w:rsid w:val="002A492C"/>
    <w:rsid w:val="00373F95"/>
    <w:rsid w:val="00375EA3"/>
    <w:rsid w:val="004708A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57A1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E00F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4BD4"/>
    <w:rsid w:val="00FC5957"/>
    <w:rsid w:val="00FD265E"/>
    <w:rsid w:val="00FD6E4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86DBB8"/>
  <w15:chartTrackingRefBased/>
  <w15:docId w15:val="{63142221-CA58-48F4-9F70-6FEE42EE1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2022-06-10T10:54:00Z</cp:lastPrinted>
  <dcterms:created xsi:type="dcterms:W3CDTF">2022-06-10T10:54:00Z</dcterms:created>
  <dcterms:modified xsi:type="dcterms:W3CDTF">2022-06-10T10:54:00Z</dcterms:modified>
</cp:coreProperties>
</file>