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7F1E06" w:rsidP="00D665F5">
      <w:pPr>
        <w:spacing w:after="240"/>
        <w:jc w:val="right"/>
        <w:rPr>
          <w:sz w:val="22"/>
          <w:szCs w:val="22"/>
        </w:rPr>
      </w:pPr>
      <w:r w:rsidRPr="007F1E0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F1E06">
        <w:rPr>
          <w:sz w:val="22"/>
          <w:szCs w:val="22"/>
        </w:rPr>
        <w:t>2023-01-20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F1E06" w:rsidRPr="007F1E06" w:rsidRDefault="007F1E06" w:rsidP="00577BC6">
      <w:pPr>
        <w:spacing w:after="40"/>
        <w:rPr>
          <w:b/>
          <w:bCs/>
          <w:sz w:val="22"/>
          <w:szCs w:val="22"/>
        </w:rPr>
      </w:pPr>
      <w:r w:rsidRPr="007F1E06">
        <w:rPr>
          <w:b/>
          <w:bCs/>
          <w:sz w:val="22"/>
          <w:szCs w:val="22"/>
        </w:rPr>
        <w:t>Akademia Górniczo - Hutnicza</w:t>
      </w:r>
    </w:p>
    <w:p w:rsidR="007F1E06" w:rsidRPr="007F1E06" w:rsidRDefault="007F1E06" w:rsidP="00577BC6">
      <w:pPr>
        <w:spacing w:after="40"/>
        <w:rPr>
          <w:b/>
          <w:bCs/>
          <w:sz w:val="22"/>
          <w:szCs w:val="22"/>
        </w:rPr>
      </w:pPr>
      <w:r w:rsidRPr="007F1E06">
        <w:rPr>
          <w:b/>
          <w:bCs/>
          <w:sz w:val="22"/>
          <w:szCs w:val="22"/>
        </w:rPr>
        <w:t>im. Stanisława Staszica w Krakowie</w:t>
      </w:r>
    </w:p>
    <w:p w:rsidR="00D665F5" w:rsidRPr="00D91931" w:rsidRDefault="007F1E06" w:rsidP="00577BC6">
      <w:pPr>
        <w:spacing w:after="40"/>
        <w:rPr>
          <w:b/>
          <w:bCs/>
          <w:sz w:val="22"/>
          <w:szCs w:val="22"/>
        </w:rPr>
      </w:pPr>
      <w:r w:rsidRPr="007F1E06">
        <w:rPr>
          <w:b/>
          <w:bCs/>
          <w:sz w:val="22"/>
          <w:szCs w:val="22"/>
        </w:rPr>
        <w:t>Dział Zamówień Publicznych</w:t>
      </w:r>
    </w:p>
    <w:p w:rsidR="00D665F5" w:rsidRPr="00BD5546" w:rsidRDefault="007F1E06" w:rsidP="00D665F5">
      <w:pPr>
        <w:rPr>
          <w:sz w:val="22"/>
          <w:szCs w:val="22"/>
        </w:rPr>
      </w:pPr>
      <w:r w:rsidRPr="007F1E0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F1E06">
        <w:rPr>
          <w:sz w:val="22"/>
          <w:szCs w:val="22"/>
        </w:rPr>
        <w:t>30</w:t>
      </w:r>
    </w:p>
    <w:p w:rsidR="00D665F5" w:rsidRPr="00BD5546" w:rsidRDefault="007F1E06" w:rsidP="00D665F5">
      <w:pPr>
        <w:rPr>
          <w:sz w:val="22"/>
          <w:szCs w:val="22"/>
        </w:rPr>
      </w:pPr>
      <w:r w:rsidRPr="007F1E0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F1E0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1E06" w:rsidRPr="007F1E06">
        <w:rPr>
          <w:b/>
          <w:sz w:val="22"/>
          <w:szCs w:val="22"/>
        </w:rPr>
        <w:t>KC-zp.272-752/22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F1E06" w:rsidRPr="007F1E0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F1E0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1E06">
        <w:rPr>
          <w:b/>
          <w:sz w:val="22"/>
          <w:szCs w:val="22"/>
        </w:rPr>
        <w:t>dostawa analizatora gazów resztkowych wraz z wyposażeniem do stanowiska do wysokotemperaturowych badań wraz z instalacją i uruchomieniem - KC-zp.272-752/22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F1E06" w:rsidRPr="007F1E06">
        <w:rPr>
          <w:sz w:val="22"/>
          <w:szCs w:val="22"/>
        </w:rPr>
        <w:t>20/01/2023</w:t>
      </w:r>
      <w:r w:rsidR="00FF4AB1" w:rsidRPr="00577BC6">
        <w:rPr>
          <w:sz w:val="22"/>
          <w:szCs w:val="22"/>
        </w:rPr>
        <w:t xml:space="preserve"> o godz. </w:t>
      </w:r>
      <w:r w:rsidR="007F1E06" w:rsidRPr="007F1E0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F1E06" w:rsidRPr="00493F8C" w:rsidTr="001243CD">
        <w:tc>
          <w:tcPr>
            <w:tcW w:w="993" w:type="dxa"/>
            <w:shd w:val="clear" w:color="auto" w:fill="auto"/>
            <w:vAlign w:val="center"/>
          </w:tcPr>
          <w:p w:rsidR="007F1E06" w:rsidRPr="00490DC0" w:rsidRDefault="007F1E06" w:rsidP="001243CD">
            <w:pPr>
              <w:spacing w:before="120" w:after="120"/>
              <w:jc w:val="center"/>
            </w:pPr>
            <w:r w:rsidRPr="007F1E06">
              <w:t>1</w:t>
            </w:r>
          </w:p>
        </w:tc>
        <w:tc>
          <w:tcPr>
            <w:tcW w:w="5244" w:type="dxa"/>
            <w:shd w:val="clear" w:color="auto" w:fill="auto"/>
          </w:tcPr>
          <w:p w:rsidR="007F1E06" w:rsidRPr="00490DC0" w:rsidRDefault="007F1E06" w:rsidP="001243CD">
            <w:pPr>
              <w:spacing w:before="40"/>
            </w:pPr>
            <w:r w:rsidRPr="007F1E06">
              <w:t>MeasLine sp. z o.o.</w:t>
            </w:r>
          </w:p>
          <w:p w:rsidR="007F1E06" w:rsidRPr="00490DC0" w:rsidRDefault="007F1E06" w:rsidP="001243CD">
            <w:r w:rsidRPr="007F1E06">
              <w:t>Rozrywka</w:t>
            </w:r>
            <w:r w:rsidRPr="00490DC0">
              <w:t xml:space="preserve"> </w:t>
            </w:r>
            <w:r w:rsidRPr="007F1E06">
              <w:t>20/9</w:t>
            </w:r>
            <w:r w:rsidRPr="00490DC0">
              <w:t xml:space="preserve"> </w:t>
            </w:r>
          </w:p>
          <w:p w:rsidR="007F1E06" w:rsidRPr="00490DC0" w:rsidRDefault="007F1E06" w:rsidP="001243CD">
            <w:pPr>
              <w:spacing w:after="40"/>
              <w:jc w:val="both"/>
            </w:pPr>
            <w:r w:rsidRPr="007F1E06">
              <w:t>31-417</w:t>
            </w:r>
            <w:r w:rsidRPr="00490DC0">
              <w:t xml:space="preserve"> </w:t>
            </w:r>
            <w:r w:rsidRPr="007F1E0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1E06" w:rsidRPr="00490DC0" w:rsidRDefault="007F1E06" w:rsidP="001243CD">
            <w:pPr>
              <w:spacing w:before="120" w:after="120"/>
              <w:jc w:val="both"/>
            </w:pPr>
            <w:r w:rsidRPr="007F1E06">
              <w:t>119 863.50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A09C5" w:rsidRDefault="00FA09C5">
      <w:r>
        <w:separator/>
      </w:r>
    </w:p>
  </w:endnote>
  <w:endnote w:type="continuationSeparator" w:id="0">
    <w:p w:rsidR="00FA09C5" w:rsidRDefault="00FA0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A09C5" w:rsidRDefault="00FA09C5">
      <w:r>
        <w:separator/>
      </w:r>
    </w:p>
  </w:footnote>
  <w:footnote w:type="continuationSeparator" w:id="0">
    <w:p w:rsidR="00FA09C5" w:rsidRDefault="00FA0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1E06" w:rsidRDefault="007F1E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1E06" w:rsidRDefault="007F1E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1E06" w:rsidRDefault="007F1E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9C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F1E06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A09C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259F25C-84C6-4F11-A0EF-FA458B88D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2023-01-20T13:02:00Z</dcterms:created>
  <dcterms:modified xsi:type="dcterms:W3CDTF">2023-01-20T13:02:00Z</dcterms:modified>
</cp:coreProperties>
</file>