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6F484C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6F484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F484C">
        <w:rPr>
          <w:sz w:val="22"/>
          <w:szCs w:val="22"/>
        </w:rPr>
        <w:t>2023-02-23</w:t>
      </w:r>
    </w:p>
    <w:p w:rsidR="006F484C" w:rsidRPr="006F484C" w:rsidRDefault="006F484C" w:rsidP="00890B92">
      <w:pPr>
        <w:rPr>
          <w:b/>
          <w:bCs/>
          <w:sz w:val="22"/>
          <w:szCs w:val="22"/>
        </w:rPr>
      </w:pPr>
      <w:r w:rsidRPr="006F484C">
        <w:rPr>
          <w:b/>
          <w:bCs/>
          <w:sz w:val="22"/>
          <w:szCs w:val="22"/>
        </w:rPr>
        <w:t>Akademia Górniczo - Hutnicza</w:t>
      </w:r>
    </w:p>
    <w:p w:rsidR="006F484C" w:rsidRPr="006F484C" w:rsidRDefault="006F484C" w:rsidP="00890B92">
      <w:pPr>
        <w:rPr>
          <w:b/>
          <w:bCs/>
          <w:sz w:val="22"/>
          <w:szCs w:val="22"/>
        </w:rPr>
      </w:pPr>
      <w:r w:rsidRPr="006F484C">
        <w:rPr>
          <w:b/>
          <w:bCs/>
          <w:sz w:val="22"/>
          <w:szCs w:val="22"/>
        </w:rPr>
        <w:t>im. Stanisława Staszica w Krakowie</w:t>
      </w:r>
    </w:p>
    <w:p w:rsidR="00890B92" w:rsidRPr="00D91931" w:rsidRDefault="006F484C" w:rsidP="00890B92">
      <w:pPr>
        <w:rPr>
          <w:b/>
          <w:bCs/>
          <w:sz w:val="22"/>
          <w:szCs w:val="22"/>
        </w:rPr>
      </w:pPr>
      <w:r w:rsidRPr="006F484C">
        <w:rPr>
          <w:b/>
          <w:bCs/>
          <w:sz w:val="22"/>
          <w:szCs w:val="22"/>
        </w:rPr>
        <w:t>Dział Zamówień Publicznych</w:t>
      </w:r>
    </w:p>
    <w:p w:rsidR="00890B92" w:rsidRPr="00BD5546" w:rsidRDefault="006F484C" w:rsidP="00890B92">
      <w:pPr>
        <w:rPr>
          <w:sz w:val="22"/>
          <w:szCs w:val="22"/>
        </w:rPr>
      </w:pPr>
      <w:r w:rsidRPr="006F484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F484C">
        <w:rPr>
          <w:sz w:val="22"/>
          <w:szCs w:val="22"/>
        </w:rPr>
        <w:t>30</w:t>
      </w:r>
    </w:p>
    <w:p w:rsidR="00890B92" w:rsidRPr="00BD5546" w:rsidRDefault="006F484C" w:rsidP="00890B92">
      <w:pPr>
        <w:rPr>
          <w:sz w:val="22"/>
          <w:szCs w:val="22"/>
        </w:rPr>
      </w:pPr>
      <w:r w:rsidRPr="006F484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F484C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F484C" w:rsidRPr="006F484C">
        <w:rPr>
          <w:b/>
          <w:sz w:val="22"/>
          <w:szCs w:val="22"/>
        </w:rPr>
        <w:t>KC-zp.272-84/23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6F484C" w:rsidRPr="006F484C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6F484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F484C">
        <w:rPr>
          <w:b/>
          <w:sz w:val="22"/>
          <w:szCs w:val="22"/>
        </w:rPr>
        <w:t>Dostawa 10 zestawów zawierających mikrokontroler i elementy elektroniczne - KC-zp.272-84/23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6F484C" w:rsidP="00A80738">
      <w:pPr>
        <w:spacing w:before="120" w:after="120"/>
        <w:jc w:val="both"/>
        <w:rPr>
          <w:sz w:val="22"/>
          <w:szCs w:val="22"/>
        </w:rPr>
      </w:pPr>
      <w:r w:rsidRPr="006F484C">
        <w:rPr>
          <w:b/>
          <w:sz w:val="22"/>
          <w:szCs w:val="22"/>
        </w:rPr>
        <w:t>5 590.00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4B16" w:rsidRDefault="00604B16">
      <w:r>
        <w:separator/>
      </w:r>
    </w:p>
  </w:endnote>
  <w:endnote w:type="continuationSeparator" w:id="0">
    <w:p w:rsidR="00604B16" w:rsidRDefault="00604B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4B16" w:rsidRDefault="00604B16">
      <w:r>
        <w:separator/>
      </w:r>
    </w:p>
  </w:footnote>
  <w:footnote w:type="continuationSeparator" w:id="0">
    <w:p w:rsidR="00604B16" w:rsidRDefault="00604B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484C" w:rsidRDefault="006F48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484C" w:rsidRDefault="006F484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484C" w:rsidRDefault="006F484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04B16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04B16"/>
    <w:rsid w:val="0069085C"/>
    <w:rsid w:val="006F484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5459ABE-8137-4B03-BA9A-4D5018D48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105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2023-02-23T10:42:00Z</dcterms:created>
  <dcterms:modified xsi:type="dcterms:W3CDTF">2023-02-23T10:42:00Z</dcterms:modified>
</cp:coreProperties>
</file>