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A8357E" w:rsidP="00492A6D">
      <w:pPr>
        <w:jc w:val="right"/>
        <w:rPr>
          <w:sz w:val="22"/>
          <w:szCs w:val="22"/>
        </w:rPr>
      </w:pPr>
      <w:r w:rsidRPr="00A8357E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A8357E">
        <w:rPr>
          <w:sz w:val="22"/>
          <w:szCs w:val="22"/>
        </w:rPr>
        <w:t>2023-06-06</w:t>
      </w:r>
    </w:p>
    <w:p w:rsidR="005C0930" w:rsidRPr="004F079B" w:rsidRDefault="005C0930" w:rsidP="00492A6D">
      <w:pPr>
        <w:jc w:val="right"/>
        <w:rPr>
          <w:sz w:val="22"/>
          <w:szCs w:val="22"/>
        </w:rPr>
      </w:pPr>
    </w:p>
    <w:p w:rsidR="00A8357E" w:rsidRPr="00A8357E" w:rsidRDefault="00A8357E" w:rsidP="00492A6D">
      <w:pPr>
        <w:rPr>
          <w:b/>
          <w:bCs/>
          <w:sz w:val="22"/>
          <w:szCs w:val="22"/>
        </w:rPr>
      </w:pPr>
      <w:r w:rsidRPr="00A8357E">
        <w:rPr>
          <w:b/>
          <w:bCs/>
          <w:sz w:val="22"/>
          <w:szCs w:val="22"/>
        </w:rPr>
        <w:t>Akademia Górniczo - Hutnicza</w:t>
      </w:r>
    </w:p>
    <w:p w:rsidR="00A8357E" w:rsidRPr="00A8357E" w:rsidRDefault="00A8357E" w:rsidP="00492A6D">
      <w:pPr>
        <w:rPr>
          <w:b/>
          <w:bCs/>
          <w:sz w:val="22"/>
          <w:szCs w:val="22"/>
        </w:rPr>
      </w:pPr>
      <w:r w:rsidRPr="00A8357E">
        <w:rPr>
          <w:b/>
          <w:bCs/>
          <w:sz w:val="22"/>
          <w:szCs w:val="22"/>
        </w:rPr>
        <w:t>im. Stanisława Staszica w Krakowie</w:t>
      </w:r>
    </w:p>
    <w:p w:rsidR="005C0930" w:rsidRPr="00D91931" w:rsidRDefault="00A8357E" w:rsidP="00492A6D">
      <w:pPr>
        <w:rPr>
          <w:b/>
          <w:bCs/>
          <w:sz w:val="22"/>
          <w:szCs w:val="22"/>
        </w:rPr>
      </w:pPr>
      <w:r w:rsidRPr="00A8357E">
        <w:rPr>
          <w:b/>
          <w:bCs/>
          <w:sz w:val="22"/>
          <w:szCs w:val="22"/>
        </w:rPr>
        <w:t>Dział Zamówień Publicznych</w:t>
      </w:r>
    </w:p>
    <w:p w:rsidR="005C0930" w:rsidRPr="00BD5546" w:rsidRDefault="00A8357E" w:rsidP="00492A6D">
      <w:pPr>
        <w:rPr>
          <w:sz w:val="22"/>
          <w:szCs w:val="22"/>
        </w:rPr>
      </w:pPr>
      <w:r w:rsidRPr="00A8357E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A8357E">
        <w:rPr>
          <w:sz w:val="22"/>
          <w:szCs w:val="22"/>
        </w:rPr>
        <w:t>30</w:t>
      </w:r>
    </w:p>
    <w:p w:rsidR="005C0930" w:rsidRPr="00BD5546" w:rsidRDefault="00A8357E" w:rsidP="00492A6D">
      <w:pPr>
        <w:rPr>
          <w:sz w:val="22"/>
          <w:szCs w:val="22"/>
        </w:rPr>
      </w:pPr>
      <w:r w:rsidRPr="00A8357E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A8357E">
        <w:rPr>
          <w:sz w:val="22"/>
          <w:szCs w:val="22"/>
        </w:rPr>
        <w:t>Kraków</w:t>
      </w:r>
    </w:p>
    <w:p w:rsidR="005C0930" w:rsidRPr="00D91931" w:rsidRDefault="00B26D41" w:rsidP="00492A6D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8357E" w:rsidRPr="00A8357E">
        <w:rPr>
          <w:b/>
          <w:sz w:val="22"/>
          <w:szCs w:val="22"/>
        </w:rPr>
        <w:t>Kc-zp.272-256/23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492A6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492A6D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492A6D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492A6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492A6D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492A6D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B9283F">
        <w:rPr>
          <w:rFonts w:ascii="Times New Roman" w:hAnsi="Times New Roman"/>
        </w:rPr>
        <w:t xml:space="preserve"> nr 2</w:t>
      </w:r>
    </w:p>
    <w:p w:rsidR="00B9283F" w:rsidRPr="00B9283F" w:rsidRDefault="00B9283F" w:rsidP="00492A6D"/>
    <w:p w:rsidR="00B9283F" w:rsidRDefault="005C0930" w:rsidP="00492A6D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8357E" w:rsidRPr="00A8357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8357E" w:rsidRPr="00A8357E">
        <w:rPr>
          <w:b/>
          <w:bCs/>
          <w:sz w:val="22"/>
          <w:szCs w:val="22"/>
        </w:rPr>
        <w:t>Świadczenie usług w zakresie telefonii komórkowej dla AGH - Kc-zp.272-256/23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8357E" w:rsidRPr="00A8357E">
        <w:rPr>
          <w:b/>
          <w:sz w:val="22"/>
          <w:szCs w:val="22"/>
        </w:rPr>
        <w:t>Kc-zp.272-256/23</w:t>
      </w:r>
      <w:r w:rsidRPr="006A5DF1">
        <w:rPr>
          <w:b/>
          <w:sz w:val="22"/>
          <w:szCs w:val="22"/>
        </w:rPr>
        <w:t>.</w:t>
      </w:r>
    </w:p>
    <w:p w:rsidR="00EF1037" w:rsidRPr="00B9283F" w:rsidRDefault="005C0930" w:rsidP="00492A6D">
      <w:pPr>
        <w:jc w:val="both"/>
        <w:rPr>
          <w:iCs/>
          <w:sz w:val="24"/>
        </w:rPr>
      </w:pPr>
      <w:r w:rsidRPr="005C0930">
        <w:rPr>
          <w:sz w:val="22"/>
          <w:szCs w:val="22"/>
        </w:rPr>
        <w:t xml:space="preserve">Zamawiający, </w:t>
      </w:r>
      <w:r w:rsidR="00A8357E" w:rsidRPr="00A8357E">
        <w:rPr>
          <w:b/>
          <w:sz w:val="22"/>
          <w:szCs w:val="22"/>
        </w:rPr>
        <w:t xml:space="preserve">Akademia Górniczo </w:t>
      </w:r>
      <w:r w:rsidR="00B9283F">
        <w:rPr>
          <w:b/>
          <w:sz w:val="22"/>
          <w:szCs w:val="22"/>
        </w:rPr>
        <w:t>–</w:t>
      </w:r>
      <w:r w:rsidR="00A8357E" w:rsidRPr="00A8357E">
        <w:rPr>
          <w:b/>
          <w:sz w:val="22"/>
          <w:szCs w:val="22"/>
        </w:rPr>
        <w:t xml:space="preserve"> Hutnicza</w:t>
      </w:r>
      <w:r w:rsidR="00B9283F">
        <w:rPr>
          <w:iCs/>
          <w:sz w:val="24"/>
        </w:rPr>
        <w:t xml:space="preserve"> </w:t>
      </w:r>
      <w:r w:rsidR="00A8357E" w:rsidRPr="00A8357E">
        <w:rPr>
          <w:b/>
          <w:sz w:val="22"/>
          <w:szCs w:val="22"/>
        </w:rPr>
        <w:t>im. Stanisława Staszica w Krakowie</w:t>
      </w:r>
      <w:r w:rsidR="00B9283F">
        <w:rPr>
          <w:iCs/>
          <w:sz w:val="24"/>
        </w:rPr>
        <w:t xml:space="preserve">, </w:t>
      </w:r>
      <w:r w:rsidR="00A8357E" w:rsidRPr="00A8357E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</w:t>
      </w:r>
      <w:r w:rsidR="00B9283F">
        <w:rPr>
          <w:sz w:val="22"/>
          <w:szCs w:val="22"/>
        </w:rPr>
        <w:t xml:space="preserve"> z </w:t>
      </w:r>
      <w:proofErr w:type="spellStart"/>
      <w:r w:rsidR="00B9283F">
        <w:rPr>
          <w:sz w:val="22"/>
          <w:szCs w:val="22"/>
        </w:rPr>
        <w:t>późn</w:t>
      </w:r>
      <w:proofErr w:type="spellEnd"/>
      <w:r w:rsidR="00B9283F">
        <w:rPr>
          <w:sz w:val="22"/>
          <w:szCs w:val="22"/>
        </w:rPr>
        <w:t>.</w:t>
      </w:r>
      <w:r w:rsidR="00A73CA7" w:rsidRPr="00A73CA7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B9283F" w:rsidRDefault="00B9283F" w:rsidP="00492A6D">
      <w:pPr>
        <w:jc w:val="both"/>
        <w:rPr>
          <w:b/>
          <w:bCs/>
          <w:sz w:val="22"/>
          <w:szCs w:val="22"/>
          <w:u w:val="single"/>
        </w:rPr>
      </w:pPr>
    </w:p>
    <w:p w:rsidR="00EF1037" w:rsidRPr="00B9283F" w:rsidRDefault="00B9283F" w:rsidP="00492A6D">
      <w:pPr>
        <w:jc w:val="both"/>
        <w:rPr>
          <w:b/>
          <w:bCs/>
          <w:sz w:val="22"/>
          <w:szCs w:val="22"/>
          <w:u w:val="single"/>
        </w:rPr>
      </w:pPr>
      <w:r w:rsidRPr="00B9283F">
        <w:rPr>
          <w:b/>
          <w:bCs/>
          <w:sz w:val="22"/>
          <w:szCs w:val="22"/>
          <w:u w:val="single"/>
        </w:rPr>
        <w:t>1) Pkt 22.2 SWZ</w:t>
      </w:r>
    </w:p>
    <w:p w:rsidR="00B9283F" w:rsidRDefault="00B9283F" w:rsidP="00492A6D">
      <w:pPr>
        <w:jc w:val="both"/>
        <w:rPr>
          <w:b/>
          <w:bCs/>
          <w:sz w:val="22"/>
          <w:szCs w:val="22"/>
        </w:rPr>
      </w:pPr>
      <w:r w:rsidRPr="00B9283F">
        <w:rPr>
          <w:b/>
          <w:bCs/>
          <w:sz w:val="22"/>
          <w:szCs w:val="22"/>
        </w:rPr>
        <w:t>Zamiast zapisu:</w:t>
      </w:r>
    </w:p>
    <w:p w:rsidR="00B9283F" w:rsidRPr="00B9283F" w:rsidRDefault="00B9283F" w:rsidP="00492A6D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color w:val="000000"/>
          <w:spacing w:val="-3"/>
          <w:kern w:val="3"/>
          <w:sz w:val="24"/>
          <w:szCs w:val="24"/>
          <w:lang w:eastAsia="en-US"/>
        </w:rPr>
      </w:pPr>
      <w:bookmarkStart w:id="0" w:name="_Hlk136936337"/>
      <w:r w:rsidRPr="00B9283F">
        <w:rPr>
          <w:color w:val="000000"/>
          <w:spacing w:val="-3"/>
          <w:kern w:val="3"/>
          <w:sz w:val="24"/>
          <w:szCs w:val="24"/>
          <w:lang w:eastAsia="en-US"/>
        </w:rPr>
        <w:t>Cena brutto oferty skalkulowana w oparciu o SZCZEGÓŁOWĄ KALKULACJĘ CENOWĄ i wpisana na formularzu oferty służy wyłącznie do oceny i porównania złożonych ofert. Podane w tabeli ilości mają charakter szacunkowy.</w:t>
      </w:r>
    </w:p>
    <w:bookmarkEnd w:id="0"/>
    <w:p w:rsidR="00B9283F" w:rsidRDefault="00B9283F" w:rsidP="00492A6D">
      <w:pPr>
        <w:jc w:val="both"/>
        <w:rPr>
          <w:b/>
          <w:bCs/>
          <w:sz w:val="22"/>
          <w:szCs w:val="22"/>
        </w:rPr>
      </w:pPr>
      <w:r w:rsidRPr="00B9283F">
        <w:rPr>
          <w:b/>
          <w:bCs/>
          <w:sz w:val="22"/>
          <w:szCs w:val="22"/>
        </w:rPr>
        <w:t>Zamawiający wprowadza zapis o następującej treści</w:t>
      </w:r>
      <w:r>
        <w:rPr>
          <w:b/>
          <w:bCs/>
          <w:sz w:val="22"/>
          <w:szCs w:val="22"/>
        </w:rPr>
        <w:t>:</w:t>
      </w:r>
    </w:p>
    <w:p w:rsidR="00B9283F" w:rsidRPr="00B9283F" w:rsidRDefault="00B9283F" w:rsidP="00492A6D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color w:val="000000"/>
          <w:spacing w:val="-3"/>
          <w:kern w:val="3"/>
          <w:sz w:val="24"/>
          <w:szCs w:val="24"/>
          <w:lang w:eastAsia="en-US"/>
        </w:rPr>
      </w:pPr>
      <w:r w:rsidRPr="00B9283F">
        <w:rPr>
          <w:color w:val="000000"/>
          <w:spacing w:val="-3"/>
          <w:kern w:val="3"/>
          <w:sz w:val="24"/>
          <w:szCs w:val="24"/>
          <w:lang w:eastAsia="en-US"/>
        </w:rPr>
        <w:t>Cena brutto oferty skalkulowana w oparciu o SZCZEGÓŁOWĄ KALKULACJĘ CENOWĄ i wpisana na formularzu oferty</w:t>
      </w:r>
      <w:r>
        <w:rPr>
          <w:color w:val="000000"/>
          <w:spacing w:val="-3"/>
          <w:kern w:val="3"/>
          <w:sz w:val="24"/>
          <w:szCs w:val="24"/>
          <w:lang w:eastAsia="en-US"/>
        </w:rPr>
        <w:t xml:space="preserve"> </w:t>
      </w:r>
      <w:r w:rsidR="00C51F51">
        <w:rPr>
          <w:color w:val="000000"/>
          <w:spacing w:val="-3"/>
          <w:kern w:val="3"/>
          <w:sz w:val="24"/>
          <w:szCs w:val="24"/>
          <w:lang w:eastAsia="en-US"/>
        </w:rPr>
        <w:t xml:space="preserve">będzie </w:t>
      </w:r>
      <w:r>
        <w:rPr>
          <w:color w:val="000000"/>
          <w:spacing w:val="-3"/>
          <w:kern w:val="3"/>
          <w:sz w:val="24"/>
          <w:szCs w:val="24"/>
          <w:lang w:eastAsia="en-US"/>
        </w:rPr>
        <w:t>stanowi</w:t>
      </w:r>
      <w:r w:rsidR="00C51F51">
        <w:rPr>
          <w:color w:val="000000"/>
          <w:spacing w:val="-3"/>
          <w:kern w:val="3"/>
          <w:sz w:val="24"/>
          <w:szCs w:val="24"/>
          <w:lang w:eastAsia="en-US"/>
        </w:rPr>
        <w:t>ć</w:t>
      </w:r>
      <w:bookmarkStart w:id="1" w:name="_GoBack"/>
      <w:bookmarkEnd w:id="1"/>
      <w:r>
        <w:rPr>
          <w:color w:val="000000"/>
          <w:spacing w:val="-3"/>
          <w:kern w:val="3"/>
          <w:sz w:val="24"/>
          <w:szCs w:val="24"/>
          <w:lang w:eastAsia="en-US"/>
        </w:rPr>
        <w:t xml:space="preserve"> maksymalną wartość umowy</w:t>
      </w:r>
      <w:r w:rsidRPr="00B9283F">
        <w:rPr>
          <w:color w:val="000000"/>
          <w:spacing w:val="-3"/>
          <w:kern w:val="3"/>
          <w:sz w:val="24"/>
          <w:szCs w:val="24"/>
          <w:lang w:eastAsia="en-US"/>
        </w:rPr>
        <w:t>. Podane w tabeli ilości mają charakter szacunkowy.</w:t>
      </w:r>
    </w:p>
    <w:p w:rsidR="00492A6D" w:rsidRDefault="00492A6D" w:rsidP="00492A6D">
      <w:pPr>
        <w:jc w:val="both"/>
        <w:rPr>
          <w:b/>
          <w:bCs/>
          <w:sz w:val="22"/>
          <w:szCs w:val="22"/>
          <w:u w:val="single"/>
        </w:rPr>
      </w:pPr>
    </w:p>
    <w:p w:rsidR="00B9283F" w:rsidRPr="00B9283F" w:rsidRDefault="00B9283F" w:rsidP="00492A6D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</w:t>
      </w:r>
      <w:r w:rsidRPr="00B9283F">
        <w:rPr>
          <w:b/>
          <w:bCs/>
          <w:sz w:val="22"/>
          <w:szCs w:val="22"/>
          <w:u w:val="single"/>
        </w:rPr>
        <w:t xml:space="preserve">) </w:t>
      </w:r>
      <w:r w:rsidR="00012412">
        <w:rPr>
          <w:b/>
          <w:bCs/>
          <w:sz w:val="22"/>
          <w:szCs w:val="22"/>
          <w:u w:val="single"/>
        </w:rPr>
        <w:t xml:space="preserve">Nowy Wzór umowy z dnia 26.05.2023 r. - </w:t>
      </w:r>
      <w:r w:rsidR="00012412" w:rsidRPr="00012412">
        <w:rPr>
          <w:b/>
          <w:bCs/>
          <w:sz w:val="22"/>
          <w:szCs w:val="22"/>
          <w:u w:val="single"/>
        </w:rPr>
        <w:t>§ 4</w:t>
      </w:r>
      <w:r w:rsidR="00012412">
        <w:rPr>
          <w:b/>
          <w:bCs/>
          <w:sz w:val="22"/>
          <w:szCs w:val="22"/>
          <w:u w:val="single"/>
        </w:rPr>
        <w:t xml:space="preserve"> ust</w:t>
      </w:r>
      <w:r w:rsidR="00492A6D">
        <w:rPr>
          <w:b/>
          <w:bCs/>
          <w:sz w:val="22"/>
          <w:szCs w:val="22"/>
          <w:u w:val="single"/>
        </w:rPr>
        <w:t>.</w:t>
      </w:r>
      <w:r w:rsidR="00012412">
        <w:rPr>
          <w:b/>
          <w:bCs/>
          <w:sz w:val="22"/>
          <w:szCs w:val="22"/>
          <w:u w:val="single"/>
        </w:rPr>
        <w:t xml:space="preserve"> 4</w:t>
      </w:r>
    </w:p>
    <w:p w:rsidR="00B9283F" w:rsidRDefault="00B9283F" w:rsidP="00492A6D">
      <w:pPr>
        <w:jc w:val="both"/>
        <w:rPr>
          <w:b/>
          <w:bCs/>
          <w:sz w:val="22"/>
          <w:szCs w:val="22"/>
        </w:rPr>
      </w:pPr>
      <w:r w:rsidRPr="00B9283F">
        <w:rPr>
          <w:b/>
          <w:bCs/>
          <w:sz w:val="22"/>
          <w:szCs w:val="22"/>
        </w:rPr>
        <w:t>Zamiast zapisu:</w:t>
      </w:r>
    </w:p>
    <w:p w:rsidR="00B9283F" w:rsidRPr="00B9283F" w:rsidRDefault="00012412" w:rsidP="00492A6D">
      <w:pPr>
        <w:jc w:val="both"/>
        <w:rPr>
          <w:bCs/>
          <w:sz w:val="22"/>
          <w:szCs w:val="22"/>
        </w:rPr>
      </w:pPr>
      <w:r w:rsidRPr="00012412">
        <w:rPr>
          <w:bCs/>
          <w:sz w:val="22"/>
          <w:szCs w:val="22"/>
        </w:rPr>
        <w:t>4. Wykonawca dopuszcza przeniesienie praw i obowiązków (cesja) wynikających ze świadczenia poszczególnych usług o świadczenie usług telekomunikacyjnych na wskazany przez Zamawiającego podmiot.</w:t>
      </w:r>
    </w:p>
    <w:p w:rsidR="00B9283F" w:rsidRDefault="00B9283F" w:rsidP="00492A6D">
      <w:pPr>
        <w:jc w:val="both"/>
        <w:rPr>
          <w:b/>
          <w:bCs/>
          <w:sz w:val="22"/>
          <w:szCs w:val="22"/>
        </w:rPr>
      </w:pPr>
      <w:r w:rsidRPr="00B9283F">
        <w:rPr>
          <w:b/>
          <w:bCs/>
          <w:sz w:val="22"/>
          <w:szCs w:val="22"/>
        </w:rPr>
        <w:t>Zamawiający wprowadza zapis o następującej treści</w:t>
      </w:r>
      <w:r>
        <w:rPr>
          <w:b/>
          <w:bCs/>
          <w:sz w:val="22"/>
          <w:szCs w:val="22"/>
        </w:rPr>
        <w:t>:</w:t>
      </w:r>
    </w:p>
    <w:p w:rsidR="00B9283F" w:rsidRPr="00B9283F" w:rsidRDefault="00012412" w:rsidP="00492A6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 </w:t>
      </w:r>
      <w:r w:rsidRPr="00012412">
        <w:rPr>
          <w:bCs/>
          <w:sz w:val="22"/>
          <w:szCs w:val="22"/>
        </w:rPr>
        <w:t>Wykonawca dopuszcza przeniesienie praw i obowiązków (cesja) wynikających ze świadczenia poszczególnych usług o świadczenie usług telekomunikacyjnych na wskazany przez Zamawiającego podmiot, według procedur ogólnych obowiązujących u Wykonawcy.</w:t>
      </w:r>
    </w:p>
    <w:p w:rsidR="00012412" w:rsidRDefault="00012412" w:rsidP="00492A6D">
      <w:pPr>
        <w:jc w:val="both"/>
        <w:rPr>
          <w:b/>
          <w:bCs/>
          <w:sz w:val="22"/>
          <w:szCs w:val="22"/>
          <w:u w:val="single"/>
        </w:rPr>
      </w:pPr>
    </w:p>
    <w:p w:rsidR="00012412" w:rsidRDefault="00012412" w:rsidP="00492A6D">
      <w:pPr>
        <w:jc w:val="both"/>
        <w:rPr>
          <w:b/>
          <w:bCs/>
          <w:sz w:val="22"/>
          <w:szCs w:val="22"/>
          <w:u w:val="single"/>
        </w:rPr>
      </w:pPr>
    </w:p>
    <w:p w:rsidR="00012412" w:rsidRDefault="00012412" w:rsidP="00492A6D">
      <w:pPr>
        <w:jc w:val="both"/>
        <w:rPr>
          <w:b/>
          <w:bCs/>
          <w:sz w:val="22"/>
          <w:szCs w:val="22"/>
          <w:u w:val="single"/>
        </w:rPr>
      </w:pPr>
    </w:p>
    <w:p w:rsidR="00B9283F" w:rsidRPr="00B9283F" w:rsidRDefault="00B9283F" w:rsidP="00492A6D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lastRenderedPageBreak/>
        <w:t>3</w:t>
      </w:r>
      <w:r w:rsidRPr="00B9283F">
        <w:rPr>
          <w:b/>
          <w:bCs/>
          <w:sz w:val="22"/>
          <w:szCs w:val="22"/>
          <w:u w:val="single"/>
        </w:rPr>
        <w:t xml:space="preserve">) </w:t>
      </w:r>
      <w:r w:rsidR="00012412" w:rsidRPr="00012412">
        <w:rPr>
          <w:b/>
          <w:bCs/>
          <w:sz w:val="22"/>
          <w:szCs w:val="22"/>
          <w:u w:val="single"/>
        </w:rPr>
        <w:t xml:space="preserve">Nowy Wzór umowy z dnia 26.05.2023 r. - § </w:t>
      </w:r>
      <w:r w:rsidR="00012412">
        <w:rPr>
          <w:b/>
          <w:bCs/>
          <w:sz w:val="22"/>
          <w:szCs w:val="22"/>
          <w:u w:val="single"/>
        </w:rPr>
        <w:t>13</w:t>
      </w:r>
      <w:r w:rsidR="00012412" w:rsidRPr="00012412">
        <w:rPr>
          <w:b/>
          <w:bCs/>
          <w:sz w:val="22"/>
          <w:szCs w:val="22"/>
          <w:u w:val="single"/>
        </w:rPr>
        <w:t xml:space="preserve"> ust</w:t>
      </w:r>
      <w:r w:rsidR="00492A6D">
        <w:rPr>
          <w:b/>
          <w:bCs/>
          <w:sz w:val="22"/>
          <w:szCs w:val="22"/>
          <w:u w:val="single"/>
        </w:rPr>
        <w:t>.</w:t>
      </w:r>
      <w:r w:rsidR="00012412" w:rsidRPr="00012412">
        <w:rPr>
          <w:b/>
          <w:bCs/>
          <w:sz w:val="22"/>
          <w:szCs w:val="22"/>
          <w:u w:val="single"/>
        </w:rPr>
        <w:t xml:space="preserve"> </w:t>
      </w:r>
      <w:r w:rsidR="00012412">
        <w:rPr>
          <w:b/>
          <w:bCs/>
          <w:sz w:val="22"/>
          <w:szCs w:val="22"/>
          <w:u w:val="single"/>
        </w:rPr>
        <w:t>5</w:t>
      </w:r>
    </w:p>
    <w:p w:rsidR="00B9283F" w:rsidRDefault="00B9283F" w:rsidP="00492A6D">
      <w:pPr>
        <w:jc w:val="both"/>
        <w:rPr>
          <w:b/>
          <w:bCs/>
          <w:sz w:val="22"/>
          <w:szCs w:val="22"/>
        </w:rPr>
      </w:pPr>
      <w:r w:rsidRPr="00B9283F">
        <w:rPr>
          <w:b/>
          <w:bCs/>
          <w:sz w:val="22"/>
          <w:szCs w:val="22"/>
        </w:rPr>
        <w:t>Zamiast zapisu:</w:t>
      </w:r>
    </w:p>
    <w:p w:rsidR="00012412" w:rsidRPr="006F08B1" w:rsidRDefault="00012412" w:rsidP="00492A6D">
      <w:pPr>
        <w:jc w:val="both"/>
        <w:rPr>
          <w:bCs/>
          <w:color w:val="000000"/>
          <w:sz w:val="24"/>
          <w:szCs w:val="24"/>
          <w:lang w:eastAsia="en-US"/>
        </w:rPr>
      </w:pPr>
      <w:r w:rsidRPr="006F08B1">
        <w:rPr>
          <w:bCs/>
          <w:color w:val="000000"/>
          <w:sz w:val="24"/>
          <w:szCs w:val="24"/>
          <w:lang w:eastAsia="en-US"/>
        </w:rPr>
        <w:t>5. W przypadku awarii urządzenia telefonii komórkowej ( dostarczonego w trakcie trwania umowy do użytkowania przez Wykonawcę), Wykonawca zobowiązany jest zapewnić nieodpłatną obsługę serwisową przynajmniej w zakresie:</w:t>
      </w:r>
    </w:p>
    <w:p w:rsidR="00012412" w:rsidRPr="006F08B1" w:rsidRDefault="00012412" w:rsidP="00492A6D">
      <w:pPr>
        <w:numPr>
          <w:ilvl w:val="0"/>
          <w:numId w:val="1"/>
        </w:numPr>
        <w:ind w:left="567" w:hanging="283"/>
        <w:jc w:val="both"/>
        <w:rPr>
          <w:bCs/>
          <w:color w:val="000000"/>
          <w:sz w:val="24"/>
          <w:szCs w:val="24"/>
          <w:lang w:eastAsia="en-US"/>
        </w:rPr>
      </w:pPr>
      <w:r w:rsidRPr="006F08B1">
        <w:rPr>
          <w:bCs/>
          <w:color w:val="000000"/>
          <w:sz w:val="24"/>
          <w:szCs w:val="24"/>
          <w:lang w:eastAsia="en-US"/>
        </w:rPr>
        <w:t xml:space="preserve">   po powiadomieniu o awarii lub uszkodzeniu odebrać sprzęt od  Zamawiającego, przekazać </w:t>
      </w:r>
      <w:r w:rsidRPr="006F08B1">
        <w:rPr>
          <w:bCs/>
          <w:color w:val="000000"/>
          <w:sz w:val="24"/>
          <w:szCs w:val="24"/>
          <w:lang w:eastAsia="en-US"/>
        </w:rPr>
        <w:br/>
        <w:t>do naprawy a następnie dostarczyć do Zamawiającego w terminie określonym przez danego producenta w karcie Gwarancyjnej,</w:t>
      </w:r>
    </w:p>
    <w:p w:rsidR="00B9283F" w:rsidRPr="00492A6D" w:rsidRDefault="00012412" w:rsidP="00492A6D">
      <w:pPr>
        <w:numPr>
          <w:ilvl w:val="0"/>
          <w:numId w:val="1"/>
        </w:numPr>
        <w:ind w:left="567" w:hanging="283"/>
        <w:jc w:val="both"/>
        <w:rPr>
          <w:bCs/>
          <w:color w:val="000000"/>
          <w:sz w:val="24"/>
          <w:szCs w:val="24"/>
          <w:lang w:eastAsia="en-US"/>
        </w:rPr>
      </w:pPr>
      <w:r w:rsidRPr="006F08B1">
        <w:rPr>
          <w:bCs/>
          <w:color w:val="000000"/>
          <w:sz w:val="24"/>
          <w:szCs w:val="24"/>
          <w:lang w:eastAsia="en-US"/>
        </w:rPr>
        <w:t xml:space="preserve">  Wykonawca na czas naprawy ma obowiązek dostarczyć Zamawiającemu sprzęt zastępczy </w:t>
      </w:r>
      <w:r w:rsidRPr="006F08B1">
        <w:rPr>
          <w:bCs/>
          <w:color w:val="000000"/>
          <w:sz w:val="24"/>
          <w:szCs w:val="24"/>
          <w:lang w:eastAsia="en-US"/>
        </w:rPr>
        <w:br/>
        <w:t xml:space="preserve">o parametrach nie gorszych niż sprzęt naprawiany. Odbiór do serwisu i przekazanie </w:t>
      </w:r>
      <w:r w:rsidRPr="006F08B1">
        <w:rPr>
          <w:bCs/>
          <w:color w:val="000000"/>
          <w:sz w:val="24"/>
          <w:szCs w:val="24"/>
          <w:lang w:eastAsia="en-US"/>
        </w:rPr>
        <w:br/>
        <w:t xml:space="preserve">po naprawie będzie dokonywane ze strony Zamawiającego tylko przez osobę wyznaczoną </w:t>
      </w:r>
      <w:r w:rsidRPr="006F08B1">
        <w:rPr>
          <w:bCs/>
          <w:color w:val="000000"/>
          <w:sz w:val="24"/>
          <w:szCs w:val="24"/>
          <w:lang w:eastAsia="en-US"/>
        </w:rPr>
        <w:br/>
        <w:t>i w miejscu wskazanym przez tę osobę.</w:t>
      </w:r>
    </w:p>
    <w:p w:rsidR="00B9283F" w:rsidRPr="00492A6D" w:rsidRDefault="00B9283F" w:rsidP="00492A6D">
      <w:pPr>
        <w:jc w:val="both"/>
        <w:rPr>
          <w:b/>
          <w:bCs/>
          <w:sz w:val="22"/>
          <w:szCs w:val="22"/>
        </w:rPr>
      </w:pPr>
      <w:r w:rsidRPr="00B9283F">
        <w:rPr>
          <w:b/>
          <w:bCs/>
          <w:sz w:val="22"/>
          <w:szCs w:val="22"/>
        </w:rPr>
        <w:t>Zamawiający wprowadza zapis o następującej treści</w:t>
      </w:r>
      <w:r>
        <w:rPr>
          <w:b/>
          <w:bCs/>
          <w:sz w:val="22"/>
          <w:szCs w:val="22"/>
        </w:rPr>
        <w:t>:</w:t>
      </w:r>
    </w:p>
    <w:p w:rsidR="00012412" w:rsidRPr="006F08B1" w:rsidRDefault="00012412" w:rsidP="00492A6D">
      <w:pPr>
        <w:jc w:val="both"/>
        <w:rPr>
          <w:bCs/>
          <w:color w:val="000000"/>
          <w:sz w:val="24"/>
          <w:szCs w:val="24"/>
          <w:lang w:eastAsia="en-US"/>
        </w:rPr>
      </w:pPr>
      <w:r w:rsidRPr="006F08B1">
        <w:rPr>
          <w:bCs/>
          <w:color w:val="000000"/>
          <w:sz w:val="24"/>
          <w:szCs w:val="24"/>
          <w:lang w:eastAsia="en-US"/>
        </w:rPr>
        <w:t>5. W przypadku awarii urządzenia telefonii komórkowej ( dostarczonego w trakcie trwania umowy do użytkowania przez Wykonawcę), Wykonawca zobowiązany jest zapewnić nieodpłatną obsługę serwisową przynajmniej w zakresie:</w:t>
      </w:r>
    </w:p>
    <w:p w:rsidR="00012412" w:rsidRPr="006F08B1" w:rsidRDefault="00012412" w:rsidP="00492A6D">
      <w:pPr>
        <w:numPr>
          <w:ilvl w:val="0"/>
          <w:numId w:val="1"/>
        </w:numPr>
        <w:ind w:left="567" w:hanging="283"/>
        <w:jc w:val="both"/>
        <w:rPr>
          <w:bCs/>
          <w:color w:val="000000"/>
          <w:sz w:val="24"/>
          <w:szCs w:val="24"/>
          <w:lang w:eastAsia="en-US"/>
        </w:rPr>
      </w:pPr>
      <w:r w:rsidRPr="006F08B1">
        <w:rPr>
          <w:bCs/>
          <w:color w:val="000000"/>
          <w:sz w:val="24"/>
          <w:szCs w:val="24"/>
          <w:lang w:eastAsia="en-US"/>
        </w:rPr>
        <w:t xml:space="preserve">   po powiadomieniu o awarii lub uszkodzeniu odebrać sprzęt od  Zamawiającego, przekazać </w:t>
      </w:r>
      <w:r w:rsidRPr="006F08B1">
        <w:rPr>
          <w:bCs/>
          <w:color w:val="000000"/>
          <w:sz w:val="24"/>
          <w:szCs w:val="24"/>
          <w:lang w:eastAsia="en-US"/>
        </w:rPr>
        <w:br/>
        <w:t>do naprawy a następnie dostarczyć do Zamawiającego w terminie określonym przez danego producenta w karcie Gwarancyjnej,</w:t>
      </w:r>
    </w:p>
    <w:p w:rsidR="005C0930" w:rsidRPr="00E02559" w:rsidRDefault="005C0930" w:rsidP="00492A6D">
      <w:pPr>
        <w:pStyle w:val="Tekstpodstawowy"/>
        <w:spacing w:line="240" w:lineRule="auto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05CB" w:rsidRDefault="007805CB">
      <w:r>
        <w:separator/>
      </w:r>
    </w:p>
  </w:endnote>
  <w:endnote w:type="continuationSeparator" w:id="0">
    <w:p w:rsidR="007805CB" w:rsidRDefault="00780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51F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05CB" w:rsidRDefault="007805CB">
      <w:r>
        <w:separator/>
      </w:r>
    </w:p>
  </w:footnote>
  <w:footnote w:type="continuationSeparator" w:id="0">
    <w:p w:rsidR="007805CB" w:rsidRDefault="00780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57E" w:rsidRDefault="00A835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57E" w:rsidRDefault="00C51F5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57E" w:rsidRDefault="00A835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955585"/>
    <w:multiLevelType w:val="hybridMultilevel"/>
    <w:tmpl w:val="2564E6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05CB"/>
    <w:rsid w:val="00012412"/>
    <w:rsid w:val="00057D02"/>
    <w:rsid w:val="000613E0"/>
    <w:rsid w:val="001A571A"/>
    <w:rsid w:val="002B1C74"/>
    <w:rsid w:val="00384EFD"/>
    <w:rsid w:val="004222DA"/>
    <w:rsid w:val="00453E59"/>
    <w:rsid w:val="00460DC4"/>
    <w:rsid w:val="00492A6D"/>
    <w:rsid w:val="005079A4"/>
    <w:rsid w:val="0055546F"/>
    <w:rsid w:val="005C0930"/>
    <w:rsid w:val="006D4AE5"/>
    <w:rsid w:val="007805CB"/>
    <w:rsid w:val="007F5283"/>
    <w:rsid w:val="00854803"/>
    <w:rsid w:val="0087224A"/>
    <w:rsid w:val="009149C3"/>
    <w:rsid w:val="00953AA1"/>
    <w:rsid w:val="0095641D"/>
    <w:rsid w:val="009D169F"/>
    <w:rsid w:val="00A73CA7"/>
    <w:rsid w:val="00A8357E"/>
    <w:rsid w:val="00B26D41"/>
    <w:rsid w:val="00B361A9"/>
    <w:rsid w:val="00B9283F"/>
    <w:rsid w:val="00C152AE"/>
    <w:rsid w:val="00C51F51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8940EEF"/>
  <w15:chartTrackingRefBased/>
  <w15:docId w15:val="{8F2B109B-28DC-4630-847A-2521A8C9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430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2023-06-06T07:48:00Z</cp:lastPrinted>
  <dcterms:created xsi:type="dcterms:W3CDTF">2023-06-06T08:16:00Z</dcterms:created>
  <dcterms:modified xsi:type="dcterms:W3CDTF">2023-06-06T08:16:00Z</dcterms:modified>
</cp:coreProperties>
</file>