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A584B" w:rsidP="005C0930">
      <w:pPr>
        <w:spacing w:after="240"/>
        <w:jc w:val="right"/>
        <w:rPr>
          <w:sz w:val="22"/>
          <w:szCs w:val="22"/>
        </w:rPr>
      </w:pPr>
      <w:r w:rsidRPr="00DA584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A584B">
        <w:rPr>
          <w:sz w:val="22"/>
          <w:szCs w:val="22"/>
        </w:rPr>
        <w:t>2023-08-25</w:t>
      </w:r>
    </w:p>
    <w:p w:rsidR="00DA584B" w:rsidRPr="00DA584B" w:rsidRDefault="00DA584B" w:rsidP="005C0930">
      <w:pPr>
        <w:rPr>
          <w:b/>
          <w:bCs/>
          <w:sz w:val="22"/>
          <w:szCs w:val="22"/>
        </w:rPr>
      </w:pPr>
      <w:r w:rsidRPr="00DA584B">
        <w:rPr>
          <w:b/>
          <w:bCs/>
          <w:sz w:val="22"/>
          <w:szCs w:val="22"/>
        </w:rPr>
        <w:t>Akademia Górniczo - Hutnicza</w:t>
      </w:r>
    </w:p>
    <w:p w:rsidR="00DA584B" w:rsidRPr="00DA584B" w:rsidRDefault="00DA584B" w:rsidP="005C0930">
      <w:pPr>
        <w:rPr>
          <w:b/>
          <w:bCs/>
          <w:sz w:val="22"/>
          <w:szCs w:val="22"/>
        </w:rPr>
      </w:pPr>
      <w:r w:rsidRPr="00DA584B">
        <w:rPr>
          <w:b/>
          <w:bCs/>
          <w:sz w:val="22"/>
          <w:szCs w:val="22"/>
        </w:rPr>
        <w:t>im. Stanisława Staszica w Krakowie</w:t>
      </w:r>
    </w:p>
    <w:p w:rsidR="005C0930" w:rsidRPr="00D91931" w:rsidRDefault="00DA584B" w:rsidP="005C0930">
      <w:pPr>
        <w:rPr>
          <w:b/>
          <w:bCs/>
          <w:sz w:val="22"/>
          <w:szCs w:val="22"/>
        </w:rPr>
      </w:pPr>
      <w:r w:rsidRPr="00DA584B">
        <w:rPr>
          <w:b/>
          <w:bCs/>
          <w:sz w:val="22"/>
          <w:szCs w:val="22"/>
        </w:rPr>
        <w:t>Dział Zamówień Publicznych</w:t>
      </w:r>
    </w:p>
    <w:p w:rsidR="005C0930" w:rsidRPr="00BD5546" w:rsidRDefault="00DA584B" w:rsidP="005C0930">
      <w:pPr>
        <w:rPr>
          <w:sz w:val="22"/>
          <w:szCs w:val="22"/>
        </w:rPr>
      </w:pPr>
      <w:r w:rsidRPr="00DA584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A584B">
        <w:rPr>
          <w:sz w:val="22"/>
          <w:szCs w:val="22"/>
        </w:rPr>
        <w:t>30</w:t>
      </w:r>
    </w:p>
    <w:p w:rsidR="005C0930" w:rsidRPr="00BD5546" w:rsidRDefault="00DA584B" w:rsidP="005C0930">
      <w:pPr>
        <w:rPr>
          <w:sz w:val="22"/>
          <w:szCs w:val="22"/>
        </w:rPr>
      </w:pPr>
      <w:r w:rsidRPr="00DA584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A584B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A584B" w:rsidRPr="00DA584B">
        <w:rPr>
          <w:b/>
          <w:sz w:val="22"/>
          <w:szCs w:val="22"/>
        </w:rPr>
        <w:t>KC-zp.272-445/23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A584B" w:rsidRPr="00DA584B">
        <w:rPr>
          <w:sz w:val="22"/>
          <w:szCs w:val="22"/>
        </w:rPr>
        <w:t xml:space="preserve">Tryb podstawowy bez negocjacji - art. 275 pkt. 1 ustawy </w:t>
      </w:r>
      <w:proofErr w:type="spellStart"/>
      <w:r w:rsidR="00DA584B" w:rsidRPr="00DA584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A584B" w:rsidRPr="00DA584B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A584B" w:rsidRPr="00DA584B">
        <w:rPr>
          <w:b/>
          <w:sz w:val="22"/>
          <w:szCs w:val="22"/>
        </w:rPr>
        <w:t>KC-zp.272-445/23</w:t>
      </w:r>
      <w:r w:rsidRPr="006A5DF1">
        <w:rPr>
          <w:b/>
          <w:sz w:val="22"/>
          <w:szCs w:val="22"/>
        </w:rPr>
        <w:t>.</w:t>
      </w:r>
    </w:p>
    <w:p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63489" w:rsidRPr="00663489" w:rsidRDefault="00663489" w:rsidP="00431ECB">
      <w:pPr>
        <w:spacing w:before="120" w:after="120"/>
        <w:jc w:val="both"/>
        <w:rPr>
          <w:b/>
          <w:color w:val="FF0000"/>
          <w:sz w:val="22"/>
          <w:szCs w:val="22"/>
        </w:rPr>
      </w:pPr>
      <w:r w:rsidRPr="00663489">
        <w:rPr>
          <w:b/>
          <w:color w:val="FF0000"/>
          <w:sz w:val="22"/>
          <w:szCs w:val="22"/>
        </w:rPr>
        <w:t xml:space="preserve">Zamawiający anuluje odpowiedź nr 11 w zestawie nr 7 zamieszczoną w dniu 25.08.2023r. </w:t>
      </w:r>
    </w:p>
    <w:p w:rsidR="00663489" w:rsidRPr="005C0930" w:rsidRDefault="00663489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Właściwa odpowiedź na pytanie nr 11 zostanie udzielona w terminie późniejszym.</w:t>
      </w:r>
    </w:p>
    <w:p w:rsidR="00EF1037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C58" w:rsidRDefault="007A7C58">
      <w:r>
        <w:separator/>
      </w:r>
    </w:p>
  </w:endnote>
  <w:endnote w:type="continuationSeparator" w:id="0">
    <w:p w:rsidR="007A7C58" w:rsidRDefault="007A7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C58" w:rsidRDefault="007A7C58">
      <w:r>
        <w:separator/>
      </w:r>
    </w:p>
  </w:footnote>
  <w:footnote w:type="continuationSeparator" w:id="0">
    <w:p w:rsidR="007A7C58" w:rsidRDefault="007A7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84B" w:rsidRDefault="00DA58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84B" w:rsidRDefault="00DA58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84B" w:rsidRDefault="00DA58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C58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63489"/>
    <w:rsid w:val="006D4AE5"/>
    <w:rsid w:val="007A7C58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DA584B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00AEB5"/>
  <w15:chartTrackingRefBased/>
  <w15:docId w15:val="{431B8AEA-6B77-424C-8753-E53E3691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Joanna Ćwiertnia</cp:lastModifiedBy>
  <cp:revision>2</cp:revision>
  <cp:lastPrinted>2023-08-25T07:23:00Z</cp:lastPrinted>
  <dcterms:created xsi:type="dcterms:W3CDTF">2023-08-25T07:23:00Z</dcterms:created>
  <dcterms:modified xsi:type="dcterms:W3CDTF">2023-08-25T07:23:00Z</dcterms:modified>
</cp:coreProperties>
</file>