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DF71B2" w14:textId="77777777" w:rsidR="00FB7F50" w:rsidRPr="002245BE" w:rsidRDefault="00570F9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570F97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570F97">
        <w:rPr>
          <w:sz w:val="22"/>
          <w:szCs w:val="22"/>
        </w:rPr>
        <w:t>2023-09-01</w:t>
      </w:r>
    </w:p>
    <w:p w14:paraId="2C196C78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6662F0E9" w14:textId="77777777" w:rsidR="00570F97" w:rsidRPr="00570F97" w:rsidRDefault="00570F97" w:rsidP="00FB7F50">
      <w:pPr>
        <w:spacing w:after="40"/>
        <w:rPr>
          <w:b/>
          <w:bCs/>
          <w:sz w:val="22"/>
          <w:szCs w:val="22"/>
        </w:rPr>
      </w:pPr>
      <w:r w:rsidRPr="00570F97">
        <w:rPr>
          <w:b/>
          <w:bCs/>
          <w:sz w:val="22"/>
          <w:szCs w:val="22"/>
        </w:rPr>
        <w:t>Akademia Górniczo - Hutnicza</w:t>
      </w:r>
    </w:p>
    <w:p w14:paraId="7CC1191F" w14:textId="77777777" w:rsidR="00570F97" w:rsidRPr="00570F97" w:rsidRDefault="00570F97" w:rsidP="00FB7F50">
      <w:pPr>
        <w:spacing w:after="40"/>
        <w:rPr>
          <w:b/>
          <w:bCs/>
          <w:sz w:val="22"/>
          <w:szCs w:val="22"/>
        </w:rPr>
      </w:pPr>
      <w:r w:rsidRPr="00570F97">
        <w:rPr>
          <w:b/>
          <w:bCs/>
          <w:sz w:val="22"/>
          <w:szCs w:val="22"/>
        </w:rPr>
        <w:t>im. Stanisława Staszica w Krakowie</w:t>
      </w:r>
    </w:p>
    <w:p w14:paraId="16EDAB7B" w14:textId="77777777" w:rsidR="00FB7F50" w:rsidRPr="002245BE" w:rsidRDefault="00570F97" w:rsidP="00FB7F50">
      <w:pPr>
        <w:spacing w:after="40"/>
        <w:rPr>
          <w:b/>
          <w:bCs/>
          <w:sz w:val="22"/>
          <w:szCs w:val="22"/>
        </w:rPr>
      </w:pPr>
      <w:r w:rsidRPr="00570F97">
        <w:rPr>
          <w:b/>
          <w:bCs/>
          <w:sz w:val="22"/>
          <w:szCs w:val="22"/>
        </w:rPr>
        <w:t>Dział Zamówień Publicznych</w:t>
      </w:r>
    </w:p>
    <w:p w14:paraId="36D852D8" w14:textId="77777777" w:rsidR="00FB7F50" w:rsidRPr="002245BE" w:rsidRDefault="00570F97" w:rsidP="00FB7F50">
      <w:pPr>
        <w:rPr>
          <w:sz w:val="22"/>
          <w:szCs w:val="22"/>
        </w:rPr>
      </w:pPr>
      <w:r w:rsidRPr="00570F97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570F97">
        <w:rPr>
          <w:sz w:val="22"/>
          <w:szCs w:val="22"/>
        </w:rPr>
        <w:t>30</w:t>
      </w:r>
    </w:p>
    <w:p w14:paraId="23EEF50C" w14:textId="77777777" w:rsidR="00FB7F50" w:rsidRPr="002245BE" w:rsidRDefault="00570F97" w:rsidP="00FB7F50">
      <w:pPr>
        <w:rPr>
          <w:sz w:val="22"/>
          <w:szCs w:val="22"/>
        </w:rPr>
      </w:pPr>
      <w:r w:rsidRPr="00570F97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570F97">
        <w:rPr>
          <w:sz w:val="22"/>
          <w:szCs w:val="22"/>
        </w:rPr>
        <w:t>Kraków</w:t>
      </w:r>
    </w:p>
    <w:p w14:paraId="213B9944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06737942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570F97" w:rsidRPr="00607F9B" w14:paraId="3950D9B4" w14:textId="77777777" w:rsidTr="00A15A27">
        <w:trPr>
          <w:trHeight w:val="638"/>
        </w:trPr>
        <w:tc>
          <w:tcPr>
            <w:tcW w:w="959" w:type="dxa"/>
            <w:shd w:val="clear" w:color="auto" w:fill="auto"/>
          </w:tcPr>
          <w:p w14:paraId="16FF8B42" w14:textId="77777777" w:rsidR="00570F97" w:rsidRPr="00607F9B" w:rsidRDefault="00570F97" w:rsidP="00A15A2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48E11E1" w14:textId="4277490E" w:rsidR="00570F97" w:rsidRPr="00607F9B" w:rsidRDefault="00570F97" w:rsidP="00A15A2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570F97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70F97">
              <w:rPr>
                <w:b/>
                <w:bCs/>
                <w:sz w:val="22"/>
                <w:szCs w:val="22"/>
              </w:rPr>
              <w:t>dostawa serwerów obliczeniowych - KC-zp.272-382/23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6DBC969E" w14:textId="753A80FD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570F97" w14:paraId="0A778C98" w14:textId="77777777" w:rsidTr="00A15A27">
        <w:trPr>
          <w:cantSplit/>
        </w:trPr>
        <w:tc>
          <w:tcPr>
            <w:tcW w:w="10150" w:type="dxa"/>
          </w:tcPr>
          <w:p w14:paraId="76EB2F7E" w14:textId="77777777" w:rsidR="00570F97" w:rsidRPr="00D26ED6" w:rsidRDefault="00570F97" w:rsidP="00A15A2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570F97">
              <w:rPr>
                <w:b/>
                <w:sz w:val="22"/>
                <w:szCs w:val="22"/>
              </w:rPr>
              <w:t>BCODERS Spółka Akcyjna</w:t>
            </w:r>
          </w:p>
          <w:p w14:paraId="3789FDF8" w14:textId="77777777" w:rsidR="00570F97" w:rsidRPr="009F0E5C" w:rsidRDefault="00570F97" w:rsidP="00A15A27">
            <w:pPr>
              <w:jc w:val="both"/>
              <w:rPr>
                <w:bCs/>
                <w:sz w:val="22"/>
                <w:szCs w:val="22"/>
              </w:rPr>
            </w:pPr>
            <w:r w:rsidRPr="00570F97">
              <w:rPr>
                <w:bCs/>
                <w:sz w:val="22"/>
                <w:szCs w:val="22"/>
              </w:rPr>
              <w:t>Owczarska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70F97">
              <w:rPr>
                <w:bCs/>
                <w:sz w:val="22"/>
                <w:szCs w:val="22"/>
              </w:rPr>
              <w:t>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3E0DD0C" w14:textId="77777777" w:rsidR="00570F97" w:rsidRPr="009F0E5C" w:rsidRDefault="00570F97" w:rsidP="00A15A27">
            <w:pPr>
              <w:jc w:val="both"/>
              <w:rPr>
                <w:bCs/>
                <w:sz w:val="22"/>
                <w:szCs w:val="22"/>
              </w:rPr>
            </w:pPr>
            <w:r w:rsidRPr="00570F97">
              <w:rPr>
                <w:bCs/>
                <w:sz w:val="22"/>
                <w:szCs w:val="22"/>
              </w:rPr>
              <w:t>01-351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70F97">
              <w:rPr>
                <w:bCs/>
                <w:sz w:val="22"/>
                <w:szCs w:val="22"/>
              </w:rPr>
              <w:t>Warszawa</w:t>
            </w:r>
          </w:p>
          <w:p w14:paraId="248CF9EA" w14:textId="77777777" w:rsidR="00570F97" w:rsidRPr="00D26ED6" w:rsidRDefault="00570F97" w:rsidP="00A15A2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F5C56B4" w14:textId="77777777" w:rsidR="00570F97" w:rsidRPr="00D26ED6" w:rsidRDefault="00570F97" w:rsidP="00A15A27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570F97">
              <w:rPr>
                <w:sz w:val="22"/>
                <w:szCs w:val="22"/>
              </w:rPr>
              <w:t>dostawa serwerów obliczeniowych - KC-zp.272-382/23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570F97">
              <w:rPr>
                <w:b/>
                <w:sz w:val="22"/>
                <w:szCs w:val="22"/>
              </w:rPr>
              <w:t>1 071 576.00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24772949" w14:textId="77777777" w:rsidR="00570F97" w:rsidRDefault="00570F97" w:rsidP="00A15A27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27596A1A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0"/>
        <w:gridCol w:w="3089"/>
        <w:gridCol w:w="1647"/>
        <w:gridCol w:w="1647"/>
        <w:gridCol w:w="1647"/>
        <w:gridCol w:w="1236"/>
      </w:tblGrid>
      <w:tr w:rsidR="00160D9E" w:rsidRPr="008567C7" w14:paraId="31AB349B" w14:textId="77777777" w:rsidTr="00160D9E">
        <w:trPr>
          <w:trHeight w:val="510"/>
        </w:trPr>
        <w:tc>
          <w:tcPr>
            <w:tcW w:w="500" w:type="pct"/>
            <w:vAlign w:val="center"/>
          </w:tcPr>
          <w:p w14:paraId="2C483AD8" w14:textId="77777777" w:rsidR="00160D9E" w:rsidRPr="008567C7" w:rsidRDefault="00160D9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500" w:type="pct"/>
            <w:vAlign w:val="center"/>
          </w:tcPr>
          <w:p w14:paraId="6A062A50" w14:textId="77777777" w:rsidR="00160D9E" w:rsidRPr="008567C7" w:rsidRDefault="00160D9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800" w:type="pct"/>
            <w:vAlign w:val="center"/>
          </w:tcPr>
          <w:p w14:paraId="09922199" w14:textId="77777777" w:rsidR="00160D9E" w:rsidRPr="008567C7" w:rsidRDefault="00160D9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70F97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800" w:type="pct"/>
            <w:vAlign w:val="center"/>
          </w:tcPr>
          <w:p w14:paraId="461F9897" w14:textId="77777777" w:rsidR="00160D9E" w:rsidRPr="008567C7" w:rsidRDefault="00160D9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70F97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800" w:type="pct"/>
            <w:vAlign w:val="center"/>
          </w:tcPr>
          <w:p w14:paraId="452DA090" w14:textId="77777777" w:rsidR="00160D9E" w:rsidRPr="008567C7" w:rsidRDefault="00160D9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70F97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600" w:type="pct"/>
            <w:vAlign w:val="center"/>
          </w:tcPr>
          <w:p w14:paraId="18BD4FCD" w14:textId="77777777" w:rsidR="00160D9E" w:rsidRPr="008567C7" w:rsidRDefault="00160D9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160D9E" w:rsidRPr="008567C7" w14:paraId="0C1666DF" w14:textId="77777777" w:rsidTr="00160D9E">
        <w:tc>
          <w:tcPr>
            <w:tcW w:w="500" w:type="pct"/>
            <w:vAlign w:val="center"/>
          </w:tcPr>
          <w:p w14:paraId="100DDC94" w14:textId="77777777" w:rsidR="00160D9E" w:rsidRPr="008567C7" w:rsidRDefault="00160D9E" w:rsidP="00A15A2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0F9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00" w:type="pct"/>
            <w:vAlign w:val="center"/>
          </w:tcPr>
          <w:p w14:paraId="7ED3CB11" w14:textId="77777777" w:rsidR="00160D9E" w:rsidRPr="002B6761" w:rsidRDefault="00160D9E" w:rsidP="00A15A2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70F97">
              <w:rPr>
                <w:rFonts w:ascii="Times New Roman" w:hAnsi="Times New Roman" w:cs="Times New Roman"/>
                <w:b/>
                <w:sz w:val="18"/>
                <w:szCs w:val="18"/>
              </w:rPr>
              <w:t>BCODERS Spółka Akcyjna</w:t>
            </w:r>
          </w:p>
          <w:p w14:paraId="1E2238F3" w14:textId="77777777" w:rsidR="00160D9E" w:rsidRPr="008567C7" w:rsidRDefault="00160D9E" w:rsidP="00A15A2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70F97">
              <w:rPr>
                <w:rFonts w:ascii="Times New Roman" w:hAnsi="Times New Roman" w:cs="Times New Roman"/>
                <w:bCs/>
                <w:sz w:val="18"/>
                <w:szCs w:val="18"/>
              </w:rPr>
              <w:t>Owczarska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70F97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21EF79CD" w14:textId="77777777" w:rsidR="00160D9E" w:rsidRPr="001B7815" w:rsidRDefault="00160D9E" w:rsidP="00A15A2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70F97">
              <w:rPr>
                <w:rFonts w:ascii="Times New Roman" w:hAnsi="Times New Roman" w:cs="Times New Roman"/>
                <w:bCs/>
                <w:sz w:val="18"/>
                <w:szCs w:val="18"/>
              </w:rPr>
              <w:t>01-351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70F97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800" w:type="pct"/>
            <w:vAlign w:val="center"/>
          </w:tcPr>
          <w:p w14:paraId="7B2077CC" w14:textId="77777777" w:rsidR="00160D9E" w:rsidRPr="008567C7" w:rsidRDefault="00160D9E" w:rsidP="00A15A2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0F97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800" w:type="pct"/>
            <w:vAlign w:val="center"/>
          </w:tcPr>
          <w:p w14:paraId="27A0D482" w14:textId="77777777" w:rsidR="00160D9E" w:rsidRPr="008567C7" w:rsidRDefault="00160D9E" w:rsidP="00A15A2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0F97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800" w:type="pct"/>
            <w:vAlign w:val="center"/>
          </w:tcPr>
          <w:p w14:paraId="60053B64" w14:textId="77777777" w:rsidR="00160D9E" w:rsidRPr="008567C7" w:rsidRDefault="00160D9E" w:rsidP="00A15A2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0F97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600" w:type="pct"/>
            <w:vAlign w:val="center"/>
          </w:tcPr>
          <w:p w14:paraId="2D5AB675" w14:textId="77777777" w:rsidR="00160D9E" w:rsidRPr="008567C7" w:rsidRDefault="00160D9E" w:rsidP="00A15A2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0F97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160D9E" w:rsidRPr="008567C7" w14:paraId="7496CB00" w14:textId="77777777" w:rsidTr="00160D9E">
        <w:tc>
          <w:tcPr>
            <w:tcW w:w="500" w:type="pct"/>
            <w:vAlign w:val="center"/>
          </w:tcPr>
          <w:p w14:paraId="52752D9C" w14:textId="77777777" w:rsidR="00160D9E" w:rsidRPr="008567C7" w:rsidRDefault="00160D9E" w:rsidP="00A15A2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0F9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500" w:type="pct"/>
            <w:vAlign w:val="center"/>
          </w:tcPr>
          <w:p w14:paraId="7463A724" w14:textId="77777777" w:rsidR="00160D9E" w:rsidRPr="002B6761" w:rsidRDefault="00160D9E" w:rsidP="00A15A2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70F97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14:paraId="2E0FF861" w14:textId="77777777" w:rsidR="00160D9E" w:rsidRPr="008567C7" w:rsidRDefault="00160D9E" w:rsidP="00A15A2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70F97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70F97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5B87516" w14:textId="77777777" w:rsidR="00160D9E" w:rsidRPr="001B7815" w:rsidRDefault="00160D9E" w:rsidP="00A15A2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70F97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70F97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800" w:type="pct"/>
            <w:vAlign w:val="center"/>
          </w:tcPr>
          <w:p w14:paraId="00708A4A" w14:textId="77777777" w:rsidR="00160D9E" w:rsidRPr="008567C7" w:rsidRDefault="00160D9E" w:rsidP="00A15A2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0F97">
              <w:rPr>
                <w:rFonts w:ascii="Times New Roman" w:hAnsi="Times New Roman" w:cs="Times New Roman"/>
                <w:sz w:val="18"/>
                <w:szCs w:val="18"/>
              </w:rPr>
              <w:t xml:space="preserve">  59,51</w:t>
            </w:r>
          </w:p>
        </w:tc>
        <w:tc>
          <w:tcPr>
            <w:tcW w:w="800" w:type="pct"/>
            <w:vAlign w:val="center"/>
          </w:tcPr>
          <w:p w14:paraId="7875DC52" w14:textId="77777777" w:rsidR="00160D9E" w:rsidRPr="008567C7" w:rsidRDefault="00160D9E" w:rsidP="00A15A2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0F97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800" w:type="pct"/>
            <w:vAlign w:val="center"/>
          </w:tcPr>
          <w:p w14:paraId="5C9232C5" w14:textId="77777777" w:rsidR="00160D9E" w:rsidRPr="008567C7" w:rsidRDefault="00160D9E" w:rsidP="00A15A2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0F97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600" w:type="pct"/>
            <w:vAlign w:val="center"/>
          </w:tcPr>
          <w:p w14:paraId="750FA76C" w14:textId="77777777" w:rsidR="00160D9E" w:rsidRPr="008567C7" w:rsidRDefault="00160D9E" w:rsidP="00A15A2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0F97">
              <w:rPr>
                <w:rFonts w:ascii="Times New Roman" w:hAnsi="Times New Roman" w:cs="Times New Roman"/>
                <w:sz w:val="18"/>
                <w:szCs w:val="18"/>
              </w:rPr>
              <w:t xml:space="preserve">  99,51</w:t>
            </w:r>
          </w:p>
        </w:tc>
      </w:tr>
    </w:tbl>
    <w:p w14:paraId="57F6A713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2C746948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08F7BFC8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default" r:id="rId6"/>
      <w:footerReference w:type="default" r:id="rId7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6A61F9" w14:textId="77777777" w:rsidR="00280905" w:rsidRDefault="00280905">
      <w:r>
        <w:separator/>
      </w:r>
    </w:p>
  </w:endnote>
  <w:endnote w:type="continuationSeparator" w:id="0">
    <w:p w14:paraId="25865BC6" w14:textId="77777777" w:rsidR="00280905" w:rsidRDefault="002809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C7F5E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6EF19CF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DBDD9D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51700C" w14:textId="77777777" w:rsidR="00280905" w:rsidRDefault="00280905">
      <w:r>
        <w:separator/>
      </w:r>
    </w:p>
  </w:footnote>
  <w:footnote w:type="continuationSeparator" w:id="0">
    <w:p w14:paraId="156C2007" w14:textId="77777777" w:rsidR="00280905" w:rsidRDefault="002809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E5D512" w14:textId="77777777" w:rsidR="001E67E8" w:rsidRDefault="001E67E8" w:rsidP="001E67E8">
    <w:pPr>
      <w:pStyle w:val="Nagwek"/>
      <w:rPr>
        <w:noProof/>
      </w:rPr>
    </w:pPr>
    <w:r>
      <w:rPr>
        <w:noProof/>
      </w:rPr>
      <w:pict w14:anchorId="2F889C6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alt="Zasady promocji i oznakowania projektów w Programie - umowy ..." style="width:481.5pt;height:66pt;visibility:visible;mso-wrap-style:square">
          <v:imagedata r:id="rId1" o:title="Zasady promocji i oznakowania projektów w Programie - umowy "/>
          <o:lock v:ext="edit" aspectratio="f"/>
        </v:shape>
      </w:pict>
    </w:r>
  </w:p>
  <w:p w14:paraId="5A2BD45A" w14:textId="77777777" w:rsidR="001E67E8" w:rsidRDefault="001E67E8" w:rsidP="001E67E8">
    <w:pPr>
      <w:jc w:val="center"/>
      <w:rPr>
        <w:sz w:val="18"/>
        <w:szCs w:val="18"/>
      </w:rPr>
    </w:pPr>
    <w:r>
      <w:rPr>
        <w:sz w:val="18"/>
        <w:szCs w:val="18"/>
      </w:rPr>
      <w:t>W ramach projektu POIR.04.02.00-00-D008/20 pn. „Krajowe laboratorium sieci i usług 5G wraz z otoczeniem " (akr. PL-5G) realizowanego w ramach Programu Operacyjnego Inteligentny Rozwój na lata 2014-2020</w:t>
    </w:r>
  </w:p>
  <w:p w14:paraId="5E7E5F1A" w14:textId="77777777" w:rsidR="001E67E8" w:rsidRDefault="001E67E8" w:rsidP="001E67E8">
    <w:pPr>
      <w:pStyle w:val="Nagwek"/>
      <w:rPr>
        <w:sz w:val="22"/>
      </w:rPr>
    </w:pPr>
  </w:p>
  <w:p w14:paraId="6E3A449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80905"/>
    <w:rsid w:val="00005838"/>
    <w:rsid w:val="00022322"/>
    <w:rsid w:val="00042497"/>
    <w:rsid w:val="000C1E6F"/>
    <w:rsid w:val="000E4E56"/>
    <w:rsid w:val="00160D9E"/>
    <w:rsid w:val="001A1468"/>
    <w:rsid w:val="001B7815"/>
    <w:rsid w:val="001C31ED"/>
    <w:rsid w:val="001E67E8"/>
    <w:rsid w:val="0028090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70F97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E46158"/>
  <w15:chartTrackingRefBased/>
  <w15:docId w15:val="{0300599D-758F-4307-9937-F0B994B25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1E67E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173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2023-09-01T07:36:00Z</cp:lastPrinted>
  <dcterms:created xsi:type="dcterms:W3CDTF">2023-09-01T07:36:00Z</dcterms:created>
  <dcterms:modified xsi:type="dcterms:W3CDTF">2023-09-01T07:36:00Z</dcterms:modified>
</cp:coreProperties>
</file>