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55FB9" w:rsidP="005C0930">
      <w:pPr>
        <w:spacing w:after="240"/>
        <w:jc w:val="right"/>
        <w:rPr>
          <w:sz w:val="22"/>
          <w:szCs w:val="22"/>
        </w:rPr>
      </w:pPr>
      <w:r w:rsidRPr="00555FB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55FB9">
        <w:rPr>
          <w:sz w:val="22"/>
          <w:szCs w:val="22"/>
        </w:rPr>
        <w:t>2023-09-04</w:t>
      </w:r>
    </w:p>
    <w:p w:rsidR="00555FB9" w:rsidRPr="00555FB9" w:rsidRDefault="00555FB9" w:rsidP="005C0930">
      <w:pPr>
        <w:rPr>
          <w:b/>
          <w:bCs/>
          <w:sz w:val="22"/>
          <w:szCs w:val="22"/>
        </w:rPr>
      </w:pPr>
      <w:r w:rsidRPr="00555FB9">
        <w:rPr>
          <w:b/>
          <w:bCs/>
          <w:sz w:val="22"/>
          <w:szCs w:val="22"/>
        </w:rPr>
        <w:t>Akademia Górniczo - Hutnicza</w:t>
      </w:r>
    </w:p>
    <w:p w:rsidR="00555FB9" w:rsidRPr="00555FB9" w:rsidRDefault="00555FB9" w:rsidP="005C0930">
      <w:pPr>
        <w:rPr>
          <w:b/>
          <w:bCs/>
          <w:sz w:val="22"/>
          <w:szCs w:val="22"/>
        </w:rPr>
      </w:pPr>
      <w:r w:rsidRPr="00555FB9">
        <w:rPr>
          <w:b/>
          <w:bCs/>
          <w:sz w:val="22"/>
          <w:szCs w:val="22"/>
        </w:rPr>
        <w:t>im. Stanisława Staszica w Krakowie</w:t>
      </w:r>
    </w:p>
    <w:p w:rsidR="005C0930" w:rsidRPr="00D91931" w:rsidRDefault="00555FB9" w:rsidP="005C0930">
      <w:pPr>
        <w:rPr>
          <w:b/>
          <w:bCs/>
          <w:sz w:val="22"/>
          <w:szCs w:val="22"/>
        </w:rPr>
      </w:pPr>
      <w:r w:rsidRPr="00555FB9">
        <w:rPr>
          <w:b/>
          <w:bCs/>
          <w:sz w:val="22"/>
          <w:szCs w:val="22"/>
        </w:rPr>
        <w:t>Dział Zamówień Publicznych</w:t>
      </w:r>
    </w:p>
    <w:p w:rsidR="005C0930" w:rsidRPr="00BD5546" w:rsidRDefault="00555FB9" w:rsidP="005C0930">
      <w:pPr>
        <w:rPr>
          <w:sz w:val="22"/>
          <w:szCs w:val="22"/>
        </w:rPr>
      </w:pPr>
      <w:r w:rsidRPr="00555FB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55FB9">
        <w:rPr>
          <w:sz w:val="22"/>
          <w:szCs w:val="22"/>
        </w:rPr>
        <w:t>30</w:t>
      </w:r>
    </w:p>
    <w:p w:rsidR="005C0930" w:rsidRPr="00BD5546" w:rsidRDefault="00555FB9" w:rsidP="005C0930">
      <w:pPr>
        <w:rPr>
          <w:sz w:val="22"/>
          <w:szCs w:val="22"/>
        </w:rPr>
      </w:pPr>
      <w:r w:rsidRPr="00555FB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55FB9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55FB9" w:rsidRPr="00555FB9">
        <w:rPr>
          <w:b/>
          <w:sz w:val="22"/>
          <w:szCs w:val="22"/>
        </w:rPr>
        <w:t>KC-zp.272-445/23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55FB9" w:rsidRPr="00555FB9">
        <w:rPr>
          <w:sz w:val="22"/>
          <w:szCs w:val="22"/>
        </w:rPr>
        <w:t xml:space="preserve">Tryb podstawowy bez negocjacji - art. 275 pkt. 1 ustawy </w:t>
      </w:r>
      <w:proofErr w:type="spellStart"/>
      <w:r w:rsidR="00555FB9" w:rsidRPr="00555FB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55FB9" w:rsidRPr="00555FB9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5FB9" w:rsidRPr="00555FB9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32435D">
        <w:rPr>
          <w:sz w:val="22"/>
          <w:szCs w:val="22"/>
        </w:rPr>
        <w:t xml:space="preserve"> sprostowania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32435D" w:rsidRDefault="0032435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poprawia w </w:t>
      </w:r>
      <w:r w:rsidRPr="0032435D">
        <w:rPr>
          <w:bCs/>
          <w:sz w:val="22"/>
          <w:szCs w:val="22"/>
        </w:rPr>
        <w:t>16.1.</w:t>
      </w:r>
      <w:r w:rsidRPr="0032435D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SWZ treść z zapisu: </w:t>
      </w:r>
      <w:bookmarkStart w:id="0" w:name="_Hlk144703420"/>
      <w:r>
        <w:rPr>
          <w:bCs/>
          <w:sz w:val="22"/>
          <w:szCs w:val="22"/>
        </w:rPr>
        <w:t xml:space="preserve">„16.1. </w:t>
      </w:r>
      <w:r w:rsidRPr="0032435D">
        <w:rPr>
          <w:bCs/>
          <w:sz w:val="22"/>
          <w:szCs w:val="22"/>
        </w:rPr>
        <w:t>W postępowaniu nie jest przewidziane składanie wadium. Oferta Wykonawcy musi być zabezpieczona wadium w wysokości 100.000,00 zł, słownie: sto tysięcy złotych 00/100.”</w:t>
      </w:r>
      <w:bookmarkStart w:id="1" w:name="_GoBack"/>
      <w:bookmarkEnd w:id="1"/>
    </w:p>
    <w:bookmarkEnd w:id="0"/>
    <w:p w:rsidR="0032435D" w:rsidRPr="0032435D" w:rsidRDefault="0032435D" w:rsidP="0032435D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2435D">
        <w:rPr>
          <w:b/>
          <w:bCs/>
          <w:sz w:val="22"/>
          <w:szCs w:val="22"/>
        </w:rPr>
        <w:t>na zapis: „16.1. Oferta Wykonawcy musi być zabezpieczona wadium w wysokości 100.000,00 zł, słownie: sto tysięcy złotych 00/100.”</w:t>
      </w:r>
    </w:p>
    <w:p w:rsidR="0032435D" w:rsidRDefault="0032435D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32435D" w:rsidRPr="00555FB9" w:rsidRDefault="0032435D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C28" w:rsidRDefault="00E32C28">
      <w:r>
        <w:separator/>
      </w:r>
    </w:p>
  </w:endnote>
  <w:endnote w:type="continuationSeparator" w:id="0">
    <w:p w:rsidR="00E32C28" w:rsidRDefault="00E3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C28" w:rsidRDefault="00E32C28">
      <w:r>
        <w:separator/>
      </w:r>
    </w:p>
  </w:footnote>
  <w:footnote w:type="continuationSeparator" w:id="0">
    <w:p w:rsidR="00E32C28" w:rsidRDefault="00E32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FB9" w:rsidRDefault="00555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FB9" w:rsidRDefault="00555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FB9" w:rsidRDefault="00555F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C28"/>
    <w:rsid w:val="00057D02"/>
    <w:rsid w:val="000613E0"/>
    <w:rsid w:val="001A571A"/>
    <w:rsid w:val="002B1C74"/>
    <w:rsid w:val="0032435D"/>
    <w:rsid w:val="00384EFD"/>
    <w:rsid w:val="004222DA"/>
    <w:rsid w:val="00431ECB"/>
    <w:rsid w:val="00453E59"/>
    <w:rsid w:val="00460DC4"/>
    <w:rsid w:val="005079A4"/>
    <w:rsid w:val="0055546F"/>
    <w:rsid w:val="00555FB9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5391D"/>
    <w:rsid w:val="00E02559"/>
    <w:rsid w:val="00E32C28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87E11B"/>
  <w15:chartTrackingRefBased/>
  <w15:docId w15:val="{5E3E9731-04C0-4239-9EB9-8055B7B2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2023-09-04T04:59:00Z</dcterms:created>
  <dcterms:modified xsi:type="dcterms:W3CDTF">2023-09-04T05:03:00Z</dcterms:modified>
</cp:coreProperties>
</file>