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38889" w14:textId="77777777" w:rsidR="00484C86" w:rsidRPr="00A05067" w:rsidRDefault="00484C86" w:rsidP="00484C86">
      <w:pPr>
        <w:jc w:val="right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Załącznik nr 3</w:t>
      </w:r>
    </w:p>
    <w:p w14:paraId="5A789AB2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197A4E64" w14:textId="17029E1E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WZÓR UMOWY</w:t>
      </w:r>
    </w:p>
    <w:p w14:paraId="041E07FB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0F24DDC3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2FBB5E81" w14:textId="343A959A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Zawarta w Krakowie w wyniku przeprowadzonego postępowania o zamówienie publiczne w trybie </w:t>
      </w:r>
      <w:r w:rsidR="007769B7" w:rsidRPr="00A05067">
        <w:rPr>
          <w:sz w:val="22"/>
          <w:szCs w:val="22"/>
          <w:lang w:val="pl-PL"/>
        </w:rPr>
        <w:t>podstawowym bez negocjacji</w:t>
      </w:r>
      <w:r w:rsidRPr="00A05067">
        <w:rPr>
          <w:sz w:val="22"/>
          <w:szCs w:val="22"/>
          <w:lang w:val="pl-PL"/>
        </w:rPr>
        <w:t xml:space="preserve"> pomiędzy</w:t>
      </w:r>
      <w:r w:rsidR="007769B7" w:rsidRPr="00A05067">
        <w:rPr>
          <w:sz w:val="22"/>
          <w:szCs w:val="22"/>
          <w:lang w:val="pl-PL"/>
        </w:rPr>
        <w:t>:</w:t>
      </w:r>
    </w:p>
    <w:p w14:paraId="42255394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 xml:space="preserve">Akademią Górniczo-Hutniczą im. Stanisława Staszica w Krakowie al. Mickiewicza 30, </w:t>
      </w:r>
    </w:p>
    <w:p w14:paraId="2D043101" w14:textId="2D0C511B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30-059 Kraków,</w:t>
      </w:r>
      <w:r w:rsidR="008E72C1" w:rsidRPr="00A05067">
        <w:rPr>
          <w:sz w:val="22"/>
          <w:szCs w:val="22"/>
          <w:lang w:val="pl-PL"/>
        </w:rPr>
        <w:t xml:space="preserve"> </w:t>
      </w:r>
      <w:r w:rsidRPr="00A05067">
        <w:rPr>
          <w:sz w:val="22"/>
          <w:szCs w:val="22"/>
          <w:lang w:val="pl-PL"/>
        </w:rPr>
        <w:t>Wydział / inna jednostka 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........................................</w:t>
      </w:r>
    </w:p>
    <w:p w14:paraId="14D8BDD8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reprezentowaną przez:</w:t>
      </w:r>
    </w:p>
    <w:p w14:paraId="59F7D013" w14:textId="1C4630BA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1.Dziekana Wydziału /Kierownika Jednostki/.............................................................................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</w:t>
      </w:r>
      <w:r w:rsidRPr="00A05067">
        <w:rPr>
          <w:sz w:val="22"/>
          <w:szCs w:val="22"/>
          <w:lang w:val="pl-PL"/>
        </w:rPr>
        <w:t xml:space="preserve"> </w:t>
      </w:r>
    </w:p>
    <w:p w14:paraId="12F6431E" w14:textId="5A040EC1" w:rsidR="00484C86" w:rsidRPr="00A05067" w:rsidRDefault="00484C86" w:rsidP="00484C86">
      <w:pPr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2.Kwestora / Z-</w:t>
      </w:r>
      <w:proofErr w:type="spellStart"/>
      <w:r w:rsidRPr="00A05067">
        <w:rPr>
          <w:sz w:val="22"/>
          <w:szCs w:val="22"/>
          <w:lang w:val="pl-PL"/>
        </w:rPr>
        <w:t>cę</w:t>
      </w:r>
      <w:proofErr w:type="spellEnd"/>
      <w:r w:rsidRPr="00A05067">
        <w:rPr>
          <w:sz w:val="22"/>
          <w:szCs w:val="22"/>
          <w:lang w:val="pl-PL"/>
        </w:rPr>
        <w:t xml:space="preserve"> Kwestora/ kontrasygnata finansowa -    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</w:t>
      </w:r>
    </w:p>
    <w:p w14:paraId="0C79A40D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zwaną dalej KUPUJĄCYM</w:t>
      </w:r>
    </w:p>
    <w:p w14:paraId="31974B82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a </w:t>
      </w:r>
    </w:p>
    <w:p w14:paraId="14388A54" w14:textId="44052BD6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</w:t>
      </w:r>
    </w:p>
    <w:p w14:paraId="581F72A9" w14:textId="77777777" w:rsidR="00484C86" w:rsidRPr="00A05067" w:rsidRDefault="00484C86" w:rsidP="00484C86">
      <w:pPr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i/>
          <w:sz w:val="22"/>
          <w:szCs w:val="22"/>
          <w:lang w:val="pl-PL"/>
        </w:rPr>
        <w:t xml:space="preserve">(nazwa i siedziba przedsiębiorcy oraz jego adres). </w:t>
      </w:r>
    </w:p>
    <w:p w14:paraId="497E956F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reprezentowanym przez:</w:t>
      </w:r>
    </w:p>
    <w:p w14:paraId="1837AD93" w14:textId="1CB1542C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.................</w:t>
      </w:r>
    </w:p>
    <w:p w14:paraId="2B0AA99C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zwanym dalej SPRZEDAWCĄ.</w:t>
      </w:r>
    </w:p>
    <w:p w14:paraId="53198AE8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1</w:t>
      </w:r>
    </w:p>
    <w:p w14:paraId="07C783FC" w14:textId="77777777" w:rsidR="00A83FA4" w:rsidRPr="00A83FA4" w:rsidRDefault="00484C86" w:rsidP="0039435D">
      <w:pPr>
        <w:pStyle w:val="Akapitzlist"/>
        <w:numPr>
          <w:ilvl w:val="0"/>
          <w:numId w:val="3"/>
        </w:numPr>
        <w:tabs>
          <w:tab w:val="clear" w:pos="780"/>
          <w:tab w:val="num" w:pos="284"/>
          <w:tab w:val="num" w:pos="360"/>
        </w:tabs>
        <w:suppressAutoHyphens/>
        <w:autoSpaceDE w:val="0"/>
        <w:ind w:left="284" w:hanging="284"/>
        <w:jc w:val="both"/>
        <w:rPr>
          <w:b/>
          <w:bCs/>
          <w:kern w:val="2"/>
          <w:sz w:val="22"/>
          <w:szCs w:val="22"/>
          <w:lang w:val="pl-PL" w:eastAsia="ar-SA"/>
        </w:rPr>
      </w:pPr>
      <w:r w:rsidRPr="00A83FA4">
        <w:rPr>
          <w:sz w:val="22"/>
          <w:szCs w:val="22"/>
          <w:lang w:val="pl-PL"/>
        </w:rPr>
        <w:t xml:space="preserve">Przedmiotem niniejszej umowy jest </w:t>
      </w:r>
      <w:r w:rsidR="00A83FA4" w:rsidRPr="00A83FA4">
        <w:rPr>
          <w:b/>
          <w:bCs/>
          <w:iCs/>
          <w:sz w:val="22"/>
          <w:szCs w:val="22"/>
          <w:lang w:val="x-none"/>
        </w:rPr>
        <w:t xml:space="preserve">licencji oprogramowania symulacyjnego typu </w:t>
      </w:r>
      <w:proofErr w:type="spellStart"/>
      <w:r w:rsidR="00A83FA4" w:rsidRPr="00A83FA4">
        <w:rPr>
          <w:b/>
          <w:bCs/>
          <w:iCs/>
          <w:sz w:val="22"/>
          <w:szCs w:val="22"/>
          <w:lang w:val="x-none"/>
        </w:rPr>
        <w:t>marketplace</w:t>
      </w:r>
      <w:proofErr w:type="spellEnd"/>
      <w:r w:rsidR="00A83FA4" w:rsidRPr="00A83FA4">
        <w:rPr>
          <w:b/>
          <w:bCs/>
          <w:iCs/>
          <w:sz w:val="22"/>
          <w:szCs w:val="22"/>
          <w:lang w:val="x-none"/>
        </w:rPr>
        <w:t xml:space="preserve"> (gry symulacyjne) dostępnej dla wszystkich studentów WZ AGH wraz ze szkoleniem dla 7 dydaktyków  - KC-zp.272-488/23</w:t>
      </w:r>
    </w:p>
    <w:p w14:paraId="3D6F52E4" w14:textId="14F748F5" w:rsidR="00A83FA4" w:rsidRPr="00A83FA4" w:rsidRDefault="00A83FA4" w:rsidP="0039435D">
      <w:pPr>
        <w:pStyle w:val="Akapitzlist"/>
        <w:numPr>
          <w:ilvl w:val="0"/>
          <w:numId w:val="3"/>
        </w:numPr>
        <w:tabs>
          <w:tab w:val="clear" w:pos="780"/>
          <w:tab w:val="num" w:pos="284"/>
          <w:tab w:val="num" w:pos="360"/>
        </w:tabs>
        <w:suppressAutoHyphens/>
        <w:autoSpaceDE w:val="0"/>
        <w:ind w:left="284" w:hanging="284"/>
        <w:jc w:val="both"/>
        <w:rPr>
          <w:bCs/>
          <w:kern w:val="2"/>
          <w:sz w:val="22"/>
          <w:szCs w:val="22"/>
          <w:lang w:val="pl-PL" w:eastAsia="ar-SA"/>
        </w:rPr>
      </w:pPr>
      <w:r>
        <w:rPr>
          <w:rFonts w:eastAsia="Calibri"/>
          <w:kern w:val="2"/>
          <w:sz w:val="22"/>
          <w:szCs w:val="22"/>
          <w:lang w:val="pl-PL" w:eastAsia="ar-SA"/>
        </w:rPr>
        <w:t xml:space="preserve">Symulacje biznesowe mają być dostępne na platformie </w:t>
      </w:r>
      <w:r w:rsidRPr="00A83FA4">
        <w:rPr>
          <w:rFonts w:eastAsia="Calibri"/>
          <w:kern w:val="2"/>
          <w:sz w:val="22"/>
          <w:szCs w:val="22"/>
          <w:lang w:val="pl-PL" w:eastAsia="ar-SA"/>
        </w:rPr>
        <w:t xml:space="preserve">e-learningowej, a dostęp do nich </w:t>
      </w:r>
      <w:r>
        <w:rPr>
          <w:rFonts w:eastAsia="Calibri"/>
          <w:kern w:val="2"/>
          <w:sz w:val="22"/>
          <w:szCs w:val="22"/>
          <w:lang w:val="pl-PL" w:eastAsia="ar-SA"/>
        </w:rPr>
        <w:t>musi odbywać</w:t>
      </w:r>
      <w:r w:rsidRPr="00A83FA4">
        <w:rPr>
          <w:rFonts w:eastAsia="Calibri"/>
          <w:kern w:val="2"/>
          <w:sz w:val="22"/>
          <w:szCs w:val="22"/>
          <w:lang w:val="pl-PL" w:eastAsia="ar-SA"/>
        </w:rPr>
        <w:t xml:space="preserve"> się za pomocą przeglądarki internetowej. Symulacje nie mogą wymagać od </w:t>
      </w:r>
      <w:r>
        <w:rPr>
          <w:rFonts w:eastAsia="Calibri"/>
          <w:kern w:val="2"/>
          <w:sz w:val="22"/>
          <w:szCs w:val="22"/>
          <w:lang w:val="pl-PL" w:eastAsia="ar-SA"/>
        </w:rPr>
        <w:t>Kupującego</w:t>
      </w:r>
      <w:r w:rsidRPr="00A83FA4">
        <w:rPr>
          <w:rFonts w:eastAsia="Calibri"/>
          <w:kern w:val="2"/>
          <w:sz w:val="22"/>
          <w:szCs w:val="22"/>
          <w:lang w:val="pl-PL" w:eastAsia="ar-SA"/>
        </w:rPr>
        <w:t xml:space="preserve"> instalowania dodatkowego oprogramowania. Również wszystkie wyliczenia mają być wykonywane automatycznie przez symulację i nie wymaga</w:t>
      </w:r>
      <w:r>
        <w:rPr>
          <w:rFonts w:eastAsia="Calibri"/>
          <w:kern w:val="2"/>
          <w:sz w:val="22"/>
          <w:szCs w:val="22"/>
          <w:lang w:val="pl-PL" w:eastAsia="ar-SA"/>
        </w:rPr>
        <w:t>ć</w:t>
      </w:r>
      <w:r w:rsidRPr="00A83FA4">
        <w:rPr>
          <w:rFonts w:eastAsia="Calibri"/>
          <w:kern w:val="2"/>
          <w:sz w:val="22"/>
          <w:szCs w:val="22"/>
          <w:lang w:val="pl-PL" w:eastAsia="ar-SA"/>
        </w:rPr>
        <w:t xml:space="preserve"> korzystania z innych narzędzi. Licencje symulacji są bezterminowe.</w:t>
      </w:r>
    </w:p>
    <w:p w14:paraId="1BCFC1CD" w14:textId="1AE17BEC" w:rsidR="00484C86" w:rsidRPr="00A83FA4" w:rsidRDefault="00484C86" w:rsidP="0039435D">
      <w:pPr>
        <w:pStyle w:val="Akapitzlist"/>
        <w:numPr>
          <w:ilvl w:val="0"/>
          <w:numId w:val="3"/>
        </w:numPr>
        <w:tabs>
          <w:tab w:val="clear" w:pos="780"/>
          <w:tab w:val="num" w:pos="284"/>
          <w:tab w:val="num" w:pos="360"/>
        </w:tabs>
        <w:suppressAutoHyphens/>
        <w:autoSpaceDE w:val="0"/>
        <w:ind w:left="284" w:hanging="284"/>
        <w:jc w:val="both"/>
        <w:rPr>
          <w:bCs/>
          <w:kern w:val="2"/>
          <w:sz w:val="22"/>
          <w:szCs w:val="22"/>
          <w:lang w:val="pl-PL" w:eastAsia="ar-SA"/>
        </w:rPr>
      </w:pPr>
      <w:r w:rsidRPr="00A83FA4">
        <w:rPr>
          <w:rFonts w:eastAsia="Calibri"/>
          <w:kern w:val="2"/>
          <w:sz w:val="22"/>
          <w:szCs w:val="22"/>
          <w:lang w:val="pl-PL" w:eastAsia="ar-SA"/>
        </w:rPr>
        <w:t>Szczegółowy opis licencji oprogramowania określony został w załączniku nr 1 do niniejszej umowy i stanowi jej integralną część.</w:t>
      </w:r>
    </w:p>
    <w:p w14:paraId="7F5E9C25" w14:textId="118662CD" w:rsidR="00A83FA4" w:rsidRPr="00DF0A67" w:rsidRDefault="00A83FA4" w:rsidP="00A83FA4">
      <w:pPr>
        <w:spacing w:after="160" w:line="254" w:lineRule="auto"/>
        <w:ind w:left="284" w:hanging="284"/>
        <w:jc w:val="both"/>
        <w:rPr>
          <w:rFonts w:eastAsia="Calibri"/>
          <w:sz w:val="22"/>
          <w:szCs w:val="22"/>
          <w:lang w:val="pl-PL" w:eastAsia="en-US"/>
        </w:rPr>
      </w:pPr>
      <w:r w:rsidRPr="00A83FA4">
        <w:rPr>
          <w:bCs/>
          <w:kern w:val="2"/>
          <w:sz w:val="22"/>
          <w:szCs w:val="22"/>
          <w:lang w:val="pl-PL" w:eastAsia="ar-SA"/>
        </w:rPr>
        <w:t xml:space="preserve">4. Sprzedawca, w ramach niniejszej umowy (bez dodatkowego wynagrodzenia) zobowiązuje się do przeprowadzenia </w:t>
      </w:r>
      <w:r w:rsidRPr="00A83FA4">
        <w:rPr>
          <w:rFonts w:eastAsia="Calibri"/>
          <w:sz w:val="22"/>
          <w:szCs w:val="22"/>
          <w:lang w:val="pl-PL" w:eastAsia="en-US"/>
        </w:rPr>
        <w:t xml:space="preserve">jednodniowego szkolenia siedmiu osób na certyfikowanych Instruktorów Strategicznych </w:t>
      </w:r>
      <w:r w:rsidRPr="00DF0A67">
        <w:rPr>
          <w:rFonts w:eastAsia="Calibri"/>
          <w:sz w:val="22"/>
          <w:szCs w:val="22"/>
          <w:lang w:val="pl-PL" w:eastAsia="en-US"/>
        </w:rPr>
        <w:t>Symulacji Biznesowych oraz zapewnienie wsparcia merytorycznego dla przeszkolonych osób. Przeszkolone osoby otrzymają imienne certyfikaty oraz dostęp do indywidualnego konta. Szkolenie zorganizowane zostanie w terminie i miejscu, jakie zostanie uzgodnione wspólnie przez obie strony.</w:t>
      </w:r>
    </w:p>
    <w:p w14:paraId="0C4A8967" w14:textId="77777777" w:rsidR="00484C86" w:rsidRPr="00DF0A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DF0A67">
        <w:rPr>
          <w:rFonts w:ascii="Times New Roman" w:hAnsi="Times New Roman"/>
          <w:sz w:val="22"/>
          <w:szCs w:val="22"/>
        </w:rPr>
        <w:t>§ 2</w:t>
      </w:r>
    </w:p>
    <w:p w14:paraId="2285E32D" w14:textId="1D387B5E" w:rsidR="00484C86" w:rsidRPr="00DF0A67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DF0A67">
        <w:rPr>
          <w:rFonts w:eastAsia="Calibri"/>
          <w:kern w:val="2"/>
          <w:sz w:val="22"/>
          <w:szCs w:val="22"/>
          <w:lang w:val="pl-PL" w:eastAsia="ar-SA"/>
        </w:rPr>
        <w:t xml:space="preserve">Wykonawca zobowiązuje się dostarczyć </w:t>
      </w:r>
      <w:r w:rsidR="00A83FA4" w:rsidRPr="00DF0A67">
        <w:rPr>
          <w:rFonts w:eastAsia="Calibri"/>
          <w:kern w:val="2"/>
          <w:sz w:val="22"/>
          <w:szCs w:val="22"/>
          <w:lang w:val="pl-PL" w:eastAsia="ar-SA"/>
        </w:rPr>
        <w:t xml:space="preserve">kody do platformy </w:t>
      </w:r>
      <w:r w:rsidRPr="00DF0A67">
        <w:rPr>
          <w:rFonts w:eastAsia="Calibri"/>
          <w:kern w:val="2"/>
          <w:sz w:val="22"/>
          <w:szCs w:val="22"/>
          <w:lang w:val="pl-PL" w:eastAsia="ar-SA"/>
        </w:rPr>
        <w:t xml:space="preserve"> drogą elektroniczną do siedziby Zamawiającego w terminie do …………  dni od daty podpisania niniejszej umowy.</w:t>
      </w:r>
    </w:p>
    <w:p w14:paraId="28232FE8" w14:textId="448DDFFF" w:rsidR="00484C86" w:rsidRPr="00DF0A67" w:rsidRDefault="00484C86" w:rsidP="00484C86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DF0A67">
        <w:rPr>
          <w:rFonts w:ascii="Times New Roman" w:hAnsi="Times New Roman"/>
          <w:sz w:val="22"/>
          <w:szCs w:val="22"/>
        </w:rPr>
        <w:t xml:space="preserve">Termin dostarczenia oprogramowania uznaje się za dotrzymany, jeżeli przed jego upływem  Wykonawca dostarczy </w:t>
      </w:r>
      <w:r w:rsidR="00DF0A67" w:rsidRPr="00DF0A67">
        <w:rPr>
          <w:rFonts w:ascii="Times New Roman" w:hAnsi="Times New Roman"/>
          <w:sz w:val="22"/>
          <w:szCs w:val="22"/>
        </w:rPr>
        <w:t>kody do platformy</w:t>
      </w:r>
      <w:r w:rsidRPr="00DF0A67">
        <w:rPr>
          <w:rFonts w:ascii="Times New Roman" w:hAnsi="Times New Roman"/>
          <w:sz w:val="22"/>
          <w:szCs w:val="22"/>
        </w:rPr>
        <w:t>.</w:t>
      </w:r>
    </w:p>
    <w:p w14:paraId="68F1B012" w14:textId="77777777" w:rsidR="00484C86" w:rsidRPr="00DF0A67" w:rsidRDefault="00484C86" w:rsidP="00484C86">
      <w:pPr>
        <w:pStyle w:val="Tekstpodstawowy"/>
        <w:spacing w:line="240" w:lineRule="auto"/>
        <w:ind w:left="332" w:right="-47"/>
        <w:jc w:val="both"/>
        <w:rPr>
          <w:rFonts w:ascii="Times New Roman" w:hAnsi="Times New Roman"/>
          <w:sz w:val="22"/>
          <w:szCs w:val="22"/>
        </w:rPr>
      </w:pPr>
    </w:p>
    <w:p w14:paraId="1AFC9CC0" w14:textId="77777777" w:rsidR="00484C86" w:rsidRPr="00DF0A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DF0A67">
        <w:rPr>
          <w:rFonts w:ascii="Times New Roman" w:hAnsi="Times New Roman"/>
          <w:sz w:val="22"/>
          <w:szCs w:val="22"/>
        </w:rPr>
        <w:t>§ 3</w:t>
      </w:r>
    </w:p>
    <w:p w14:paraId="68162F0A" w14:textId="11D723AA" w:rsidR="00484C86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DF0A67">
        <w:rPr>
          <w:snapToGrid w:val="0"/>
          <w:sz w:val="22"/>
          <w:szCs w:val="22"/>
          <w:lang w:val="pl-PL"/>
        </w:rPr>
        <w:t>Wykonawca oświadcza, że jest uprawniony do przekazania</w:t>
      </w:r>
      <w:bookmarkStart w:id="0" w:name="_GoBack"/>
      <w:bookmarkEnd w:id="0"/>
      <w:r w:rsidRPr="00A05067">
        <w:rPr>
          <w:snapToGrid w:val="0"/>
          <w:sz w:val="22"/>
          <w:szCs w:val="22"/>
          <w:lang w:val="pl-PL"/>
        </w:rPr>
        <w:t xml:space="preserve"> Zamawiającemu licencji producenta oprogramowania na korzystanie z oprogramowania wchodzącego w zakres przedmiotu zamówienia. </w:t>
      </w:r>
    </w:p>
    <w:p w14:paraId="361782CD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Równocześnie Wykonawca oświadcza, że zgodnie z umową licencyjną korzystanie przez niego i 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3F01C917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14:paraId="428C504C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zobowiązuje się dostarczyć oprogramowanie w wersji aktualnej w dniu dostawy, obejmującej wszystkie dostępne w dniu dostawy uaktualnienia i poprawki.</w:t>
      </w:r>
    </w:p>
    <w:p w14:paraId="1BF13E64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Wykonawca gwarantuje techniczną poprawność oprogramowania, oraz numerów rejestracyjnych. </w:t>
      </w:r>
    </w:p>
    <w:p w14:paraId="10F34072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zapewnia dokumentację użytkownika w języku angielskim i/lub polskim w wersji elektronicznej.</w:t>
      </w:r>
    </w:p>
    <w:p w14:paraId="5EFC1F24" w14:textId="77777777" w:rsidR="00484C86" w:rsidRPr="00A05067" w:rsidRDefault="00484C86" w:rsidP="00484C86">
      <w:pPr>
        <w:pStyle w:val="Akapitzlist"/>
        <w:ind w:left="332" w:right="-47"/>
        <w:jc w:val="center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4</w:t>
      </w:r>
    </w:p>
    <w:p w14:paraId="40E7D439" w14:textId="67C4F630" w:rsidR="00484C86" w:rsidRPr="00A05067" w:rsidRDefault="00484C86" w:rsidP="00DF0A67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>1.   </w:t>
      </w:r>
      <w:r w:rsidRPr="00A05067">
        <w:rPr>
          <w:rFonts w:eastAsia="Verdana"/>
          <w:sz w:val="22"/>
          <w:szCs w:val="22"/>
          <w:lang w:val="pl-PL" w:eastAsia="en-US"/>
        </w:rPr>
        <w:t> </w:t>
      </w:r>
      <w:r w:rsidRPr="00A05067">
        <w:rPr>
          <w:rFonts w:eastAsia="Calibri"/>
          <w:sz w:val="22"/>
          <w:szCs w:val="22"/>
          <w:lang w:val="pl-PL" w:eastAsia="en-US"/>
        </w:rPr>
        <w:t>Wykonawca oświadcza, że jest uprawniony do pośrednictwa w umowach związanych z 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……………………….. nabył prawa do dystrybucji i sublicencjonowania Oprogramowania na rynku polskim.</w:t>
      </w:r>
    </w:p>
    <w:p w14:paraId="18C562DB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676E1E5C" w14:textId="77777777" w:rsidR="00484C86" w:rsidRPr="00A05067" w:rsidRDefault="00484C86" w:rsidP="00484C86">
      <w:pPr>
        <w:ind w:right="-47"/>
        <w:jc w:val="center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5</w:t>
      </w:r>
    </w:p>
    <w:p w14:paraId="068F8F1C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Strony ustalają cenę netto za przedmiot umowy szczegółowo określony w § 1 na  kwotę ...........................</w:t>
      </w:r>
      <w:r w:rsidRPr="00A05067">
        <w:rPr>
          <w:i/>
          <w:sz w:val="22"/>
          <w:szCs w:val="22"/>
          <w:lang w:val="pl-PL"/>
        </w:rPr>
        <w:t>(słownie....................................................................................).</w:t>
      </w:r>
    </w:p>
    <w:p w14:paraId="4C71D6ED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Do powyższej kwoty Sprzedawca doliczy podatek VAT w wysokości ................................</w:t>
      </w:r>
      <w:r w:rsidRPr="00A05067">
        <w:rPr>
          <w:i/>
          <w:sz w:val="22"/>
          <w:szCs w:val="22"/>
          <w:lang w:val="pl-PL"/>
        </w:rPr>
        <w:t>(słownie: ...................................................................................).</w:t>
      </w:r>
    </w:p>
    <w:p w14:paraId="464F0CF3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Cena brutto za przedmiot umowy szczegółowo określony w § 1 wynosi ……………………(</w:t>
      </w:r>
      <w:r w:rsidRPr="00A05067">
        <w:rPr>
          <w:i/>
          <w:sz w:val="22"/>
          <w:szCs w:val="22"/>
          <w:lang w:val="pl-PL"/>
        </w:rPr>
        <w:t>słownie:…………………………………………………………, 00/10).</w:t>
      </w:r>
    </w:p>
    <w:p w14:paraId="61B0B1B9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Cena obejmuje całkowitą należność jaką Kupujący zobowiązany jest zapłacić za przedmiot zamówienia i jego dostarczenie do miejsca przeznaczenia. Cena obejmuje w  szczególności koszty i opłaty związane z dostarczeniem przedmiotu zamówienia; opłaty za transport i ubezpieczenie, załadunek, wyładunek, dokumentację niezbędną do normalnego użytkowania, konserwacji i naprawy przedmiotu umowy.</w:t>
      </w:r>
    </w:p>
    <w:p w14:paraId="529EF22E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14:paraId="36BD9EBC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14:paraId="237F6BD7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14:paraId="6A58CCE7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6BB9A3CA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14:paraId="4BCD6F79" w14:textId="77777777" w:rsidR="00484C86" w:rsidRPr="00A05067" w:rsidRDefault="00484C86" w:rsidP="00484C86">
      <w:pPr>
        <w:pStyle w:val="Tekstpodstawowy"/>
        <w:spacing w:line="240" w:lineRule="auto"/>
        <w:ind w:left="340" w:right="-47"/>
        <w:rPr>
          <w:rFonts w:ascii="Times New Roman" w:hAnsi="Times New Roman"/>
          <w:sz w:val="22"/>
          <w:szCs w:val="22"/>
        </w:rPr>
      </w:pPr>
    </w:p>
    <w:p w14:paraId="233A4ECC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6</w:t>
      </w:r>
    </w:p>
    <w:p w14:paraId="0EEDB9C9" w14:textId="77777777" w:rsidR="00484C86" w:rsidRPr="00A05067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Należność, o której mowa w § 5 zostanie uregulowana przez Kupującego przelewem w terminie 21 dni od daty otrzymania faktury przez Zamawiającego na rachunek Wykonawcy umieszczony na dzień zlecenia przelewu w wykazie podmiotów o których mowa w art. 96b ust.1) Ustawy o podatku od towarów i usług.</w:t>
      </w:r>
    </w:p>
    <w:p w14:paraId="50FD070C" w14:textId="77777777" w:rsidR="00484C86" w:rsidRPr="00A05067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 Zapłata wynagrodzenia nastąpi przelewem na rachunek Wykonawcy umieszczony na dzień zlecenia przelewu w wykazie podmiotów o których mowa w art. 96b ust.1) Ustawy o podatku od towarów i usług.</w:t>
      </w:r>
    </w:p>
    <w:p w14:paraId="16042596" w14:textId="77777777" w:rsidR="00484C86" w:rsidRPr="00A05067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Strony postanawiają, że zapłata następuje w dniu obciążenia rachunku bankowego  Kupującego. W przypadku nieterminowej płatności należności Sprzedawca ma prawo naliczyć  Kupującemu odsetki  ustawowe za każdy dzień zwłoki.</w:t>
      </w:r>
    </w:p>
    <w:p w14:paraId="3822B73F" w14:textId="77777777" w:rsidR="00484C86" w:rsidRPr="00A05067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nie może dokonywać cesji wierzytelności wynikających z niniejszej umowy.</w:t>
      </w:r>
    </w:p>
    <w:p w14:paraId="26DCB7DE" w14:textId="77777777" w:rsidR="00484C86" w:rsidRPr="00A05067" w:rsidRDefault="00484C86" w:rsidP="00484C86">
      <w:pPr>
        <w:ind w:left="340" w:right="-47"/>
        <w:jc w:val="both"/>
        <w:rPr>
          <w:sz w:val="22"/>
          <w:szCs w:val="22"/>
          <w:lang w:val="pl-PL"/>
        </w:rPr>
      </w:pPr>
    </w:p>
    <w:p w14:paraId="7C867A2A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§ 7</w:t>
      </w:r>
    </w:p>
    <w:p w14:paraId="4E099824" w14:textId="77777777" w:rsidR="00484C86" w:rsidRPr="00A05067" w:rsidRDefault="00484C86" w:rsidP="00484C86">
      <w:pPr>
        <w:numPr>
          <w:ilvl w:val="0"/>
          <w:numId w:val="30"/>
        </w:numPr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14:paraId="611E72B8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14:paraId="6823EE48" w14:textId="77777777" w:rsidR="00484C86" w:rsidRPr="00A05067" w:rsidRDefault="00484C86" w:rsidP="00484C86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lastRenderedPageBreak/>
        <w:t xml:space="preserve">Czas reakcji technika serwisu określony jest w godzinach roboczych pracy serwisu (8.00 -- 16.00), oprócz sobót, niedziel i świąt i dotyczy zgłoszeń awarii. Czas reakcji serwisu od zgłoszenia awarii nie będzie dłuższy niż 48 godzin. Naprawa powinna być zakończona w ciągu 24 godzin  roboczych od zgłoszenia. </w:t>
      </w:r>
    </w:p>
    <w:p w14:paraId="45794082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14:paraId="57AC9AD5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13BCD4E4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14:paraId="4E3FFDCD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07F88C8D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8</w:t>
      </w:r>
    </w:p>
    <w:p w14:paraId="65349FFD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Strony ustanawiają odpowiedzialność za niewykonanie lub nienależyte wykonanie umowy  </w:t>
      </w:r>
      <w:r w:rsidRPr="00A05067">
        <w:rPr>
          <w:sz w:val="22"/>
          <w:szCs w:val="22"/>
          <w:lang w:val="pl-PL"/>
        </w:rPr>
        <w:br/>
        <w:t>w formie kar umownych.</w:t>
      </w:r>
    </w:p>
    <w:p w14:paraId="2EEA918A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Sprzedawca zapłaci Kupującemu kary umowne:</w:t>
      </w:r>
    </w:p>
    <w:p w14:paraId="77DE32CC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za zwłokę w wykonaniu przedmiotu umowy w wysokości 0,4 % ceny netto określonej w §  5 pkt. 1  za każdy dzień zwłoki;</w:t>
      </w:r>
    </w:p>
    <w:p w14:paraId="224FA9E2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za zwłokę w usunięciu wad stwierdzonych przy odbiorze lub w okresie rękojmi, gwarancji w wysokości 0,4</w:t>
      </w:r>
      <w:r w:rsidRPr="00A05067">
        <w:rPr>
          <w:i/>
          <w:sz w:val="22"/>
          <w:szCs w:val="22"/>
          <w:lang w:val="pl-PL"/>
        </w:rPr>
        <w:t xml:space="preserve"> % </w:t>
      </w:r>
      <w:r w:rsidRPr="00A05067">
        <w:rPr>
          <w:sz w:val="22"/>
          <w:szCs w:val="22"/>
          <w:lang w:val="pl-PL"/>
        </w:rPr>
        <w:t>ceny netto określonej w § 5 pkt.1 za każdy dzień zwłoki liczony od dnia  wyznaczonego na usunięcie wad;</w:t>
      </w:r>
    </w:p>
    <w:p w14:paraId="6534FA9F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całości przez którąkolwiek ze stron z przyczyn występujących po stronie Sprzedawcy, w wysokości 10% całkowitego wynagrodzenia netto określonego w  § 5 ust. 1;</w:t>
      </w:r>
    </w:p>
    <w:p w14:paraId="3C7F9674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5BBC12D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Kupujący zapłaci Sprzedawcy karę umową:</w:t>
      </w:r>
    </w:p>
    <w:p w14:paraId="0EEE9772" w14:textId="77777777" w:rsidR="00484C86" w:rsidRPr="00A05067" w:rsidRDefault="00484C86" w:rsidP="00484C86">
      <w:pPr>
        <w:numPr>
          <w:ilvl w:val="0"/>
          <w:numId w:val="11"/>
        </w:numPr>
        <w:ind w:left="709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całości przez którąkolwiek ze stron z przyczyn występujących po stronie Kupującego, w wysokości 10% całkowitego wynagrodzenia netto określonego w § 5 ust. 1;</w:t>
      </w:r>
    </w:p>
    <w:p w14:paraId="72349773" w14:textId="77777777" w:rsidR="00484C86" w:rsidRPr="00A05067" w:rsidRDefault="00484C86" w:rsidP="00484C86">
      <w:pPr>
        <w:numPr>
          <w:ilvl w:val="0"/>
          <w:numId w:val="11"/>
        </w:numPr>
        <w:ind w:left="709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6A308F7" w14:textId="77777777" w:rsidR="00484C86" w:rsidRPr="00A05067" w:rsidRDefault="00484C86" w:rsidP="00484C8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3ust. 1 umowy.</w:t>
      </w:r>
    </w:p>
    <w:p w14:paraId="60025A66" w14:textId="6BDE1443" w:rsidR="00953612" w:rsidRPr="00A05067" w:rsidRDefault="00953612" w:rsidP="00B045BE">
      <w:pPr>
        <w:pStyle w:val="Tekstpodstawowy"/>
        <w:numPr>
          <w:ilvl w:val="0"/>
          <w:numId w:val="4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Zastrzeżenia co do kar umownych pozostają w mocy w całości lub w części, pomimo oświadczenia o odstąpieniu od umowy.</w:t>
      </w:r>
    </w:p>
    <w:p w14:paraId="179BE50B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D12FF36" w14:textId="77777777" w:rsidR="00B045BE" w:rsidRPr="00A05067" w:rsidRDefault="00B045BE" w:rsidP="00B045BE">
      <w:pPr>
        <w:ind w:right="-47"/>
        <w:jc w:val="both"/>
        <w:rPr>
          <w:sz w:val="22"/>
          <w:szCs w:val="22"/>
          <w:lang w:val="pl-PL"/>
        </w:rPr>
      </w:pPr>
    </w:p>
    <w:p w14:paraId="7EFF7583" w14:textId="77777777" w:rsidR="00B045BE" w:rsidRPr="00A05067" w:rsidRDefault="00B045BE" w:rsidP="00B045BE">
      <w:pPr>
        <w:ind w:right="-47"/>
        <w:jc w:val="both"/>
        <w:rPr>
          <w:sz w:val="22"/>
          <w:szCs w:val="22"/>
          <w:lang w:val="pl-PL"/>
        </w:rPr>
      </w:pPr>
    </w:p>
    <w:p w14:paraId="52AE8D65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9</w:t>
      </w:r>
    </w:p>
    <w:p w14:paraId="0D733097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171BBC9E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tym wypadku postanowienia o karze umownej nie mają zastosowania.</w:t>
      </w:r>
    </w:p>
    <w:p w14:paraId="1E1FAFE0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40AAD9E0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10</w:t>
      </w:r>
    </w:p>
    <w:p w14:paraId="2E24F3D0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5AAA30AD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A05067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4E1A4CF1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</w:t>
      </w: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lastRenderedPageBreak/>
        <w:t xml:space="preserve">przeprowadzania nowego postępowania o udzielenie zamówienia Sprzedawcy w następujących przypadkach: </w:t>
      </w:r>
    </w:p>
    <w:p w14:paraId="62068933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w zakresie zmiany terminu wykonania lub terminów pośrednich wskazanych </w:t>
      </w:r>
      <w:r w:rsidRPr="00A05067">
        <w:rPr>
          <w:color w:val="000000"/>
          <w:sz w:val="22"/>
          <w:szCs w:val="22"/>
          <w:lang w:val="pl-PL"/>
        </w:rPr>
        <w:br/>
        <w:t xml:space="preserve">w Umowie: </w:t>
      </w:r>
    </w:p>
    <w:p w14:paraId="2FCA4697" w14:textId="77777777" w:rsidR="00DF4692" w:rsidRPr="00A05067" w:rsidRDefault="00DF4692" w:rsidP="00DF4692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a) z powodu przyczyn zewnętrznych niezależnych od Kupującego oraz Sprzedawcy, skutkujących niemożliwością realizacji przedmiotu Umowy, w szczególności </w:t>
      </w:r>
      <w:r w:rsidRPr="00A05067">
        <w:rPr>
          <w:color w:val="000000"/>
          <w:sz w:val="22"/>
          <w:szCs w:val="22"/>
          <w:lang w:val="pl-PL"/>
        </w:rPr>
        <w:br/>
        <w:t xml:space="preserve">z przyczyn leżących po stronie producenta sprzętu dotyczących udokumentowanych problemów związanych z produkcją lub dostawą sprzętu – </w:t>
      </w:r>
      <w:r w:rsidRPr="00A05067">
        <w:rPr>
          <w:color w:val="000000"/>
          <w:sz w:val="22"/>
          <w:szCs w:val="22"/>
          <w:lang w:val="pl-PL"/>
        </w:rPr>
        <w:br/>
        <w:t>o okres niezbędny do prawidłowej realizacji dostawy oraz innych niezawinionych przez Strony przyczyny, w tym spowodowane przez tzw. siłę wyższą w rozumieniu § 13 ust 1;</w:t>
      </w:r>
    </w:p>
    <w:p w14:paraId="7E02D941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05067">
        <w:rPr>
          <w:sz w:val="22"/>
          <w:szCs w:val="22"/>
          <w:lang w:val="pl-PL"/>
        </w:rPr>
        <w:br/>
        <w:t xml:space="preserve">w przypadku zakończenia jego produkcji lub wstrzymania lub wycofania go </w:t>
      </w:r>
      <w:r w:rsidRPr="00A05067">
        <w:rPr>
          <w:sz w:val="22"/>
          <w:szCs w:val="22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A05067">
        <w:rPr>
          <w:sz w:val="22"/>
          <w:szCs w:val="22"/>
          <w:lang w:val="pl-PL"/>
        </w:rPr>
        <w:br/>
        <w:t>a parametry techniczne nie mogą być gorsze niż wskazane w  treści oferty,</w:t>
      </w:r>
    </w:p>
    <w:p w14:paraId="4E55A0FA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A05067">
        <w:rPr>
          <w:color w:val="000000"/>
          <w:sz w:val="22"/>
          <w:szCs w:val="22"/>
          <w:lang w:val="pl-PL"/>
        </w:rPr>
        <w:br/>
        <w:t>na realizację Umowy;</w:t>
      </w:r>
    </w:p>
    <w:p w14:paraId="460D7528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przedłużenia okresu gwarancji, w sytuacji jej przedłużenia przez producenta </w:t>
      </w:r>
      <w:r w:rsidRPr="00A05067">
        <w:rPr>
          <w:color w:val="000000"/>
          <w:sz w:val="22"/>
          <w:szCs w:val="22"/>
          <w:lang w:val="pl-PL"/>
        </w:rPr>
        <w:br/>
        <w:t>lub Sprzedawcę,</w:t>
      </w:r>
    </w:p>
    <w:p w14:paraId="0D544D4F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05067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76269801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621890BB" w14:textId="77777777" w:rsidR="00553BFA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</w:t>
      </w:r>
    </w:p>
    <w:p w14:paraId="117F26CE" w14:textId="77777777" w:rsidR="005C47A7" w:rsidRPr="00A05067" w:rsidRDefault="005C47A7" w:rsidP="005C47A7">
      <w:pPr>
        <w:widowControl w:val="0"/>
        <w:suppressAutoHyphens/>
        <w:autoSpaceDN w:val="0"/>
        <w:ind w:left="36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</w:p>
    <w:p w14:paraId="322985DF" w14:textId="4A865DDA" w:rsidR="005C47A7" w:rsidRPr="005C47A7" w:rsidRDefault="005C47A7" w:rsidP="005C47A7">
      <w:pPr>
        <w:tabs>
          <w:tab w:val="left" w:pos="426"/>
        </w:tabs>
        <w:suppressAutoHyphens/>
        <w:ind w:left="360"/>
        <w:jc w:val="center"/>
        <w:rPr>
          <w:color w:val="000000"/>
          <w:kern w:val="2"/>
          <w:sz w:val="22"/>
          <w:szCs w:val="22"/>
          <w:lang w:val="pl-PL"/>
        </w:rPr>
      </w:pPr>
      <w:r w:rsidRPr="00A05067">
        <w:rPr>
          <w:color w:val="000000"/>
          <w:kern w:val="2"/>
          <w:sz w:val="22"/>
          <w:szCs w:val="22"/>
          <w:lang w:val="pl-PL"/>
        </w:rPr>
        <w:t>§ 1</w:t>
      </w:r>
      <w:r>
        <w:rPr>
          <w:color w:val="000000"/>
          <w:kern w:val="2"/>
          <w:sz w:val="22"/>
          <w:szCs w:val="22"/>
          <w:lang w:val="pl-PL"/>
        </w:rPr>
        <w:t>1</w:t>
      </w:r>
    </w:p>
    <w:p w14:paraId="0A034D8E" w14:textId="7B84D698" w:rsidR="0048280D" w:rsidRPr="00A05067" w:rsidRDefault="0048280D" w:rsidP="0048280D">
      <w:pPr>
        <w:tabs>
          <w:tab w:val="left" w:pos="426"/>
        </w:tabs>
        <w:suppressAutoHyphens/>
        <w:ind w:left="720"/>
        <w:jc w:val="center"/>
        <w:rPr>
          <w:b/>
          <w:color w:val="000000"/>
          <w:kern w:val="2"/>
          <w:sz w:val="22"/>
          <w:szCs w:val="22"/>
          <w:lang w:val="pl-PL"/>
        </w:rPr>
      </w:pPr>
      <w:r w:rsidRPr="00A05067">
        <w:rPr>
          <w:b/>
          <w:color w:val="000000"/>
          <w:kern w:val="2"/>
          <w:sz w:val="22"/>
          <w:szCs w:val="22"/>
          <w:lang w:val="pl-PL"/>
        </w:rPr>
        <w:t>ZMIANA WYNAGRODZENIA</w:t>
      </w:r>
    </w:p>
    <w:p w14:paraId="41A0F568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Wszelkie zmiany Umowy wymagają zgody obu Stron i zachowania formy pisemnej </w:t>
      </w:r>
      <w:r w:rsidRPr="00A05067">
        <w:rPr>
          <w:color w:val="000000"/>
          <w:sz w:val="22"/>
          <w:szCs w:val="22"/>
          <w:lang w:val="pl-PL"/>
        </w:rPr>
        <w:br/>
        <w:t>pod rygorem nieważności.</w:t>
      </w:r>
    </w:p>
    <w:p w14:paraId="56F36E4C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spacing w:before="100" w:beforeAutospacing="1"/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A05067">
        <w:rPr>
          <w:i/>
          <w:iCs/>
          <w:color w:val="000000"/>
          <w:sz w:val="22"/>
          <w:szCs w:val="22"/>
          <w:lang w:val="pl-PL"/>
        </w:rPr>
        <w:t xml:space="preserve"> </w:t>
      </w:r>
    </w:p>
    <w:p w14:paraId="53DB3971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spacing w:before="100" w:beforeAutospacing="1"/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1C378A1B" w14:textId="77777777" w:rsidR="0048280D" w:rsidRPr="00A05067" w:rsidRDefault="0048280D" w:rsidP="0048280D">
      <w:pPr>
        <w:jc w:val="both"/>
        <w:rPr>
          <w:sz w:val="22"/>
          <w:szCs w:val="22"/>
          <w:lang w:val="pl-PL"/>
        </w:rPr>
      </w:pPr>
      <w:bookmarkStart w:id="1" w:name="_Hlk87256647"/>
      <w:bookmarkEnd w:id="1"/>
      <w:r w:rsidRPr="00A05067">
        <w:rPr>
          <w:color w:val="000000"/>
          <w:sz w:val="22"/>
          <w:szCs w:val="22"/>
          <w:lang w:val="pl-PL"/>
        </w:rPr>
        <w:t xml:space="preserve">1) w zakresie zmiany terminu wykonania lub terminów pośrednich wskazanych w Umowie: </w:t>
      </w:r>
    </w:p>
    <w:p w14:paraId="19B9F06C" w14:textId="77777777" w:rsidR="0048280D" w:rsidRPr="00A05067" w:rsidRDefault="0048280D" w:rsidP="0048280D">
      <w:pPr>
        <w:tabs>
          <w:tab w:val="num" w:pos="284"/>
        </w:tabs>
        <w:ind w:left="284" w:hanging="284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0D492512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2) 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05067">
        <w:rPr>
          <w:sz w:val="22"/>
          <w:szCs w:val="22"/>
          <w:lang w:val="pl-PL"/>
        </w:rPr>
        <w:br/>
        <w:t xml:space="preserve">w przypadku zakończenia jego produkcji lub wstrzymania lub wycofania go z produkcji po </w:t>
      </w:r>
      <w:r w:rsidRPr="00A05067">
        <w:rPr>
          <w:sz w:val="22"/>
          <w:szCs w:val="22"/>
          <w:lang w:val="pl-PL"/>
        </w:rPr>
        <w:lastRenderedPageBreak/>
        <w:t>przedstawianiu stosownych dokumentów od producenta lub dystrybutora, z tym że cena wskazana w § 3 ust 1 nie może ulec podwyższeniu, a parametry techniczne nie mogą być gorsze niż wskazane w  treści oferty,</w:t>
      </w:r>
    </w:p>
    <w:p w14:paraId="4A1FE21B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3) zmiany powszechnie obowiązujących przepisów prawa w zakresie mającym wpływ </w:t>
      </w:r>
      <w:r w:rsidRPr="00A05067">
        <w:rPr>
          <w:color w:val="000000"/>
          <w:sz w:val="22"/>
          <w:szCs w:val="22"/>
          <w:lang w:val="pl-PL"/>
        </w:rPr>
        <w:br/>
        <w:t>na realizację Umowy;</w:t>
      </w:r>
    </w:p>
    <w:p w14:paraId="4431F2FC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4) przedłużenia okresu gwarancji, w sytuacji jej przedłużenia przez producenta </w:t>
      </w:r>
      <w:r w:rsidRPr="00A05067">
        <w:rPr>
          <w:color w:val="000000"/>
          <w:sz w:val="22"/>
          <w:szCs w:val="22"/>
          <w:lang w:val="pl-PL"/>
        </w:rPr>
        <w:br/>
        <w:t>lub Sprzedawcę,</w:t>
      </w:r>
    </w:p>
    <w:p w14:paraId="4B438AD5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5) zmiany cen w sytuacji, kiedy zmiana ta będzie korzystna dla Kupującego tzn. na cenę niższą (upusty, rabaty przy zachowaniu dotychczasowego zakresu świadczenia) - </w:t>
      </w:r>
      <w:r w:rsidRPr="00A05067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7931ECAF" w14:textId="77777777" w:rsidR="0048280D" w:rsidRPr="00A05067" w:rsidRDefault="0048280D" w:rsidP="0048280D">
      <w:pPr>
        <w:spacing w:before="100" w:beforeAutospacing="1"/>
        <w:ind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0B51F794" w14:textId="77777777" w:rsidR="0048280D" w:rsidRPr="00A05067" w:rsidRDefault="0048280D" w:rsidP="0048280D">
      <w:pPr>
        <w:spacing w:before="100" w:beforeAutospacing="1"/>
        <w:ind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5. W razie wątpliwości przyjmuje się, że nie wymagają aneksowania Umowy następujące zmiany: danych do kontaktu, zmiany danych teleadresowych, zmiany danych osób związanych z obsługą </w:t>
      </w:r>
      <w:proofErr w:type="spellStart"/>
      <w:r w:rsidRPr="00A05067">
        <w:rPr>
          <w:color w:val="000000"/>
          <w:sz w:val="22"/>
          <w:szCs w:val="22"/>
          <w:lang w:val="pl-PL"/>
        </w:rPr>
        <w:t>administracyjno</w:t>
      </w:r>
      <w:proofErr w:type="spellEnd"/>
      <w:r w:rsidRPr="00A05067">
        <w:rPr>
          <w:color w:val="000000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41A24311" w14:textId="6274A42C" w:rsidR="00DF4692" w:rsidRPr="00A05067" w:rsidRDefault="00DF4692" w:rsidP="00553BFA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</w:p>
    <w:p w14:paraId="356E9399" w14:textId="3DA0F50E" w:rsidR="00553BFA" w:rsidRPr="00A05067" w:rsidRDefault="00553BFA" w:rsidP="00553BF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 w:val="22"/>
          <w:szCs w:val="22"/>
        </w:rPr>
      </w:pPr>
      <w:r w:rsidRPr="00A05067">
        <w:rPr>
          <w:rFonts w:ascii="Times New Roman" w:hAnsi="Times New Roman"/>
          <w:bCs/>
          <w:sz w:val="22"/>
          <w:szCs w:val="22"/>
        </w:rPr>
        <w:t>§ 1</w:t>
      </w:r>
      <w:r w:rsidR="005C47A7">
        <w:rPr>
          <w:rFonts w:ascii="Times New Roman" w:hAnsi="Times New Roman"/>
          <w:bCs/>
          <w:sz w:val="22"/>
          <w:szCs w:val="22"/>
        </w:rPr>
        <w:t>2</w:t>
      </w:r>
    </w:p>
    <w:p w14:paraId="6E2120DB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7F66E51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13F2DD8A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do wykorzystania uzyskanych, powyższych informacji jedynie w celu wykonania przedmiotu umowy. </w:t>
      </w:r>
    </w:p>
    <w:p w14:paraId="6729AEE1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4526CCF9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15A5E76D" w14:textId="77777777" w:rsidR="00484C86" w:rsidRPr="00A05067" w:rsidRDefault="00484C86" w:rsidP="00B045BE">
      <w:pPr>
        <w:ind w:right="-47"/>
        <w:rPr>
          <w:sz w:val="22"/>
          <w:szCs w:val="22"/>
          <w:lang w:val="pl-PL"/>
        </w:rPr>
      </w:pPr>
    </w:p>
    <w:p w14:paraId="18AC102D" w14:textId="28225B6C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3</w:t>
      </w:r>
    </w:p>
    <w:p w14:paraId="1BF53E14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14:paraId="2A5B53CB" w14:textId="05ECE72D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4</w:t>
      </w:r>
    </w:p>
    <w:p w14:paraId="0CAA5403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sprawach nie uregulowanych w niniejszej umowie stosuje się przepisy kodeksu cywilnego i ustawy prawo zamówień publicznych.</w:t>
      </w:r>
    </w:p>
    <w:p w14:paraId="7D65B294" w14:textId="3CCAE29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5</w:t>
      </w:r>
    </w:p>
    <w:p w14:paraId="4180E083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Wszelkie załączniki stanowią integralną część niniejszej umowy.</w:t>
      </w:r>
    </w:p>
    <w:p w14:paraId="0831C81A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78D63DFF" w14:textId="5B131BF1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6</w:t>
      </w:r>
    </w:p>
    <w:p w14:paraId="4E155473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Umowę sporządzono w 2 jednobrzmiących egzemplarzach po 1 dla każdej ze stron.</w:t>
      </w:r>
    </w:p>
    <w:p w14:paraId="2355A083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</w:p>
    <w:p w14:paraId="26FB882D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Za Sprzedawcę                                                                                       Za Kupującego</w:t>
      </w:r>
    </w:p>
    <w:p w14:paraId="1AA3DDDF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</w:p>
    <w:p w14:paraId="1B837E58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………………………………..                                            …………………………………………</w:t>
      </w:r>
    </w:p>
    <w:p w14:paraId="1E92B0A4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Data i podpis                                                                                  Data i podpis</w:t>
      </w:r>
    </w:p>
    <w:p w14:paraId="7C8F3FAB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</w:p>
    <w:p w14:paraId="3C8F7C93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20627778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5569505C" w14:textId="77777777" w:rsidR="007D05F7" w:rsidRPr="00A0506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42689785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2EFDFB85" w14:textId="77777777" w:rsidR="007D05F7" w:rsidRPr="001410F3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>Załączniki do umowy:</w:t>
      </w:r>
    </w:p>
    <w:p w14:paraId="60A6EE76" w14:textId="77777777" w:rsidR="007D05F7" w:rsidRPr="001410F3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 xml:space="preserve">1) Szczegółowa specyfikacja sprzętu/opis przedmiotu zamówienia </w:t>
      </w:r>
    </w:p>
    <w:p w14:paraId="69B3D863" w14:textId="68FD9444" w:rsidR="00B045BE" w:rsidRPr="007D05F7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>2) Oświadczenie dla celów podatkowych dotyczące podmiotów powiązanych</w:t>
      </w:r>
    </w:p>
    <w:p w14:paraId="0BE72D82" w14:textId="77777777" w:rsidR="00576E5F" w:rsidRPr="00A05067" w:rsidRDefault="00576E5F" w:rsidP="00576E5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Załącznik nr 2 do umowy</w:t>
      </w:r>
    </w:p>
    <w:p w14:paraId="3EC983E2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53D53CA8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3684E4C7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.....................................… </w:t>
      </w:r>
    </w:p>
    <w:p w14:paraId="234987C7" w14:textId="77777777" w:rsidR="00576E5F" w:rsidRPr="00A05067" w:rsidRDefault="00576E5F" w:rsidP="00576E5F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Nazwa Wykonawcy</w:t>
      </w:r>
    </w:p>
    <w:p w14:paraId="56EA9CD5" w14:textId="77777777" w:rsidR="00576E5F" w:rsidRPr="00A05067" w:rsidRDefault="00576E5F" w:rsidP="00576E5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018F726C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.....................................…</w:t>
      </w:r>
    </w:p>
    <w:p w14:paraId="772540F1" w14:textId="77777777" w:rsidR="00576E5F" w:rsidRPr="00A05067" w:rsidRDefault="00576E5F" w:rsidP="00576E5F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NIP</w:t>
      </w:r>
      <w:r w:rsidRPr="00A05067">
        <w:rPr>
          <w:sz w:val="22"/>
          <w:szCs w:val="22"/>
          <w:lang w:val="pl-PL"/>
        </w:rPr>
        <w:tab/>
        <w:t> </w:t>
      </w:r>
    </w:p>
    <w:p w14:paraId="6B39681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45B408E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BC8475A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1D661147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FB19281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>OŚWIADCZENIE DLA CELÓW PODATKOWYCH</w:t>
      </w:r>
    </w:p>
    <w:p w14:paraId="0A4E442C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7799EF46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77D3F79" w14:textId="77777777" w:rsidR="00576E5F" w:rsidRPr="00A05067" w:rsidRDefault="00576E5F" w:rsidP="00576E5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Działając w imieniu ………………………………, (dalej jako: „</w:t>
      </w:r>
      <w:r w:rsidRPr="00A05067">
        <w:rPr>
          <w:b/>
          <w:bCs/>
          <w:sz w:val="22"/>
          <w:szCs w:val="22"/>
          <w:lang w:val="pl-PL"/>
        </w:rPr>
        <w:t>Podmiot</w:t>
      </w:r>
      <w:r w:rsidRPr="00A05067">
        <w:rPr>
          <w:sz w:val="22"/>
          <w:szCs w:val="22"/>
          <w:lang w:val="pl-PL"/>
        </w:rPr>
        <w:t>”) niniejszym oświadcza, że Podmiot:</w:t>
      </w:r>
    </w:p>
    <w:p w14:paraId="4AF8E64A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>jest / nie jest</w:t>
      </w:r>
      <w:r w:rsidRPr="00A05067">
        <w:rPr>
          <w:sz w:val="22"/>
          <w:szCs w:val="22"/>
          <w:vertAlign w:val="superscript"/>
          <w:lang w:val="pl-PL"/>
        </w:rPr>
        <w:footnoteReference w:id="1"/>
      </w:r>
      <w:r w:rsidRPr="00A05067">
        <w:rPr>
          <w:sz w:val="22"/>
          <w:szCs w:val="22"/>
          <w:lang w:val="pl-PL"/>
        </w:rPr>
        <w:t xml:space="preserve"> podmiotem powiązanym z Akademią Górniczo-Hutniczą </w:t>
      </w:r>
      <w:r w:rsidRPr="00A05067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A05067">
        <w:rPr>
          <w:sz w:val="22"/>
          <w:szCs w:val="22"/>
          <w:vertAlign w:val="superscript"/>
          <w:lang w:val="pl-PL"/>
        </w:rPr>
        <w:footnoteReference w:id="2"/>
      </w:r>
      <w:r w:rsidRPr="00A05067">
        <w:rPr>
          <w:sz w:val="22"/>
          <w:szCs w:val="22"/>
          <w:lang w:val="pl-PL"/>
        </w:rPr>
        <w:t>;</w:t>
      </w:r>
    </w:p>
    <w:p w14:paraId="49A77CD9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96D741D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rFonts w:eastAsia="Calibri"/>
          <w:sz w:val="22"/>
          <w:szCs w:val="22"/>
          <w:lang w:val="pl-PL" w:eastAsia="en-US"/>
        </w:rPr>
        <w:lastRenderedPageBreak/>
        <w:t>rzeczywisty właściciel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70C49DD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A05067">
        <w:rPr>
          <w:rFonts w:eastAsia="Calibri"/>
          <w:sz w:val="22"/>
          <w:szCs w:val="22"/>
          <w:lang w:val="pl-PL" w:eastAsia="en-US"/>
        </w:rPr>
        <w:t xml:space="preserve">Podmiot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A05067">
        <w:rPr>
          <w:sz w:val="22"/>
          <w:szCs w:val="22"/>
          <w:vertAlign w:val="superscript"/>
          <w:lang w:val="pl-PL"/>
        </w:rPr>
        <w:footnoteReference w:id="7"/>
      </w:r>
      <w:r w:rsidRPr="00A05067">
        <w:rPr>
          <w:sz w:val="22"/>
          <w:szCs w:val="22"/>
          <w:lang w:val="pl-PL"/>
        </w:rPr>
        <w:t xml:space="preserve">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6D7A6824" w14:textId="77777777" w:rsidR="00576E5F" w:rsidRPr="00A05067" w:rsidRDefault="00576E5F" w:rsidP="00576E5F">
      <w:pPr>
        <w:spacing w:after="200" w:line="276" w:lineRule="auto"/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0BFA2A83" w14:textId="77777777" w:rsidR="00576E5F" w:rsidRPr="00A05067" w:rsidRDefault="00576E5F" w:rsidP="00576E5F">
      <w:pPr>
        <w:spacing w:line="276" w:lineRule="auto"/>
        <w:jc w:val="both"/>
        <w:rPr>
          <w:rFonts w:eastAsia="Calibri"/>
          <w:sz w:val="22"/>
          <w:szCs w:val="22"/>
          <w:lang w:val="pl-PL" w:eastAsia="en-US"/>
        </w:rPr>
      </w:pPr>
      <w:r w:rsidRPr="00A05067"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A05067"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173D99C4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140B431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A4D9A4A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E24BE3C" w14:textId="77777777" w:rsidR="00576E5F" w:rsidRPr="00A05067" w:rsidRDefault="00576E5F" w:rsidP="00576E5F">
      <w:pPr>
        <w:spacing w:line="360" w:lineRule="auto"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576E5F" w:rsidRPr="00113882" w14:paraId="52549E77" w14:textId="77777777" w:rsidTr="00B702A4">
        <w:tc>
          <w:tcPr>
            <w:tcW w:w="4105" w:type="dxa"/>
            <w:hideMark/>
          </w:tcPr>
          <w:p w14:paraId="52A2C3DC" w14:textId="77777777" w:rsidR="00576E5F" w:rsidRPr="00A05067" w:rsidRDefault="00576E5F" w:rsidP="00B702A4">
            <w:pPr>
              <w:spacing w:line="360" w:lineRule="auto"/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A05067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4940B460" w14:textId="77777777" w:rsidR="00576E5F" w:rsidRPr="00A05067" w:rsidRDefault="00576E5F" w:rsidP="00B702A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13502209" w14:textId="77777777" w:rsidR="00576E5F" w:rsidRPr="00A05067" w:rsidRDefault="00576E5F" w:rsidP="00576E5F">
      <w:pPr>
        <w:spacing w:line="360" w:lineRule="auto"/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04366ED7" w14:textId="77777777" w:rsidR="00576E5F" w:rsidRPr="00A05067" w:rsidRDefault="00576E5F" w:rsidP="00576E5F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val="pl-PL" w:eastAsia="x-none"/>
        </w:rPr>
      </w:pPr>
    </w:p>
    <w:p w14:paraId="3746F11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79BE80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214B3A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F4FE57B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72391CD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A9D3173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9379C96" w14:textId="77777777" w:rsidR="00484C86" w:rsidRPr="00A05067" w:rsidRDefault="00484C86" w:rsidP="00576E5F">
      <w:pPr>
        <w:rPr>
          <w:b/>
          <w:sz w:val="22"/>
          <w:szCs w:val="22"/>
          <w:highlight w:val="yellow"/>
          <w:lang w:val="pl-PL"/>
        </w:rPr>
      </w:pPr>
    </w:p>
    <w:p w14:paraId="26FCCEDE" w14:textId="77777777" w:rsidR="00484C86" w:rsidRPr="00A05067" w:rsidRDefault="00484C86" w:rsidP="00BA5498">
      <w:pPr>
        <w:jc w:val="right"/>
        <w:rPr>
          <w:b/>
          <w:sz w:val="22"/>
          <w:szCs w:val="22"/>
          <w:highlight w:val="yellow"/>
          <w:lang w:val="pl-PL"/>
        </w:rPr>
      </w:pPr>
    </w:p>
    <w:p w14:paraId="440546CF" w14:textId="77777777" w:rsidR="00484C86" w:rsidRPr="00A05067" w:rsidRDefault="00484C86" w:rsidP="00BA5498">
      <w:pPr>
        <w:jc w:val="right"/>
        <w:rPr>
          <w:b/>
          <w:sz w:val="22"/>
          <w:szCs w:val="22"/>
          <w:highlight w:val="yellow"/>
          <w:lang w:val="pl-PL"/>
        </w:rPr>
      </w:pPr>
    </w:p>
    <w:sectPr w:rsidR="00484C86" w:rsidRPr="00A05067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4460F" w14:textId="77777777" w:rsidR="00593D7E" w:rsidRDefault="00593D7E">
      <w:r>
        <w:separator/>
      </w:r>
    </w:p>
  </w:endnote>
  <w:endnote w:type="continuationSeparator" w:id="0">
    <w:p w14:paraId="5266752A" w14:textId="77777777" w:rsidR="00593D7E" w:rsidRDefault="00593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D0C53" w14:textId="77777777" w:rsidR="00593D7E" w:rsidRDefault="00593D7E">
      <w:r>
        <w:separator/>
      </w:r>
    </w:p>
  </w:footnote>
  <w:footnote w:type="continuationSeparator" w:id="0">
    <w:p w14:paraId="7DFB6C67" w14:textId="77777777" w:rsidR="00593D7E" w:rsidRDefault="00593D7E">
      <w:r>
        <w:continuationSeparator/>
      </w:r>
    </w:p>
  </w:footnote>
  <w:footnote w:id="1">
    <w:p w14:paraId="16F28BC0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1E7F8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305A7B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C1832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090537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19DAA9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E64A68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C1366B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B51A161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A8DF7B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9231FA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93F174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A2BA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8D49012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DA80046" w14:textId="77777777" w:rsidR="00576E5F" w:rsidRDefault="00576E5F" w:rsidP="00576E5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11F291E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3791368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6EA3666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235E68C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A51EA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A855BAB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91A8AE8" w14:textId="77777777" w:rsidR="00576E5F" w:rsidRDefault="00576E5F" w:rsidP="00576E5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A4FD3AD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78752F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F343DAE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22EF920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F183451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E9BCC4A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9F8E396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C3FCDE1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460448"/>
    <w:multiLevelType w:val="multilevel"/>
    <w:tmpl w:val="4BC6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4AE0D2DC"/>
    <w:lvl w:ilvl="0" w:tplc="F6E8D7D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71506B"/>
    <w:multiLevelType w:val="hybridMultilevel"/>
    <w:tmpl w:val="A4389F3E"/>
    <w:lvl w:ilvl="0" w:tplc="0B9489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B65029"/>
    <w:multiLevelType w:val="multilevel"/>
    <w:tmpl w:val="E4A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0"/>
  </w:num>
  <w:num w:numId="3">
    <w:abstractNumId w:val="26"/>
  </w:num>
  <w:num w:numId="4">
    <w:abstractNumId w:val="22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59D"/>
    <w:rsid w:val="000033EA"/>
    <w:rsid w:val="0002467C"/>
    <w:rsid w:val="00040A7A"/>
    <w:rsid w:val="0007315E"/>
    <w:rsid w:val="000936CA"/>
    <w:rsid w:val="00097182"/>
    <w:rsid w:val="000B1A00"/>
    <w:rsid w:val="000C0F66"/>
    <w:rsid w:val="00113882"/>
    <w:rsid w:val="001764D4"/>
    <w:rsid w:val="00177CD0"/>
    <w:rsid w:val="001F341B"/>
    <w:rsid w:val="002430FD"/>
    <w:rsid w:val="00262FC4"/>
    <w:rsid w:val="00267340"/>
    <w:rsid w:val="00275C59"/>
    <w:rsid w:val="0033563E"/>
    <w:rsid w:val="00337165"/>
    <w:rsid w:val="00367852"/>
    <w:rsid w:val="003974EB"/>
    <w:rsid w:val="003C6167"/>
    <w:rsid w:val="003D5E79"/>
    <w:rsid w:val="003F1749"/>
    <w:rsid w:val="003F6610"/>
    <w:rsid w:val="0048280D"/>
    <w:rsid w:val="00484C86"/>
    <w:rsid w:val="00496551"/>
    <w:rsid w:val="004A692C"/>
    <w:rsid w:val="004C4EC3"/>
    <w:rsid w:val="0050219D"/>
    <w:rsid w:val="00512FD2"/>
    <w:rsid w:val="00523F87"/>
    <w:rsid w:val="00525740"/>
    <w:rsid w:val="0055391A"/>
    <w:rsid w:val="00553BFA"/>
    <w:rsid w:val="00576667"/>
    <w:rsid w:val="00576E5F"/>
    <w:rsid w:val="00593CEB"/>
    <w:rsid w:val="00593D7E"/>
    <w:rsid w:val="005C47A7"/>
    <w:rsid w:val="005C6D38"/>
    <w:rsid w:val="005C7A40"/>
    <w:rsid w:val="005D2104"/>
    <w:rsid w:val="00614C95"/>
    <w:rsid w:val="00660027"/>
    <w:rsid w:val="0069339E"/>
    <w:rsid w:val="006F51B5"/>
    <w:rsid w:val="006F7905"/>
    <w:rsid w:val="00714F51"/>
    <w:rsid w:val="00731F6E"/>
    <w:rsid w:val="00764C6A"/>
    <w:rsid w:val="007769B7"/>
    <w:rsid w:val="007A1F46"/>
    <w:rsid w:val="007A2EF1"/>
    <w:rsid w:val="007B00D4"/>
    <w:rsid w:val="007D05F7"/>
    <w:rsid w:val="007D703B"/>
    <w:rsid w:val="00800261"/>
    <w:rsid w:val="00841B63"/>
    <w:rsid w:val="0086736E"/>
    <w:rsid w:val="008D3AF3"/>
    <w:rsid w:val="008E0730"/>
    <w:rsid w:val="008E72C1"/>
    <w:rsid w:val="0092337E"/>
    <w:rsid w:val="0092730E"/>
    <w:rsid w:val="00953612"/>
    <w:rsid w:val="009561DA"/>
    <w:rsid w:val="0098432D"/>
    <w:rsid w:val="00997B0E"/>
    <w:rsid w:val="009A694A"/>
    <w:rsid w:val="009A7064"/>
    <w:rsid w:val="009D0BD4"/>
    <w:rsid w:val="009F7ECA"/>
    <w:rsid w:val="00A05067"/>
    <w:rsid w:val="00A565AE"/>
    <w:rsid w:val="00A57131"/>
    <w:rsid w:val="00A601F8"/>
    <w:rsid w:val="00A701A7"/>
    <w:rsid w:val="00A70EA7"/>
    <w:rsid w:val="00A734AF"/>
    <w:rsid w:val="00A83FA4"/>
    <w:rsid w:val="00AA7F39"/>
    <w:rsid w:val="00AD3211"/>
    <w:rsid w:val="00AF3648"/>
    <w:rsid w:val="00AF7449"/>
    <w:rsid w:val="00B045BE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C1913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0A67"/>
    <w:rsid w:val="00DF4692"/>
    <w:rsid w:val="00E13592"/>
    <w:rsid w:val="00E256BD"/>
    <w:rsid w:val="00E27575"/>
    <w:rsid w:val="00E3334C"/>
    <w:rsid w:val="00E41EFD"/>
    <w:rsid w:val="00E4751B"/>
    <w:rsid w:val="00E7559D"/>
    <w:rsid w:val="00E874DC"/>
    <w:rsid w:val="00E93B46"/>
    <w:rsid w:val="00ED69C1"/>
    <w:rsid w:val="00ED7A5A"/>
    <w:rsid w:val="00EE6740"/>
    <w:rsid w:val="00EF0390"/>
    <w:rsid w:val="00F5273C"/>
    <w:rsid w:val="00F735E6"/>
    <w:rsid w:val="00F92B52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43A02"/>
  <w15:chartTrackingRefBased/>
  <w15:docId w15:val="{4CA1BAED-2701-4635-BE7A-30C39243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7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2573</Words>
  <Characters>15443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17981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Jolata Oleksy</cp:lastModifiedBy>
  <cp:revision>2</cp:revision>
  <cp:lastPrinted>1899-12-31T23:00:00Z</cp:lastPrinted>
  <dcterms:created xsi:type="dcterms:W3CDTF">2023-09-15T13:03:00Z</dcterms:created>
  <dcterms:modified xsi:type="dcterms:W3CDTF">2023-09-15T13:03:00Z</dcterms:modified>
</cp:coreProperties>
</file>