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C50A1" w:rsidP="006A5DF1">
      <w:pPr>
        <w:spacing w:after="240"/>
        <w:jc w:val="right"/>
        <w:rPr>
          <w:sz w:val="22"/>
          <w:szCs w:val="22"/>
        </w:rPr>
      </w:pPr>
      <w:r w:rsidRPr="00BC50A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C50A1">
        <w:rPr>
          <w:sz w:val="22"/>
          <w:szCs w:val="22"/>
        </w:rPr>
        <w:t>2023-10-26</w:t>
      </w:r>
    </w:p>
    <w:p w:rsidR="00BC50A1" w:rsidRPr="00BC50A1" w:rsidRDefault="00BC50A1" w:rsidP="006A5DF1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Akademia Górniczo - Hutnicza</w:t>
      </w:r>
    </w:p>
    <w:p w:rsidR="00BC50A1" w:rsidRPr="00BC50A1" w:rsidRDefault="00BC50A1" w:rsidP="006A5DF1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im. Stanisława Staszica w Krakowie</w:t>
      </w:r>
    </w:p>
    <w:p w:rsidR="006A5DF1" w:rsidRPr="00D91931" w:rsidRDefault="00BC50A1" w:rsidP="006A5DF1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Dział Zamówień Publicznych</w:t>
      </w:r>
    </w:p>
    <w:p w:rsidR="006A5DF1" w:rsidRPr="00BD5546" w:rsidRDefault="00BC50A1" w:rsidP="006A5DF1">
      <w:pPr>
        <w:rPr>
          <w:sz w:val="22"/>
          <w:szCs w:val="22"/>
        </w:rPr>
      </w:pPr>
      <w:r w:rsidRPr="00BC50A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C50A1">
        <w:rPr>
          <w:sz w:val="22"/>
          <w:szCs w:val="22"/>
        </w:rPr>
        <w:t>30</w:t>
      </w:r>
    </w:p>
    <w:p w:rsidR="006A5DF1" w:rsidRPr="00BD5546" w:rsidRDefault="00BC50A1" w:rsidP="006A5DF1">
      <w:pPr>
        <w:rPr>
          <w:sz w:val="22"/>
          <w:szCs w:val="22"/>
        </w:rPr>
      </w:pPr>
      <w:r w:rsidRPr="00BC50A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C50A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C0DC4">
        <w:rPr>
          <w:sz w:val="22"/>
          <w:szCs w:val="22"/>
        </w:rPr>
        <w:t>Pismo:</w:t>
      </w:r>
      <w:r w:rsidR="002C0DC4" w:rsidRPr="002C0DC4">
        <w:rPr>
          <w:bCs/>
          <w:sz w:val="22"/>
          <w:szCs w:val="22"/>
        </w:rPr>
        <w:t xml:space="preserve"> KC-zp.272-611/23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2C0D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C0DC4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C50A1" w:rsidRPr="00BC50A1">
        <w:rPr>
          <w:sz w:val="22"/>
          <w:szCs w:val="22"/>
        </w:rPr>
        <w:t xml:space="preserve">Tryb podstawowy bez negocjacji - art. 275 pkt. 1 ustawy </w:t>
      </w:r>
      <w:proofErr w:type="spellStart"/>
      <w:r w:rsidR="00BC50A1" w:rsidRPr="00BC50A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C50A1" w:rsidRPr="00BC50A1">
        <w:rPr>
          <w:b/>
          <w:bCs/>
          <w:sz w:val="22"/>
          <w:szCs w:val="22"/>
        </w:rPr>
        <w:t>Wykonanie instalacji fotowoltaicznej na dachu budynku D-17  na terenie AGH w Krakowie KC-zp.272-611/23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C50A1" w:rsidRPr="00BC50A1">
        <w:rPr>
          <w:b/>
          <w:sz w:val="22"/>
          <w:szCs w:val="22"/>
        </w:rPr>
        <w:t>KC-zp.272-611/23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</w:t>
      </w:r>
      <w:bookmarkStart w:id="0" w:name="_GoBack"/>
      <w:bookmarkEnd w:id="0"/>
      <w:r w:rsidR="00BE7BFD" w:rsidRPr="006A5DF1">
        <w:rPr>
          <w:sz w:val="22"/>
          <w:szCs w:val="22"/>
        </w:rPr>
        <w:t>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50A1" w:rsidRPr="006A5DF1" w:rsidTr="00894EB2">
        <w:tc>
          <w:tcPr>
            <w:tcW w:w="9356" w:type="dxa"/>
            <w:shd w:val="clear" w:color="auto" w:fill="auto"/>
          </w:tcPr>
          <w:p w:rsidR="00BC50A1" w:rsidRPr="006A5DF1" w:rsidRDefault="00BC50A1" w:rsidP="00C96C2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2C0DC4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BC50A1" w:rsidRDefault="00BC50A1" w:rsidP="00C96C2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C50A1">
              <w:rPr>
                <w:sz w:val="22"/>
                <w:szCs w:val="22"/>
              </w:rPr>
              <w:t>Zamawiający w rozdziale 8.2. SWZ zdefiniował warunki udziału w postępowaniu dotyczące zdolności technicznej i zawodowej: „ co najmniej 2 (dwie) realizacje na kwotę min. 100 000,00 zł brutto każda, polegające na wykonaniu lub wymianie pokrycia dachowego z membrany EPDM”. Powyższe sformułowanie ogranicza grono potencjalnych oferentów i nie znajduje uzasadnienia w odniesieniu do wpływu na prawidłowe wykonanie przedmiotu zamówienia. Na uwagę zasługuje ograniczenie do membrany EPDM. W związku z powyższym prosimy o zmianę warunków udziału na: co najmniej 2 (dwie) realizacje na kwotę min. 100 000,00 zł brutto każda, polegające na wykonaniu lub wymianie pokrycia dachowego.</w:t>
            </w:r>
          </w:p>
          <w:p w:rsidR="002C0DC4" w:rsidRPr="002C0DC4" w:rsidRDefault="002C0DC4" w:rsidP="00C96C2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2C0DC4">
              <w:rPr>
                <w:b/>
                <w:sz w:val="22"/>
                <w:szCs w:val="22"/>
              </w:rPr>
              <w:t>Odp.:</w:t>
            </w:r>
            <w:r>
              <w:rPr>
                <w:b/>
                <w:sz w:val="22"/>
                <w:szCs w:val="22"/>
              </w:rPr>
              <w:t xml:space="preserve"> Zamawiający nie wyraża zgody na zmianę warunku </w:t>
            </w:r>
            <w:r w:rsidRPr="002C0DC4">
              <w:rPr>
                <w:b/>
                <w:sz w:val="22"/>
                <w:szCs w:val="22"/>
              </w:rPr>
              <w:t>udziału w postępowaniu dotycząc</w:t>
            </w:r>
            <w:r>
              <w:rPr>
                <w:b/>
                <w:sz w:val="22"/>
                <w:szCs w:val="22"/>
              </w:rPr>
              <w:t>ych</w:t>
            </w:r>
            <w:r w:rsidRPr="002C0DC4">
              <w:rPr>
                <w:b/>
                <w:sz w:val="22"/>
                <w:szCs w:val="22"/>
              </w:rPr>
              <w:t xml:space="preserve"> zdolności technicznej i zawodowej</w:t>
            </w:r>
            <w:r>
              <w:rPr>
                <w:b/>
                <w:sz w:val="22"/>
                <w:szCs w:val="22"/>
              </w:rPr>
              <w:t xml:space="preserve">, zapisy pozostają bez zmian. </w:t>
            </w:r>
          </w:p>
          <w:p w:rsidR="002C0DC4" w:rsidRDefault="002C0DC4" w:rsidP="00C96C21">
            <w:pPr>
              <w:spacing w:after="120"/>
              <w:ind w:left="390" w:right="-72"/>
              <w:jc w:val="both"/>
              <w:rPr>
                <w:b/>
                <w:sz w:val="22"/>
                <w:szCs w:val="22"/>
              </w:rPr>
            </w:pPr>
          </w:p>
          <w:p w:rsidR="002C0DC4" w:rsidRPr="002C0DC4" w:rsidRDefault="002C0DC4" w:rsidP="00C96C2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C0DC4">
              <w:rPr>
                <w:sz w:val="22"/>
                <w:szCs w:val="22"/>
              </w:rPr>
              <w:t xml:space="preserve">W projekcie widnieje zapis, że inwerter powinien zapewniać komunikację poprzez przemysłowe protokoły: MBUS, MODBUS – RTU oraz, że należy rozbudować istniejący system monitoringu energii </w:t>
            </w:r>
            <w:proofErr w:type="spellStart"/>
            <w:r w:rsidRPr="002C0DC4">
              <w:rPr>
                <w:sz w:val="22"/>
                <w:szCs w:val="22"/>
              </w:rPr>
              <w:t>EcoStruxure</w:t>
            </w:r>
            <w:proofErr w:type="spellEnd"/>
            <w:r w:rsidRPr="002C0DC4">
              <w:rPr>
                <w:sz w:val="22"/>
                <w:szCs w:val="22"/>
              </w:rPr>
              <w:t xml:space="preserve"> Power Monitoring </w:t>
            </w:r>
            <w:proofErr w:type="spellStart"/>
            <w:r w:rsidRPr="002C0DC4">
              <w:rPr>
                <w:sz w:val="22"/>
                <w:szCs w:val="22"/>
              </w:rPr>
              <w:t>Expert</w:t>
            </w:r>
            <w:proofErr w:type="spellEnd"/>
            <w:r w:rsidRPr="002C0DC4">
              <w:rPr>
                <w:sz w:val="22"/>
                <w:szCs w:val="22"/>
              </w:rPr>
              <w:t xml:space="preserve"> o nowe urządzenie pomiarowe (analizator parametrów sieci) i wykonać wizualizację analizatora w rozdzielnicy głównej. Prosimy o doprecyzowanie czy zarówno inwerter jak i analizator (analizatory) powinny znaleźć odzwierciedlenie w istniejącym systemie.</w:t>
            </w:r>
          </w:p>
          <w:p w:rsidR="00BC50A1" w:rsidRDefault="00BC50A1" w:rsidP="00C96C2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1" w:name="_Hlk149217766"/>
            <w:r>
              <w:rPr>
                <w:b/>
                <w:bCs/>
                <w:sz w:val="22"/>
                <w:szCs w:val="22"/>
              </w:rPr>
              <w:t>Odp</w:t>
            </w:r>
            <w:r w:rsidR="002C0DC4">
              <w:rPr>
                <w:b/>
                <w:bCs/>
                <w:sz w:val="22"/>
                <w:szCs w:val="22"/>
              </w:rPr>
              <w:t>.:</w:t>
            </w:r>
            <w:r w:rsidR="002C0DC4">
              <w:t xml:space="preserve"> </w:t>
            </w:r>
            <w:r w:rsidR="008C1BA3" w:rsidRPr="008C1BA3">
              <w:rPr>
                <w:b/>
                <w:bCs/>
                <w:sz w:val="22"/>
                <w:szCs w:val="22"/>
              </w:rPr>
              <w:t xml:space="preserve">Zamawiający informuje, że w ramach zadania należy wykonać rozbudowę systemu </w:t>
            </w:r>
            <w:proofErr w:type="spellStart"/>
            <w:r w:rsidR="008C1BA3" w:rsidRPr="008C1BA3">
              <w:rPr>
                <w:b/>
                <w:bCs/>
                <w:sz w:val="22"/>
                <w:szCs w:val="22"/>
              </w:rPr>
              <w:t>EcoStruxure</w:t>
            </w:r>
            <w:proofErr w:type="spellEnd"/>
            <w:r w:rsidR="008C1BA3" w:rsidRPr="008C1BA3">
              <w:rPr>
                <w:b/>
                <w:bCs/>
                <w:sz w:val="22"/>
                <w:szCs w:val="22"/>
              </w:rPr>
              <w:t xml:space="preserve"> Power Monitoring </w:t>
            </w:r>
            <w:proofErr w:type="spellStart"/>
            <w:r w:rsidR="008C1BA3" w:rsidRPr="008C1BA3">
              <w:rPr>
                <w:b/>
                <w:bCs/>
                <w:sz w:val="22"/>
                <w:szCs w:val="22"/>
              </w:rPr>
              <w:t>Expert</w:t>
            </w:r>
            <w:proofErr w:type="spellEnd"/>
            <w:r w:rsidR="008C1BA3" w:rsidRPr="008C1BA3">
              <w:rPr>
                <w:b/>
                <w:bCs/>
                <w:sz w:val="22"/>
                <w:szCs w:val="22"/>
              </w:rPr>
              <w:t xml:space="preserve"> i wizualizację jedynie o analizator (analizatory). Zamawiający nie wymaga wykonania odzwierciedlenia inwertera w istniejącym systemie</w:t>
            </w:r>
            <w:r w:rsidR="008C1BA3">
              <w:rPr>
                <w:b/>
                <w:bCs/>
                <w:sz w:val="22"/>
                <w:szCs w:val="22"/>
              </w:rPr>
              <w:t>.</w:t>
            </w:r>
          </w:p>
          <w:bookmarkEnd w:id="1"/>
          <w:p w:rsidR="002C0DC4" w:rsidRDefault="002C0DC4" w:rsidP="00C96C2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C50A1" w:rsidRPr="002C0DC4" w:rsidRDefault="002C0DC4" w:rsidP="00C96C21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Cs/>
                <w:sz w:val="22"/>
                <w:szCs w:val="22"/>
              </w:rPr>
            </w:pPr>
            <w:r w:rsidRPr="002C0DC4">
              <w:rPr>
                <w:bCs/>
                <w:sz w:val="22"/>
                <w:szCs w:val="22"/>
              </w:rPr>
              <w:t>Mając na uwadze przygotowanie dla Państwa jak najbardziej korzystnej i optymalnej oferty prosimy o przedłużenie terminu składania ofert na 08.11.2023 r.</w:t>
            </w:r>
          </w:p>
        </w:tc>
      </w:tr>
    </w:tbl>
    <w:p w:rsidR="002C0DC4" w:rsidRPr="002C0DC4" w:rsidRDefault="002C0DC4" w:rsidP="00C96C21">
      <w:pPr>
        <w:jc w:val="both"/>
        <w:rPr>
          <w:b/>
          <w:bCs/>
          <w:sz w:val="22"/>
          <w:szCs w:val="22"/>
        </w:rPr>
      </w:pPr>
      <w:r w:rsidRPr="002C0DC4">
        <w:rPr>
          <w:b/>
          <w:bCs/>
          <w:sz w:val="22"/>
          <w:szCs w:val="22"/>
        </w:rPr>
        <w:t>Odp.:</w:t>
      </w:r>
      <w:r>
        <w:rPr>
          <w:b/>
          <w:bCs/>
          <w:sz w:val="22"/>
          <w:szCs w:val="22"/>
        </w:rPr>
        <w:t xml:space="preserve"> Zamawiający nie wyraża zgody na przedłużenie składania ofert.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16C" w:rsidRDefault="004C216C">
      <w:r>
        <w:separator/>
      </w:r>
    </w:p>
  </w:endnote>
  <w:endnote w:type="continuationSeparator" w:id="0">
    <w:p w:rsidR="004C216C" w:rsidRDefault="004C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16C" w:rsidRDefault="004C216C">
      <w:r>
        <w:separator/>
      </w:r>
    </w:p>
  </w:footnote>
  <w:footnote w:type="continuationSeparator" w:id="0">
    <w:p w:rsidR="004C216C" w:rsidRDefault="004C2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0A1" w:rsidRDefault="00BC5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0A1" w:rsidRDefault="00BC5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0A1" w:rsidRDefault="00BC5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DF5896"/>
    <w:multiLevelType w:val="hybridMultilevel"/>
    <w:tmpl w:val="7236ED64"/>
    <w:lvl w:ilvl="0" w:tplc="D78E152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16C"/>
    <w:rsid w:val="00031374"/>
    <w:rsid w:val="000A1097"/>
    <w:rsid w:val="000E2A8F"/>
    <w:rsid w:val="0012774F"/>
    <w:rsid w:val="00144B7A"/>
    <w:rsid w:val="00180C6E"/>
    <w:rsid w:val="0029606A"/>
    <w:rsid w:val="002C0DC4"/>
    <w:rsid w:val="002C6A48"/>
    <w:rsid w:val="004848F3"/>
    <w:rsid w:val="004A75F2"/>
    <w:rsid w:val="004C216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5D9C"/>
    <w:rsid w:val="007D7198"/>
    <w:rsid w:val="00870F9F"/>
    <w:rsid w:val="008804B6"/>
    <w:rsid w:val="00897AB0"/>
    <w:rsid w:val="008A3553"/>
    <w:rsid w:val="008C1BA3"/>
    <w:rsid w:val="0097055C"/>
    <w:rsid w:val="00A905AC"/>
    <w:rsid w:val="00B127E1"/>
    <w:rsid w:val="00BA6584"/>
    <w:rsid w:val="00BC50A1"/>
    <w:rsid w:val="00BE7BFD"/>
    <w:rsid w:val="00C370F2"/>
    <w:rsid w:val="00C44EEC"/>
    <w:rsid w:val="00C96C2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540BB0"/>
  <w15:chartTrackingRefBased/>
  <w15:docId w15:val="{DFDE73AF-0187-4EB0-9827-3F1833A6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0DC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355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2023-10-26T11:22:00Z</cp:lastPrinted>
  <dcterms:created xsi:type="dcterms:W3CDTF">2023-10-26T10:59:00Z</dcterms:created>
  <dcterms:modified xsi:type="dcterms:W3CDTF">2023-10-26T11:22:00Z</dcterms:modified>
</cp:coreProperties>
</file>