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838B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38B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838B7">
        <w:rPr>
          <w:sz w:val="22"/>
          <w:szCs w:val="22"/>
        </w:rPr>
        <w:t>2023-11-07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838B7" w:rsidRPr="002838B7" w:rsidRDefault="002838B7" w:rsidP="00FB7F50">
      <w:pPr>
        <w:spacing w:after="40"/>
        <w:rPr>
          <w:b/>
          <w:bCs/>
          <w:sz w:val="22"/>
          <w:szCs w:val="22"/>
        </w:rPr>
      </w:pPr>
      <w:r w:rsidRPr="002838B7">
        <w:rPr>
          <w:b/>
          <w:bCs/>
          <w:sz w:val="22"/>
          <w:szCs w:val="22"/>
        </w:rPr>
        <w:t>Akademia Górniczo - Hutnicza</w:t>
      </w:r>
    </w:p>
    <w:p w:rsidR="002838B7" w:rsidRPr="002838B7" w:rsidRDefault="002838B7" w:rsidP="00FB7F50">
      <w:pPr>
        <w:spacing w:after="40"/>
        <w:rPr>
          <w:b/>
          <w:bCs/>
          <w:sz w:val="22"/>
          <w:szCs w:val="22"/>
        </w:rPr>
      </w:pPr>
      <w:r w:rsidRPr="002838B7">
        <w:rPr>
          <w:b/>
          <w:bCs/>
          <w:sz w:val="22"/>
          <w:szCs w:val="22"/>
        </w:rPr>
        <w:t>im. Stanisława Staszica w Krakowie</w:t>
      </w:r>
    </w:p>
    <w:p w:rsidR="00FB7F50" w:rsidRPr="002245BE" w:rsidRDefault="002838B7" w:rsidP="00FB7F50">
      <w:pPr>
        <w:spacing w:after="40"/>
        <w:rPr>
          <w:b/>
          <w:bCs/>
          <w:sz w:val="22"/>
          <w:szCs w:val="22"/>
        </w:rPr>
      </w:pPr>
      <w:r w:rsidRPr="002838B7">
        <w:rPr>
          <w:b/>
          <w:bCs/>
          <w:sz w:val="22"/>
          <w:szCs w:val="22"/>
        </w:rPr>
        <w:t>Dział Zamówień Publicznych</w:t>
      </w:r>
    </w:p>
    <w:p w:rsidR="00FB7F50" w:rsidRPr="002245BE" w:rsidRDefault="002838B7" w:rsidP="00FB7F50">
      <w:pPr>
        <w:rPr>
          <w:sz w:val="22"/>
          <w:szCs w:val="22"/>
        </w:rPr>
      </w:pPr>
      <w:r w:rsidRPr="002838B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838B7">
        <w:rPr>
          <w:sz w:val="22"/>
          <w:szCs w:val="22"/>
        </w:rPr>
        <w:t>30</w:t>
      </w:r>
    </w:p>
    <w:p w:rsidR="00FB7F50" w:rsidRPr="002245BE" w:rsidRDefault="002838B7" w:rsidP="00FB7F50">
      <w:pPr>
        <w:rPr>
          <w:sz w:val="22"/>
          <w:szCs w:val="22"/>
        </w:rPr>
      </w:pPr>
      <w:r w:rsidRPr="002838B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838B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838B7" w:rsidRPr="00607F9B" w:rsidTr="00DB3F7A">
        <w:trPr>
          <w:trHeight w:val="638"/>
        </w:trPr>
        <w:tc>
          <w:tcPr>
            <w:tcW w:w="959" w:type="dxa"/>
            <w:shd w:val="clear" w:color="auto" w:fill="auto"/>
          </w:tcPr>
          <w:p w:rsidR="002838B7" w:rsidRPr="00607F9B" w:rsidRDefault="002838B7" w:rsidP="00DB3F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38B7" w:rsidRPr="00607F9B" w:rsidRDefault="002838B7" w:rsidP="00DB3F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838B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838B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38B7">
              <w:rPr>
                <w:b/>
                <w:bCs/>
                <w:sz w:val="22"/>
                <w:szCs w:val="22"/>
              </w:rPr>
              <w:t>Remont oświetlenia ewakuacyjnego i awaryjnego w pawilonie C-4 na terenie AGH w Krakowie - KC-zp.272-592/23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38B7">
              <w:rPr>
                <w:b/>
                <w:sz w:val="22"/>
                <w:szCs w:val="22"/>
              </w:rPr>
              <w:t>KC-zp.272-592/23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B10A7" w:rsidRDefault="00C65E53" w:rsidP="00CB10A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D30C0B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D30C0B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End w:id="0"/>
      <w:r w:rsidR="00CB10A7" w:rsidRPr="00CB10A7">
        <w:rPr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10A7" w:rsidTr="00DB3F7A">
        <w:trPr>
          <w:cantSplit/>
        </w:trPr>
        <w:tc>
          <w:tcPr>
            <w:tcW w:w="10150" w:type="dxa"/>
          </w:tcPr>
          <w:p w:rsidR="00CB10A7" w:rsidRPr="00D26ED6" w:rsidRDefault="00CB10A7" w:rsidP="00DB3F7A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33ED9">
              <w:rPr>
                <w:b/>
                <w:sz w:val="22"/>
                <w:szCs w:val="22"/>
              </w:rPr>
              <w:t>Firma Usługowo-Handlowa „ELEKTRYK” Bolesław Winiarski</w:t>
            </w:r>
          </w:p>
          <w:p w:rsidR="00CB10A7" w:rsidRPr="009F0E5C" w:rsidRDefault="00CB10A7" w:rsidP="00DB3F7A">
            <w:pPr>
              <w:jc w:val="both"/>
              <w:rPr>
                <w:bCs/>
                <w:sz w:val="22"/>
                <w:szCs w:val="22"/>
              </w:rPr>
            </w:pPr>
            <w:r w:rsidRPr="00A33ED9">
              <w:rPr>
                <w:bCs/>
                <w:sz w:val="22"/>
                <w:szCs w:val="22"/>
              </w:rPr>
              <w:t>Męcina Wielka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3ED9">
              <w:rPr>
                <w:bCs/>
                <w:sz w:val="22"/>
                <w:szCs w:val="22"/>
              </w:rPr>
              <w:t>68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B10A7" w:rsidRPr="009F0E5C" w:rsidRDefault="00CB10A7" w:rsidP="00DB3F7A">
            <w:pPr>
              <w:jc w:val="both"/>
              <w:rPr>
                <w:bCs/>
                <w:sz w:val="22"/>
                <w:szCs w:val="22"/>
              </w:rPr>
            </w:pPr>
            <w:r w:rsidRPr="00A33ED9">
              <w:rPr>
                <w:bCs/>
                <w:sz w:val="22"/>
                <w:szCs w:val="22"/>
              </w:rPr>
              <w:t>38-307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3ED9">
              <w:rPr>
                <w:bCs/>
                <w:sz w:val="22"/>
                <w:szCs w:val="22"/>
              </w:rPr>
              <w:t>Sękowa</w:t>
            </w:r>
          </w:p>
          <w:p w:rsidR="00CB10A7" w:rsidRPr="00D26ED6" w:rsidRDefault="00CB10A7" w:rsidP="00DB3F7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B10A7" w:rsidRPr="00D26ED6" w:rsidRDefault="00CB10A7" w:rsidP="00DB3F7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33ED9">
              <w:rPr>
                <w:sz w:val="22"/>
                <w:szCs w:val="22"/>
              </w:rPr>
              <w:t>Remont oświetlenia ewakuacyjnego i awaryjnego w pawilonie C-4 na terenie AGH w Krakowie - KC-zp.272-592/23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33ED9">
              <w:rPr>
                <w:b/>
                <w:sz w:val="22"/>
                <w:szCs w:val="22"/>
              </w:rPr>
              <w:t>145 669.23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B10A7" w:rsidRDefault="00CB10A7" w:rsidP="00DB3F7A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CB10A7" w:rsidRPr="00756CDA" w:rsidRDefault="00CB10A7" w:rsidP="00CB10A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559"/>
        <w:gridCol w:w="1560"/>
      </w:tblGrid>
      <w:tr w:rsidR="00CB10A7" w:rsidRPr="008567C7" w:rsidTr="00DB3F7A">
        <w:trPr>
          <w:trHeight w:val="510"/>
        </w:trPr>
        <w:tc>
          <w:tcPr>
            <w:tcW w:w="70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CB10A7" w:rsidRPr="008567C7" w:rsidRDefault="00CB10A7" w:rsidP="00DB3F7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CB10A7" w:rsidRPr="008567C7" w:rsidRDefault="00CB10A7" w:rsidP="00DB3F7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560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B10A7" w:rsidRPr="008567C7" w:rsidTr="00DB3F7A">
        <w:tc>
          <w:tcPr>
            <w:tcW w:w="70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62" w:type="dxa"/>
            <w:vAlign w:val="center"/>
          </w:tcPr>
          <w:p w:rsidR="00CB10A7" w:rsidRPr="002B6761" w:rsidRDefault="00CB10A7" w:rsidP="00DB3F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/>
                <w:sz w:val="18"/>
                <w:szCs w:val="18"/>
              </w:rPr>
              <w:t>Firma Usługowo-Handlowa „ELEKTRYK” Bolesław Winiarski</w:t>
            </w:r>
          </w:p>
          <w:p w:rsidR="00CB10A7" w:rsidRPr="008567C7" w:rsidRDefault="00CB10A7" w:rsidP="00DB3F7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Męcina Wielka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10A7" w:rsidRPr="001B7815" w:rsidRDefault="00CB10A7" w:rsidP="00DB3F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38-307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Sękowa</w:t>
            </w:r>
          </w:p>
        </w:tc>
        <w:tc>
          <w:tcPr>
            <w:tcW w:w="1417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B10A7" w:rsidRPr="008567C7" w:rsidTr="00DB3F7A">
        <w:tc>
          <w:tcPr>
            <w:tcW w:w="70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62" w:type="dxa"/>
            <w:vAlign w:val="center"/>
          </w:tcPr>
          <w:p w:rsidR="00CB10A7" w:rsidRPr="002B6761" w:rsidRDefault="00CB10A7" w:rsidP="00DB3F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:rsidR="00CB10A7" w:rsidRPr="008567C7" w:rsidRDefault="00CB10A7" w:rsidP="00DB3F7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10A7" w:rsidRPr="001B7815" w:rsidRDefault="00CB10A7" w:rsidP="00DB3F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55,87</w:t>
            </w:r>
          </w:p>
        </w:tc>
        <w:tc>
          <w:tcPr>
            <w:tcW w:w="155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95,87</w:t>
            </w:r>
          </w:p>
        </w:tc>
      </w:tr>
      <w:tr w:rsidR="00CB10A7" w:rsidRPr="008567C7" w:rsidTr="00DB3F7A">
        <w:tc>
          <w:tcPr>
            <w:tcW w:w="70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962" w:type="dxa"/>
            <w:vAlign w:val="center"/>
          </w:tcPr>
          <w:p w:rsidR="00CB10A7" w:rsidRPr="002B6761" w:rsidRDefault="00CB10A7" w:rsidP="00DB3F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/>
                <w:sz w:val="18"/>
                <w:szCs w:val="18"/>
              </w:rPr>
              <w:t>BDTS Sp. z o.o.</w:t>
            </w:r>
          </w:p>
          <w:p w:rsidR="00CB10A7" w:rsidRPr="008567C7" w:rsidRDefault="00CB10A7" w:rsidP="00DB3F7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Stanisława </w:t>
            </w:r>
            <w:proofErr w:type="spellStart"/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Działowskiego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10A7" w:rsidRPr="001B7815" w:rsidRDefault="00CB10A7" w:rsidP="00DB3F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30-399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44,69</w:t>
            </w:r>
          </w:p>
        </w:tc>
        <w:tc>
          <w:tcPr>
            <w:tcW w:w="155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84,69</w:t>
            </w:r>
          </w:p>
        </w:tc>
      </w:tr>
      <w:tr w:rsidR="00CB10A7" w:rsidRPr="008567C7" w:rsidTr="00DB3F7A">
        <w:tc>
          <w:tcPr>
            <w:tcW w:w="70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:rsidR="00CB10A7" w:rsidRPr="002B6761" w:rsidRDefault="00CB10A7" w:rsidP="00DB3F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A33ED9">
              <w:rPr>
                <w:rFonts w:ascii="Times New Roman" w:hAnsi="Times New Roman" w:cs="Times New Roman"/>
                <w:b/>
                <w:sz w:val="18"/>
                <w:szCs w:val="18"/>
              </w:rPr>
              <w:t>Produkcyjno</w:t>
            </w:r>
            <w:proofErr w:type="spellEnd"/>
            <w:r w:rsidRPr="00A33E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Usługowe MONTEX Sp. z o.o.</w:t>
            </w:r>
          </w:p>
          <w:p w:rsidR="00CB10A7" w:rsidRPr="008567C7" w:rsidRDefault="00CB10A7" w:rsidP="00DB3F7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Racławicka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10A7" w:rsidRPr="001B7815" w:rsidRDefault="00CB10A7" w:rsidP="00DB3F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30-017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3ED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30,24</w:t>
            </w:r>
          </w:p>
        </w:tc>
        <w:tc>
          <w:tcPr>
            <w:tcW w:w="1559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CB10A7" w:rsidRPr="008567C7" w:rsidRDefault="00CB10A7" w:rsidP="00DB3F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D9">
              <w:rPr>
                <w:rFonts w:ascii="Times New Roman" w:hAnsi="Times New Roman" w:cs="Times New Roman"/>
                <w:sz w:val="18"/>
                <w:szCs w:val="18"/>
              </w:rPr>
              <w:t xml:space="preserve">  70,24</w:t>
            </w:r>
          </w:p>
        </w:tc>
      </w:tr>
    </w:tbl>
    <w:p w:rsidR="00F960D7" w:rsidRDefault="00F960D7" w:rsidP="00CB10A7">
      <w:pPr>
        <w:spacing w:before="240" w:after="120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58B" w:rsidRDefault="0099758B">
      <w:r>
        <w:separator/>
      </w:r>
    </w:p>
  </w:endnote>
  <w:endnote w:type="continuationSeparator" w:id="0">
    <w:p w:rsidR="0099758B" w:rsidRDefault="00997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58B" w:rsidRDefault="0099758B">
      <w:r>
        <w:separator/>
      </w:r>
    </w:p>
  </w:footnote>
  <w:footnote w:type="continuationSeparator" w:id="0">
    <w:p w:rsidR="0099758B" w:rsidRDefault="00997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58B"/>
    <w:rsid w:val="00005838"/>
    <w:rsid w:val="00022322"/>
    <w:rsid w:val="00042497"/>
    <w:rsid w:val="000C1E6F"/>
    <w:rsid w:val="000E4E56"/>
    <w:rsid w:val="001A1468"/>
    <w:rsid w:val="001B7815"/>
    <w:rsid w:val="001C31ED"/>
    <w:rsid w:val="002838B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758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10A7"/>
    <w:rsid w:val="00CC324B"/>
    <w:rsid w:val="00D01E5B"/>
    <w:rsid w:val="00D04203"/>
    <w:rsid w:val="00D26ED6"/>
    <w:rsid w:val="00D30C0B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70EEA"/>
  <w15:chartTrackingRefBased/>
  <w15:docId w15:val="{C4198531-2D60-4BCB-BA47-CE4DF19C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838B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CB10A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1601-01-01T00:00:00Z</cp:lastPrinted>
  <dcterms:created xsi:type="dcterms:W3CDTF">2023-11-07T06:11:00Z</dcterms:created>
  <dcterms:modified xsi:type="dcterms:W3CDTF">2023-11-07T06:12:00Z</dcterms:modified>
</cp:coreProperties>
</file>