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C601F6" w14:textId="3B026415" w:rsidR="00640A32" w:rsidRPr="00640A32" w:rsidRDefault="009C3E34" w:rsidP="00640A3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PRZEDMIAR ROBÓT</w:t>
      </w:r>
    </w:p>
    <w:p w14:paraId="3E462D4F" w14:textId="77777777" w:rsidR="00640A32" w:rsidRDefault="00640A32" w:rsidP="00640A3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714EBAC" w14:textId="77777777" w:rsidR="00422D65" w:rsidRPr="00640A32" w:rsidRDefault="00422D65" w:rsidP="00640A3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FCC0B1D" w14:textId="77777777" w:rsidR="00422D65" w:rsidRDefault="00422D65" w:rsidP="00422D65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Remont cząstkowy nawierzchni asfaltowych na drogach gminnych na terenie Gminy Niepołomice oraz wykonanie poboczy przy asfaltowych drogach gminnych</w:t>
      </w:r>
    </w:p>
    <w:p w14:paraId="31D3332C" w14:textId="77777777" w:rsidR="00422D65" w:rsidRDefault="00422D65" w:rsidP="00422D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E5EFE72" w14:textId="77777777" w:rsidR="00422D65" w:rsidRDefault="00422D65" w:rsidP="00422D65">
      <w:pPr>
        <w:tabs>
          <w:tab w:val="left" w:pos="1860"/>
        </w:tabs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Zamawiający: Urząd Miasta i Gminy Niepołomice, Plac Zwycięstwa 13, 32-005 Niepołomice</w:t>
      </w:r>
    </w:p>
    <w:p w14:paraId="6D541E9F" w14:textId="77777777" w:rsidR="00422D65" w:rsidRDefault="00422D65" w:rsidP="00422D65">
      <w:pPr>
        <w:tabs>
          <w:tab w:val="left" w:pos="1860"/>
        </w:tabs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4F27B757" w14:textId="77777777" w:rsidR="00422D65" w:rsidRDefault="00422D65" w:rsidP="00422D6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Lokalizacja: </w:t>
      </w:r>
      <w:r>
        <w:rPr>
          <w:rFonts w:ascii="Times New Roman" w:hAnsi="Times New Roman" w:cs="Times New Roman"/>
          <w:b/>
        </w:rPr>
        <w:t>drogi gminne na terenie Gminy Niepołomice</w:t>
      </w:r>
    </w:p>
    <w:p w14:paraId="41B16EEE" w14:textId="77777777" w:rsidR="00422D65" w:rsidRDefault="00422D65" w:rsidP="00422D6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CPV - Wspólny Słownik Zamówień:</w:t>
      </w:r>
    </w:p>
    <w:p w14:paraId="4EF970A2" w14:textId="77777777" w:rsidR="00422D65" w:rsidRDefault="00422D65" w:rsidP="00422D65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45000000-7 Roboty budowlane. </w:t>
      </w:r>
    </w:p>
    <w:p w14:paraId="5262DE54" w14:textId="77777777" w:rsidR="00422D65" w:rsidRDefault="00422D65" w:rsidP="00422D65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45100000-8 Przygotowanie terenu pod budowę. </w:t>
      </w:r>
    </w:p>
    <w:p w14:paraId="35F81070" w14:textId="77777777" w:rsidR="00422D65" w:rsidRDefault="00422D65" w:rsidP="00422D65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45200000-9 Roboty budowlane w zakresie wznoszenia kompletnych obiektów budowlanych lub ich części oraz roboty w zakresie inżynierii lądowej i wodnej.                                                                                                        </w:t>
      </w:r>
    </w:p>
    <w:p w14:paraId="089B5CF3" w14:textId="77777777" w:rsidR="00422D65" w:rsidRDefault="00422D65" w:rsidP="00422D65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45233000-9 Roboty w zakresie konstruowania, fundamentowania oraz wykonywania nawierzchni autostrad, dróg. </w:t>
      </w:r>
    </w:p>
    <w:p w14:paraId="4B499BF6" w14:textId="77777777" w:rsidR="00422D65" w:rsidRDefault="00422D65" w:rsidP="00422D65">
      <w:pPr>
        <w:tabs>
          <w:tab w:val="left" w:pos="1860"/>
        </w:tabs>
        <w:rPr>
          <w:rFonts w:ascii="Times New Roman" w:hAnsi="Times New Roman" w:cs="Times New Roman"/>
        </w:rPr>
      </w:pPr>
    </w:p>
    <w:p w14:paraId="61F1035B" w14:textId="77777777" w:rsidR="00422D65" w:rsidRDefault="00422D65" w:rsidP="00422D65">
      <w:pPr>
        <w:tabs>
          <w:tab w:val="left" w:pos="1860"/>
        </w:tabs>
        <w:rPr>
          <w:rFonts w:ascii="Times New Roman" w:hAnsi="Times New Roman" w:cs="Times New Roman"/>
        </w:rPr>
      </w:pPr>
    </w:p>
    <w:p w14:paraId="761AB5D6" w14:textId="77777777" w:rsidR="00422D65" w:rsidRDefault="00422D65" w:rsidP="00422D65">
      <w:pPr>
        <w:jc w:val="center"/>
        <w:rPr>
          <w:rFonts w:ascii="Times New Roman" w:hAnsi="Times New Roman" w:cs="Times New Roman"/>
        </w:rPr>
      </w:pPr>
    </w:p>
    <w:p w14:paraId="79BED5A4" w14:textId="77777777" w:rsidR="00422D65" w:rsidRDefault="00422D65" w:rsidP="00422D65">
      <w:pPr>
        <w:jc w:val="center"/>
        <w:rPr>
          <w:rFonts w:ascii="Times New Roman" w:hAnsi="Times New Roman" w:cs="Times New Roman"/>
        </w:rPr>
      </w:pPr>
    </w:p>
    <w:p w14:paraId="2916DB02" w14:textId="77777777" w:rsidR="00422D65" w:rsidRDefault="00422D65" w:rsidP="00422D65">
      <w:pPr>
        <w:jc w:val="center"/>
        <w:rPr>
          <w:rFonts w:ascii="Times New Roman" w:hAnsi="Times New Roman" w:cs="Times New Roman"/>
        </w:rPr>
      </w:pPr>
    </w:p>
    <w:p w14:paraId="6CDC9AE4" w14:textId="77777777" w:rsidR="00422D65" w:rsidRDefault="00422D65" w:rsidP="00422D65">
      <w:pPr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14:paraId="662EFB63" w14:textId="77777777" w:rsidR="00422D65" w:rsidRDefault="00422D65" w:rsidP="00422D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7"/>
          <w:szCs w:val="17"/>
        </w:rPr>
      </w:pPr>
    </w:p>
    <w:p w14:paraId="336EE7CC" w14:textId="77777777" w:rsidR="00422D65" w:rsidRDefault="00422D65" w:rsidP="00422D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7"/>
          <w:szCs w:val="17"/>
        </w:rPr>
      </w:pPr>
    </w:p>
    <w:p w14:paraId="40BF46FD" w14:textId="77777777" w:rsidR="00422D65" w:rsidRDefault="00422D65" w:rsidP="00422D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7"/>
          <w:szCs w:val="17"/>
        </w:rPr>
      </w:pPr>
    </w:p>
    <w:p w14:paraId="05133580" w14:textId="77777777" w:rsidR="00422D65" w:rsidRDefault="00422D65" w:rsidP="00422D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7"/>
          <w:szCs w:val="17"/>
        </w:rPr>
      </w:pPr>
    </w:p>
    <w:p w14:paraId="4CF81DF5" w14:textId="77777777" w:rsidR="00422D65" w:rsidRDefault="00422D65" w:rsidP="00422D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7"/>
          <w:szCs w:val="17"/>
        </w:rPr>
      </w:pPr>
    </w:p>
    <w:p w14:paraId="65A20B28" w14:textId="77777777" w:rsidR="00422D65" w:rsidRDefault="00422D65" w:rsidP="00422D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7"/>
          <w:szCs w:val="17"/>
        </w:rPr>
      </w:pPr>
    </w:p>
    <w:p w14:paraId="1492DE7E" w14:textId="77777777" w:rsidR="00422D65" w:rsidRDefault="00422D65" w:rsidP="00422D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7"/>
          <w:szCs w:val="17"/>
        </w:rPr>
      </w:pPr>
    </w:p>
    <w:p w14:paraId="616E3CE5" w14:textId="77777777" w:rsidR="00422D65" w:rsidRDefault="00422D65" w:rsidP="00422D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7"/>
          <w:szCs w:val="17"/>
        </w:rPr>
      </w:pPr>
    </w:p>
    <w:p w14:paraId="5D231513" w14:textId="77777777" w:rsidR="00422D65" w:rsidRDefault="00422D65" w:rsidP="00422D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7"/>
          <w:szCs w:val="17"/>
        </w:rPr>
      </w:pPr>
    </w:p>
    <w:p w14:paraId="25EC6BB8" w14:textId="77777777" w:rsidR="00422D65" w:rsidRDefault="00422D65" w:rsidP="00422D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7"/>
          <w:szCs w:val="17"/>
        </w:rPr>
      </w:pPr>
    </w:p>
    <w:p w14:paraId="79ED484F" w14:textId="77777777" w:rsidR="00422D65" w:rsidRDefault="00422D65" w:rsidP="00422D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7"/>
          <w:szCs w:val="17"/>
        </w:rPr>
      </w:pPr>
    </w:p>
    <w:p w14:paraId="1EFBF011" w14:textId="77777777" w:rsidR="00422D65" w:rsidRDefault="00422D65" w:rsidP="00422D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7"/>
          <w:szCs w:val="17"/>
        </w:rPr>
      </w:pPr>
    </w:p>
    <w:p w14:paraId="42358F45" w14:textId="77777777" w:rsidR="00422D65" w:rsidRDefault="00422D65" w:rsidP="00422D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7"/>
          <w:szCs w:val="17"/>
        </w:rPr>
      </w:pPr>
    </w:p>
    <w:p w14:paraId="1BC634C4" w14:textId="77777777" w:rsidR="00422D65" w:rsidRDefault="00422D65" w:rsidP="00422D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7"/>
          <w:szCs w:val="17"/>
        </w:rPr>
      </w:pPr>
    </w:p>
    <w:p w14:paraId="1DE30FDB" w14:textId="77777777" w:rsidR="00422D65" w:rsidRDefault="00422D65" w:rsidP="00422D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7"/>
          <w:szCs w:val="17"/>
        </w:rPr>
      </w:pPr>
    </w:p>
    <w:p w14:paraId="2AE4176E" w14:textId="77777777" w:rsidR="00422D65" w:rsidRDefault="00422D65" w:rsidP="00422D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7"/>
          <w:szCs w:val="17"/>
        </w:rPr>
      </w:pPr>
    </w:p>
    <w:p w14:paraId="0B63ACC2" w14:textId="77777777" w:rsidR="00422D65" w:rsidRDefault="00422D65" w:rsidP="00422D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7"/>
          <w:szCs w:val="17"/>
        </w:rPr>
      </w:pPr>
    </w:p>
    <w:p w14:paraId="09E74122" w14:textId="77777777" w:rsidR="00422D65" w:rsidRDefault="00422D65" w:rsidP="00422D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7"/>
          <w:szCs w:val="17"/>
        </w:rPr>
      </w:pPr>
    </w:p>
    <w:p w14:paraId="07BA60BD" w14:textId="77777777" w:rsidR="00422D65" w:rsidRDefault="00422D65" w:rsidP="00422D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7"/>
          <w:szCs w:val="17"/>
        </w:rPr>
      </w:pPr>
    </w:p>
    <w:p w14:paraId="141DECA8" w14:textId="77777777" w:rsidR="00422D65" w:rsidRDefault="00422D65" w:rsidP="00422D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7"/>
          <w:szCs w:val="17"/>
        </w:rPr>
      </w:pPr>
    </w:p>
    <w:p w14:paraId="5B0CB322" w14:textId="77777777" w:rsidR="00422D65" w:rsidRDefault="00422D65" w:rsidP="00422D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7"/>
          <w:szCs w:val="17"/>
        </w:rPr>
      </w:pPr>
    </w:p>
    <w:p w14:paraId="114111D8" w14:textId="77777777" w:rsidR="00422D65" w:rsidRDefault="00422D65" w:rsidP="00422D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7"/>
          <w:szCs w:val="17"/>
        </w:rPr>
      </w:pPr>
      <w:r>
        <w:rPr>
          <w:rFonts w:ascii="Times New Roman" w:hAnsi="Times New Roman" w:cs="Times New Roman"/>
          <w:b/>
          <w:bCs/>
          <w:sz w:val="17"/>
          <w:szCs w:val="17"/>
        </w:rPr>
        <w:t xml:space="preserve">Data opracowania: </w:t>
      </w:r>
      <w:r>
        <w:rPr>
          <w:rFonts w:ascii="Times New Roman" w:hAnsi="Times New Roman" w:cs="Times New Roman"/>
          <w:b/>
          <w:bCs/>
          <w:sz w:val="17"/>
          <w:szCs w:val="17"/>
        </w:rPr>
        <w:tab/>
      </w:r>
      <w:r>
        <w:rPr>
          <w:rFonts w:ascii="Times New Roman" w:hAnsi="Times New Roman" w:cs="Times New Roman"/>
          <w:b/>
          <w:bCs/>
          <w:sz w:val="17"/>
          <w:szCs w:val="17"/>
        </w:rPr>
        <w:tab/>
      </w:r>
      <w:r>
        <w:rPr>
          <w:rFonts w:ascii="Times New Roman" w:hAnsi="Times New Roman" w:cs="Times New Roman"/>
          <w:b/>
          <w:bCs/>
          <w:sz w:val="17"/>
          <w:szCs w:val="17"/>
        </w:rPr>
        <w:tab/>
        <w:t>Autor opracowania:</w:t>
      </w:r>
    </w:p>
    <w:p w14:paraId="085653EE" w14:textId="77777777" w:rsidR="00422D65" w:rsidRDefault="00422D65" w:rsidP="00422D65">
      <w:pPr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bCs/>
          <w:sz w:val="17"/>
          <w:szCs w:val="17"/>
        </w:rPr>
        <w:t xml:space="preserve">2023-02-01 </w:t>
      </w:r>
      <w:r>
        <w:rPr>
          <w:rFonts w:ascii="Times New Roman" w:hAnsi="Times New Roman" w:cs="Times New Roman"/>
          <w:b/>
          <w:bCs/>
          <w:sz w:val="17"/>
          <w:szCs w:val="17"/>
        </w:rPr>
        <w:tab/>
      </w:r>
      <w:r>
        <w:rPr>
          <w:rFonts w:ascii="Times New Roman" w:hAnsi="Times New Roman" w:cs="Times New Roman"/>
          <w:b/>
          <w:bCs/>
          <w:sz w:val="17"/>
          <w:szCs w:val="17"/>
        </w:rPr>
        <w:tab/>
      </w:r>
      <w:r>
        <w:rPr>
          <w:rFonts w:ascii="Times New Roman" w:hAnsi="Times New Roman" w:cs="Times New Roman"/>
          <w:b/>
          <w:bCs/>
          <w:sz w:val="17"/>
          <w:szCs w:val="17"/>
        </w:rPr>
        <w:tab/>
      </w:r>
      <w:r>
        <w:rPr>
          <w:rFonts w:ascii="Times New Roman" w:hAnsi="Times New Roman" w:cs="Times New Roman"/>
          <w:b/>
          <w:bCs/>
          <w:sz w:val="17"/>
          <w:szCs w:val="17"/>
        </w:rPr>
        <w:tab/>
        <w:t>Łukasz Sendor</w:t>
      </w:r>
    </w:p>
    <w:p w14:paraId="78DC35ED" w14:textId="77777777" w:rsidR="00640A32" w:rsidRDefault="00640A32" w:rsidP="00640A32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4C620714" w14:textId="77777777" w:rsidR="00422D65" w:rsidRDefault="00422D65" w:rsidP="00640A32">
      <w:pPr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14:paraId="5CC91EDB" w14:textId="77777777" w:rsidR="00422D65" w:rsidRPr="00640A32" w:rsidRDefault="00422D65" w:rsidP="00422D6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lastRenderedPageBreak/>
        <w:t>PRZEDMIAR ROBÓT</w:t>
      </w:r>
    </w:p>
    <w:p w14:paraId="3F141646" w14:textId="77777777" w:rsidR="00640A32" w:rsidRPr="006E5DDC" w:rsidRDefault="00640A32" w:rsidP="008E2FF3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5AEC741F" w14:textId="29751F59" w:rsidR="008E2FF3" w:rsidRDefault="00AA0867" w:rsidP="00A17F7E">
      <w:pPr>
        <w:jc w:val="center"/>
        <w:rPr>
          <w:b/>
          <w:bCs/>
        </w:rPr>
      </w:pPr>
      <w:r>
        <w:rPr>
          <w:b/>
          <w:bCs/>
        </w:rPr>
        <w:t>Nazwa zamówienia: Remont cząstkowy nawierzchni asfaltowych na drogach gminnych na terenie Gminy Niepołomice oraz wykonanie poboczy przy asfaltowych drogach gminnych</w:t>
      </w:r>
    </w:p>
    <w:p w14:paraId="1AC0E9AE" w14:textId="0E9E8507" w:rsidR="00A17F7E" w:rsidRPr="00A17F7E" w:rsidRDefault="00A17F7E" w:rsidP="00A17F7E">
      <w:pPr>
        <w:pStyle w:val="Akapitzlist"/>
        <w:numPr>
          <w:ilvl w:val="0"/>
          <w:numId w:val="1"/>
        </w:numPr>
        <w:jc w:val="both"/>
        <w:rPr>
          <w:b/>
          <w:bCs/>
        </w:rPr>
      </w:pPr>
      <w:r>
        <w:rPr>
          <w:b/>
          <w:bCs/>
        </w:rPr>
        <w:t>Zakres podstawowy zadania</w:t>
      </w:r>
    </w:p>
    <w:tbl>
      <w:tblPr>
        <w:tblStyle w:val="Tabela-Siatka"/>
        <w:tblW w:w="6510" w:type="dxa"/>
        <w:jc w:val="center"/>
        <w:tblLook w:val="04A0" w:firstRow="1" w:lastRow="0" w:firstColumn="1" w:lastColumn="0" w:noHBand="0" w:noVBand="1"/>
      </w:tblPr>
      <w:tblGrid>
        <w:gridCol w:w="667"/>
        <w:gridCol w:w="4431"/>
        <w:gridCol w:w="1412"/>
      </w:tblGrid>
      <w:tr w:rsidR="009C3E34" w:rsidRPr="00A17F7E" w14:paraId="22B03688" w14:textId="77777777" w:rsidTr="009C3E34">
        <w:trPr>
          <w:trHeight w:val="359"/>
          <w:jc w:val="center"/>
        </w:trPr>
        <w:tc>
          <w:tcPr>
            <w:tcW w:w="667" w:type="dxa"/>
          </w:tcPr>
          <w:p w14:paraId="3C2FB2FC" w14:textId="77777777" w:rsidR="009C3E34" w:rsidRPr="00A17F7E" w:rsidRDefault="009C3E34" w:rsidP="008E2FF3">
            <w:pPr>
              <w:rPr>
                <w:sz w:val="16"/>
                <w:szCs w:val="16"/>
              </w:rPr>
            </w:pPr>
            <w:r w:rsidRPr="00A17F7E">
              <w:rPr>
                <w:sz w:val="16"/>
                <w:szCs w:val="16"/>
              </w:rPr>
              <w:t>Lp.</w:t>
            </w:r>
          </w:p>
        </w:tc>
        <w:tc>
          <w:tcPr>
            <w:tcW w:w="4431" w:type="dxa"/>
          </w:tcPr>
          <w:p w14:paraId="0CF252B4" w14:textId="77777777" w:rsidR="009C3E34" w:rsidRPr="00A17F7E" w:rsidRDefault="009C3E34" w:rsidP="006E5DDC">
            <w:pPr>
              <w:jc w:val="center"/>
              <w:rPr>
                <w:sz w:val="16"/>
                <w:szCs w:val="16"/>
              </w:rPr>
            </w:pPr>
            <w:r w:rsidRPr="00A17F7E">
              <w:rPr>
                <w:sz w:val="16"/>
                <w:szCs w:val="16"/>
              </w:rPr>
              <w:t>Zakres zadania</w:t>
            </w:r>
          </w:p>
        </w:tc>
        <w:tc>
          <w:tcPr>
            <w:tcW w:w="1412" w:type="dxa"/>
          </w:tcPr>
          <w:p w14:paraId="475B7F1C" w14:textId="35108AB2" w:rsidR="009C3E34" w:rsidRPr="00A17F7E" w:rsidRDefault="009C3E34" w:rsidP="008E2FF3">
            <w:pPr>
              <w:rPr>
                <w:sz w:val="16"/>
                <w:szCs w:val="16"/>
              </w:rPr>
            </w:pPr>
            <w:r w:rsidRPr="00A17F7E">
              <w:rPr>
                <w:sz w:val="16"/>
                <w:szCs w:val="16"/>
              </w:rPr>
              <w:t>Ilość ton</w:t>
            </w:r>
          </w:p>
        </w:tc>
      </w:tr>
      <w:tr w:rsidR="009C3E34" w:rsidRPr="00A17F7E" w14:paraId="7DF54ABE" w14:textId="77777777" w:rsidTr="009C3E34">
        <w:trPr>
          <w:trHeight w:val="1423"/>
          <w:jc w:val="center"/>
        </w:trPr>
        <w:tc>
          <w:tcPr>
            <w:tcW w:w="667" w:type="dxa"/>
            <w:vAlign w:val="center"/>
          </w:tcPr>
          <w:p w14:paraId="5D28C84F" w14:textId="77777777" w:rsidR="009C3E34" w:rsidRPr="00A17F7E" w:rsidRDefault="009C3E34" w:rsidP="008E2FF3">
            <w:pPr>
              <w:jc w:val="center"/>
              <w:rPr>
                <w:sz w:val="16"/>
                <w:szCs w:val="16"/>
              </w:rPr>
            </w:pPr>
            <w:r w:rsidRPr="00A17F7E">
              <w:rPr>
                <w:sz w:val="16"/>
                <w:szCs w:val="16"/>
              </w:rPr>
              <w:t>1</w:t>
            </w:r>
          </w:p>
        </w:tc>
        <w:tc>
          <w:tcPr>
            <w:tcW w:w="4431" w:type="dxa"/>
            <w:vAlign w:val="center"/>
          </w:tcPr>
          <w:p w14:paraId="009974CA" w14:textId="695B267A" w:rsidR="009C3E34" w:rsidRPr="00A17F7E" w:rsidRDefault="009C3E34" w:rsidP="006E5DDC">
            <w:pPr>
              <w:jc w:val="both"/>
              <w:rPr>
                <w:sz w:val="16"/>
                <w:szCs w:val="16"/>
              </w:rPr>
            </w:pPr>
            <w:r w:rsidRPr="00A17F7E">
              <w:rPr>
                <w:sz w:val="16"/>
                <w:szCs w:val="16"/>
              </w:rPr>
              <w:t>Remonty cząstkowe nawierzchni asfaltowych, emulsją, grysami przy użyciu remontera, głębokość ubytków (wybojów) około 4 cm</w:t>
            </w:r>
          </w:p>
        </w:tc>
        <w:tc>
          <w:tcPr>
            <w:tcW w:w="1412" w:type="dxa"/>
            <w:vAlign w:val="center"/>
          </w:tcPr>
          <w:p w14:paraId="1A22270D" w14:textId="368AF6C8" w:rsidR="009C3E34" w:rsidRPr="00A17F7E" w:rsidRDefault="009C3E34" w:rsidP="008E2FF3">
            <w:pPr>
              <w:jc w:val="center"/>
              <w:rPr>
                <w:sz w:val="16"/>
                <w:szCs w:val="16"/>
              </w:rPr>
            </w:pPr>
            <w:r w:rsidRPr="00A17F7E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5</w:t>
            </w:r>
            <w:r w:rsidRPr="00A17F7E">
              <w:rPr>
                <w:sz w:val="16"/>
                <w:szCs w:val="16"/>
              </w:rPr>
              <w:t>0 t</w:t>
            </w:r>
          </w:p>
        </w:tc>
      </w:tr>
      <w:tr w:rsidR="009C3E34" w:rsidRPr="00A17F7E" w14:paraId="613FB7BC" w14:textId="77777777" w:rsidTr="009C3E34">
        <w:trPr>
          <w:trHeight w:val="2013"/>
          <w:jc w:val="center"/>
        </w:trPr>
        <w:tc>
          <w:tcPr>
            <w:tcW w:w="667" w:type="dxa"/>
            <w:vAlign w:val="center"/>
          </w:tcPr>
          <w:p w14:paraId="46414F03" w14:textId="77777777" w:rsidR="009C3E34" w:rsidRPr="00A17F7E" w:rsidRDefault="009C3E34" w:rsidP="008E2FF3">
            <w:pPr>
              <w:jc w:val="center"/>
              <w:rPr>
                <w:sz w:val="16"/>
                <w:szCs w:val="16"/>
              </w:rPr>
            </w:pPr>
            <w:r w:rsidRPr="00A17F7E">
              <w:rPr>
                <w:sz w:val="16"/>
                <w:szCs w:val="16"/>
              </w:rPr>
              <w:t>2</w:t>
            </w:r>
          </w:p>
        </w:tc>
        <w:tc>
          <w:tcPr>
            <w:tcW w:w="4431" w:type="dxa"/>
            <w:vAlign w:val="center"/>
          </w:tcPr>
          <w:p w14:paraId="528106D2" w14:textId="5B682AAC" w:rsidR="009C3E34" w:rsidRPr="00A17F7E" w:rsidRDefault="009C3E34" w:rsidP="006E5DDC">
            <w:pPr>
              <w:jc w:val="both"/>
              <w:rPr>
                <w:sz w:val="16"/>
                <w:szCs w:val="16"/>
              </w:rPr>
            </w:pPr>
            <w:r w:rsidRPr="00A17F7E">
              <w:rPr>
                <w:sz w:val="16"/>
                <w:szCs w:val="16"/>
              </w:rPr>
              <w:t>Remont cząstkowy uszkodzonych odcinków nawierzchni asfaltowych (jeden odcinek – szerokość około 1m, a długość max 30m z MMA „na gorąco” wykonane mechanicznie (rozkładarka) wraz z obcięciem mechanicznym krawędzi i frezowaniem nawierzchni na głębokość około 4cm</w:t>
            </w:r>
          </w:p>
        </w:tc>
        <w:tc>
          <w:tcPr>
            <w:tcW w:w="1412" w:type="dxa"/>
            <w:vAlign w:val="center"/>
          </w:tcPr>
          <w:p w14:paraId="3AEF933C" w14:textId="0B4AE5C0" w:rsidR="009C3E34" w:rsidRPr="00A17F7E" w:rsidRDefault="009C3E34" w:rsidP="008E2FF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  <w:r w:rsidRPr="00A17F7E">
              <w:rPr>
                <w:sz w:val="16"/>
                <w:szCs w:val="16"/>
              </w:rPr>
              <w:t xml:space="preserve"> t</w:t>
            </w:r>
          </w:p>
        </w:tc>
      </w:tr>
      <w:tr w:rsidR="009C3E34" w:rsidRPr="00A17F7E" w14:paraId="3F3FE2D5" w14:textId="77777777" w:rsidTr="009C3E34">
        <w:trPr>
          <w:trHeight w:val="1002"/>
          <w:jc w:val="center"/>
        </w:trPr>
        <w:tc>
          <w:tcPr>
            <w:tcW w:w="667" w:type="dxa"/>
            <w:vAlign w:val="center"/>
          </w:tcPr>
          <w:p w14:paraId="1DA707B7" w14:textId="563299D2" w:rsidR="009C3E34" w:rsidRPr="00A17F7E" w:rsidRDefault="009C3E34" w:rsidP="008E2FF3">
            <w:pPr>
              <w:jc w:val="center"/>
              <w:rPr>
                <w:sz w:val="16"/>
                <w:szCs w:val="16"/>
              </w:rPr>
            </w:pPr>
            <w:r w:rsidRPr="00A17F7E">
              <w:rPr>
                <w:sz w:val="16"/>
                <w:szCs w:val="16"/>
              </w:rPr>
              <w:t>3.</w:t>
            </w:r>
          </w:p>
        </w:tc>
        <w:tc>
          <w:tcPr>
            <w:tcW w:w="4431" w:type="dxa"/>
            <w:vAlign w:val="center"/>
          </w:tcPr>
          <w:p w14:paraId="2BDFB17A" w14:textId="2AD7DC47" w:rsidR="009C3E34" w:rsidRPr="00A17F7E" w:rsidRDefault="009C3E34" w:rsidP="006E5DDC">
            <w:pPr>
              <w:jc w:val="both"/>
              <w:rPr>
                <w:sz w:val="16"/>
                <w:szCs w:val="16"/>
              </w:rPr>
            </w:pPr>
            <w:r w:rsidRPr="00A17F7E">
              <w:rPr>
                <w:rFonts w:ascii="Times New Roman" w:hAnsi="Times New Roman" w:cs="Times New Roman"/>
                <w:sz w:val="16"/>
                <w:szCs w:val="16"/>
              </w:rPr>
              <w:t>Wykonanie poboczy z kruszywa o grubości 15 cm wraz  z jego zagęszczeniem</w:t>
            </w:r>
          </w:p>
        </w:tc>
        <w:tc>
          <w:tcPr>
            <w:tcW w:w="1412" w:type="dxa"/>
            <w:vAlign w:val="center"/>
          </w:tcPr>
          <w:p w14:paraId="3FA85F6D" w14:textId="587D5231" w:rsidR="009C3E34" w:rsidRPr="00A17F7E" w:rsidRDefault="009C3E34" w:rsidP="008E2FF3">
            <w:pPr>
              <w:jc w:val="center"/>
              <w:rPr>
                <w:sz w:val="16"/>
                <w:szCs w:val="16"/>
                <w:vertAlign w:val="superscript"/>
              </w:rPr>
            </w:pPr>
            <w:r w:rsidRPr="00A17F7E">
              <w:rPr>
                <w:sz w:val="16"/>
                <w:szCs w:val="16"/>
              </w:rPr>
              <w:t>2000 m</w:t>
            </w:r>
            <w:r w:rsidRPr="00A17F7E">
              <w:rPr>
                <w:sz w:val="16"/>
                <w:szCs w:val="16"/>
                <w:vertAlign w:val="superscript"/>
              </w:rPr>
              <w:t>2</w:t>
            </w:r>
          </w:p>
        </w:tc>
      </w:tr>
    </w:tbl>
    <w:p w14:paraId="7516770B" w14:textId="0B6F15EC" w:rsidR="008E2FF3" w:rsidRDefault="008E2FF3" w:rsidP="008E2FF3"/>
    <w:p w14:paraId="120115A0" w14:textId="20BE4917" w:rsidR="004C07AB" w:rsidRPr="004C07AB" w:rsidRDefault="00A17F7E" w:rsidP="004C07AB">
      <w:pPr>
        <w:pStyle w:val="Akapitzlist"/>
        <w:numPr>
          <w:ilvl w:val="0"/>
          <w:numId w:val="1"/>
        </w:numPr>
        <w:rPr>
          <w:b/>
          <w:bCs/>
        </w:rPr>
      </w:pPr>
      <w:r w:rsidRPr="00A17F7E">
        <w:rPr>
          <w:b/>
          <w:bCs/>
        </w:rPr>
        <w:t>Zakres z prawa opcji</w:t>
      </w:r>
    </w:p>
    <w:tbl>
      <w:tblPr>
        <w:tblStyle w:val="Tabela-Siatka"/>
        <w:tblW w:w="6360" w:type="dxa"/>
        <w:jc w:val="center"/>
        <w:tblLook w:val="04A0" w:firstRow="1" w:lastRow="0" w:firstColumn="1" w:lastColumn="0" w:noHBand="0" w:noVBand="1"/>
      </w:tblPr>
      <w:tblGrid>
        <w:gridCol w:w="651"/>
        <w:gridCol w:w="4329"/>
        <w:gridCol w:w="1380"/>
      </w:tblGrid>
      <w:tr w:rsidR="009C3E34" w:rsidRPr="00A17F7E" w14:paraId="64C91682" w14:textId="77777777" w:rsidTr="009C3E34">
        <w:trPr>
          <w:trHeight w:val="389"/>
          <w:jc w:val="center"/>
        </w:trPr>
        <w:tc>
          <w:tcPr>
            <w:tcW w:w="651" w:type="dxa"/>
          </w:tcPr>
          <w:p w14:paraId="14873F0C" w14:textId="77777777" w:rsidR="009C3E34" w:rsidRPr="00A17F7E" w:rsidRDefault="009C3E34" w:rsidP="00FF7549">
            <w:pPr>
              <w:rPr>
                <w:sz w:val="16"/>
                <w:szCs w:val="16"/>
              </w:rPr>
            </w:pPr>
            <w:r w:rsidRPr="00A17F7E">
              <w:rPr>
                <w:sz w:val="16"/>
                <w:szCs w:val="16"/>
              </w:rPr>
              <w:t>Lp.</w:t>
            </w:r>
          </w:p>
        </w:tc>
        <w:tc>
          <w:tcPr>
            <w:tcW w:w="4329" w:type="dxa"/>
          </w:tcPr>
          <w:p w14:paraId="238A75A5" w14:textId="77777777" w:rsidR="009C3E34" w:rsidRPr="00A17F7E" w:rsidRDefault="009C3E34" w:rsidP="00FF7549">
            <w:pPr>
              <w:jc w:val="center"/>
              <w:rPr>
                <w:sz w:val="16"/>
                <w:szCs w:val="16"/>
              </w:rPr>
            </w:pPr>
            <w:r w:rsidRPr="00A17F7E">
              <w:rPr>
                <w:sz w:val="16"/>
                <w:szCs w:val="16"/>
              </w:rPr>
              <w:t>Zakres zadania</w:t>
            </w:r>
          </w:p>
        </w:tc>
        <w:tc>
          <w:tcPr>
            <w:tcW w:w="1380" w:type="dxa"/>
          </w:tcPr>
          <w:p w14:paraId="11CFFCF5" w14:textId="77777777" w:rsidR="009C3E34" w:rsidRPr="00A17F7E" w:rsidRDefault="009C3E34" w:rsidP="00FF7549">
            <w:pPr>
              <w:rPr>
                <w:sz w:val="16"/>
                <w:szCs w:val="16"/>
              </w:rPr>
            </w:pPr>
            <w:r w:rsidRPr="00A17F7E">
              <w:rPr>
                <w:sz w:val="16"/>
                <w:szCs w:val="16"/>
              </w:rPr>
              <w:t>Ilość ton</w:t>
            </w:r>
          </w:p>
        </w:tc>
      </w:tr>
      <w:tr w:rsidR="009C3E34" w:rsidRPr="00A17F7E" w14:paraId="62FE8F29" w14:textId="77777777" w:rsidTr="009C3E34">
        <w:trPr>
          <w:trHeight w:val="1541"/>
          <w:jc w:val="center"/>
        </w:trPr>
        <w:tc>
          <w:tcPr>
            <w:tcW w:w="651" w:type="dxa"/>
            <w:vAlign w:val="center"/>
          </w:tcPr>
          <w:p w14:paraId="11715FCE" w14:textId="77777777" w:rsidR="009C3E34" w:rsidRPr="00A17F7E" w:rsidRDefault="009C3E34" w:rsidP="00FF7549">
            <w:pPr>
              <w:jc w:val="center"/>
              <w:rPr>
                <w:sz w:val="16"/>
                <w:szCs w:val="16"/>
              </w:rPr>
            </w:pPr>
            <w:r w:rsidRPr="00A17F7E">
              <w:rPr>
                <w:sz w:val="16"/>
                <w:szCs w:val="16"/>
              </w:rPr>
              <w:t>1</w:t>
            </w:r>
          </w:p>
        </w:tc>
        <w:tc>
          <w:tcPr>
            <w:tcW w:w="4329" w:type="dxa"/>
            <w:vAlign w:val="center"/>
          </w:tcPr>
          <w:p w14:paraId="45752EDD" w14:textId="77777777" w:rsidR="009C3E34" w:rsidRPr="00A17F7E" w:rsidRDefault="009C3E34" w:rsidP="00FF7549">
            <w:pPr>
              <w:jc w:val="both"/>
              <w:rPr>
                <w:sz w:val="16"/>
                <w:szCs w:val="16"/>
              </w:rPr>
            </w:pPr>
            <w:r w:rsidRPr="00A17F7E">
              <w:rPr>
                <w:sz w:val="16"/>
                <w:szCs w:val="16"/>
              </w:rPr>
              <w:t>Remonty cząstkowe nawierzchni asfaltowych, emulsją, grysami przy użyciu remontera, głębokość ubytków (wybojów) około 4 cm</w:t>
            </w:r>
          </w:p>
        </w:tc>
        <w:tc>
          <w:tcPr>
            <w:tcW w:w="1380" w:type="dxa"/>
            <w:vAlign w:val="center"/>
          </w:tcPr>
          <w:p w14:paraId="3B93A3A3" w14:textId="2F2B5DBC" w:rsidR="009C3E34" w:rsidRPr="00A17F7E" w:rsidRDefault="0001685F" w:rsidP="00FF754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</w:t>
            </w:r>
            <w:r w:rsidR="009C3E34" w:rsidRPr="00A17F7E">
              <w:rPr>
                <w:sz w:val="16"/>
                <w:szCs w:val="16"/>
              </w:rPr>
              <w:t xml:space="preserve"> t</w:t>
            </w:r>
          </w:p>
        </w:tc>
      </w:tr>
      <w:tr w:rsidR="009C3E34" w:rsidRPr="00A17F7E" w14:paraId="4E384F73" w14:textId="77777777" w:rsidTr="009C3E34">
        <w:trPr>
          <w:trHeight w:val="2181"/>
          <w:jc w:val="center"/>
        </w:trPr>
        <w:tc>
          <w:tcPr>
            <w:tcW w:w="651" w:type="dxa"/>
            <w:vAlign w:val="center"/>
          </w:tcPr>
          <w:p w14:paraId="5AC711BA" w14:textId="77777777" w:rsidR="009C3E34" w:rsidRPr="00A17F7E" w:rsidRDefault="009C3E34" w:rsidP="00FF7549">
            <w:pPr>
              <w:jc w:val="center"/>
              <w:rPr>
                <w:sz w:val="16"/>
                <w:szCs w:val="16"/>
              </w:rPr>
            </w:pPr>
            <w:r w:rsidRPr="00A17F7E">
              <w:rPr>
                <w:sz w:val="16"/>
                <w:szCs w:val="16"/>
              </w:rPr>
              <w:t>2</w:t>
            </w:r>
          </w:p>
        </w:tc>
        <w:tc>
          <w:tcPr>
            <w:tcW w:w="4329" w:type="dxa"/>
            <w:vAlign w:val="center"/>
          </w:tcPr>
          <w:p w14:paraId="21FFF3C0" w14:textId="77777777" w:rsidR="009C3E34" w:rsidRPr="00A17F7E" w:rsidRDefault="009C3E34" w:rsidP="00FF7549">
            <w:pPr>
              <w:jc w:val="both"/>
              <w:rPr>
                <w:sz w:val="16"/>
                <w:szCs w:val="16"/>
              </w:rPr>
            </w:pPr>
            <w:r w:rsidRPr="00A17F7E">
              <w:rPr>
                <w:sz w:val="16"/>
                <w:szCs w:val="16"/>
              </w:rPr>
              <w:t>Remont cząstkowy uszkodzonych odcinków nawierzchni asfaltowych (jeden odcinek – szerokość około 1m, a długość max 30m z MMA „na gorąco” wykonane mechanicznie (rozkładarka) wraz z obcięciem mechanicznym krawędzi i frezowaniem nawierzchni na głębokość około 4cm</w:t>
            </w:r>
          </w:p>
        </w:tc>
        <w:tc>
          <w:tcPr>
            <w:tcW w:w="1380" w:type="dxa"/>
            <w:vAlign w:val="center"/>
          </w:tcPr>
          <w:p w14:paraId="7336C4CB" w14:textId="1E8F9C3F" w:rsidR="009C3E34" w:rsidRPr="00A17F7E" w:rsidRDefault="0001685F" w:rsidP="00FF754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</w:t>
            </w:r>
            <w:r w:rsidR="009C3E34" w:rsidRPr="00A17F7E">
              <w:rPr>
                <w:sz w:val="16"/>
                <w:szCs w:val="16"/>
              </w:rPr>
              <w:t xml:space="preserve"> t</w:t>
            </w:r>
          </w:p>
        </w:tc>
      </w:tr>
    </w:tbl>
    <w:p w14:paraId="759677F4" w14:textId="77777777" w:rsidR="00A17F7E" w:rsidRPr="00A17F7E" w:rsidRDefault="00A17F7E" w:rsidP="00A17F7E">
      <w:pPr>
        <w:rPr>
          <w:b/>
          <w:bCs/>
        </w:rPr>
      </w:pPr>
    </w:p>
    <w:sectPr w:rsidR="00A17F7E" w:rsidRPr="00A17F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8B3A87"/>
    <w:multiLevelType w:val="hybridMultilevel"/>
    <w:tmpl w:val="1022526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DC1FD4"/>
    <w:multiLevelType w:val="hybridMultilevel"/>
    <w:tmpl w:val="E4D674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685941004">
    <w:abstractNumId w:val="0"/>
  </w:num>
  <w:num w:numId="2" w16cid:durableId="82308424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2FF3"/>
    <w:rsid w:val="0001685F"/>
    <w:rsid w:val="00161C96"/>
    <w:rsid w:val="00303453"/>
    <w:rsid w:val="00380856"/>
    <w:rsid w:val="00422D65"/>
    <w:rsid w:val="00491F9F"/>
    <w:rsid w:val="004C07AB"/>
    <w:rsid w:val="005D278D"/>
    <w:rsid w:val="00614970"/>
    <w:rsid w:val="00640A32"/>
    <w:rsid w:val="006E5DDC"/>
    <w:rsid w:val="008B263A"/>
    <w:rsid w:val="008E2FF3"/>
    <w:rsid w:val="009C3E34"/>
    <w:rsid w:val="009F069E"/>
    <w:rsid w:val="00A17F7E"/>
    <w:rsid w:val="00AA0867"/>
    <w:rsid w:val="00B06389"/>
    <w:rsid w:val="00CC6CB2"/>
    <w:rsid w:val="00EF5C9F"/>
    <w:rsid w:val="00F97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3099D0"/>
  <w15:chartTrackingRefBased/>
  <w15:docId w15:val="{D02CD3D7-B06D-4F84-AD91-D59C0F593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E2F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17F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751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2</Pages>
  <Words>292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Łukasz Sendor</cp:lastModifiedBy>
  <cp:revision>14</cp:revision>
  <cp:lastPrinted>2023-02-17T09:16:00Z</cp:lastPrinted>
  <dcterms:created xsi:type="dcterms:W3CDTF">2022-03-21T12:52:00Z</dcterms:created>
  <dcterms:modified xsi:type="dcterms:W3CDTF">2024-02-07T12:41:00Z</dcterms:modified>
</cp:coreProperties>
</file>