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56FC7" w14:textId="77777777" w:rsidR="006A5DF1" w:rsidRDefault="00303B1A" w:rsidP="006A5DF1">
      <w:pPr>
        <w:spacing w:after="240"/>
        <w:jc w:val="right"/>
        <w:rPr>
          <w:sz w:val="22"/>
          <w:szCs w:val="22"/>
        </w:rPr>
      </w:pPr>
      <w:r w:rsidRPr="00303B1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03B1A">
        <w:rPr>
          <w:sz w:val="22"/>
          <w:szCs w:val="22"/>
        </w:rPr>
        <w:t>2024-03-12</w:t>
      </w:r>
    </w:p>
    <w:p w14:paraId="38ADF1CC" w14:textId="77777777" w:rsidR="00303B1A" w:rsidRPr="00303B1A" w:rsidRDefault="00303B1A" w:rsidP="006A5DF1">
      <w:pPr>
        <w:rPr>
          <w:b/>
          <w:bCs/>
          <w:sz w:val="22"/>
          <w:szCs w:val="22"/>
        </w:rPr>
      </w:pPr>
      <w:r w:rsidRPr="00303B1A">
        <w:rPr>
          <w:b/>
          <w:bCs/>
          <w:sz w:val="22"/>
          <w:szCs w:val="22"/>
        </w:rPr>
        <w:t>Akademia Górniczo - Hutnicza</w:t>
      </w:r>
    </w:p>
    <w:p w14:paraId="0421E40C" w14:textId="77777777" w:rsidR="00303B1A" w:rsidRPr="00303B1A" w:rsidRDefault="00303B1A" w:rsidP="006A5DF1">
      <w:pPr>
        <w:rPr>
          <w:b/>
          <w:bCs/>
          <w:sz w:val="22"/>
          <w:szCs w:val="22"/>
        </w:rPr>
      </w:pPr>
      <w:r w:rsidRPr="00303B1A">
        <w:rPr>
          <w:b/>
          <w:bCs/>
          <w:sz w:val="22"/>
          <w:szCs w:val="22"/>
        </w:rPr>
        <w:t>im. Stanisława Staszica w Krakowie</w:t>
      </w:r>
    </w:p>
    <w:p w14:paraId="23365808" w14:textId="77777777" w:rsidR="006A5DF1" w:rsidRPr="00D91931" w:rsidRDefault="00303B1A" w:rsidP="006A5DF1">
      <w:pPr>
        <w:rPr>
          <w:b/>
          <w:bCs/>
          <w:sz w:val="22"/>
          <w:szCs w:val="22"/>
        </w:rPr>
      </w:pPr>
      <w:r w:rsidRPr="00303B1A">
        <w:rPr>
          <w:b/>
          <w:bCs/>
          <w:sz w:val="22"/>
          <w:szCs w:val="22"/>
        </w:rPr>
        <w:t>Dział Zamówień Publicznych</w:t>
      </w:r>
    </w:p>
    <w:p w14:paraId="76DC032B" w14:textId="77777777" w:rsidR="006A5DF1" w:rsidRPr="00BD5546" w:rsidRDefault="00303B1A" w:rsidP="006A5DF1">
      <w:pPr>
        <w:rPr>
          <w:sz w:val="22"/>
          <w:szCs w:val="22"/>
        </w:rPr>
      </w:pPr>
      <w:r w:rsidRPr="00303B1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03B1A">
        <w:rPr>
          <w:sz w:val="22"/>
          <w:szCs w:val="22"/>
        </w:rPr>
        <w:t>30</w:t>
      </w:r>
    </w:p>
    <w:p w14:paraId="717287C6" w14:textId="77777777" w:rsidR="006A5DF1" w:rsidRPr="00BD5546" w:rsidRDefault="00303B1A" w:rsidP="006A5DF1">
      <w:pPr>
        <w:rPr>
          <w:sz w:val="22"/>
          <w:szCs w:val="22"/>
        </w:rPr>
      </w:pPr>
      <w:r w:rsidRPr="00303B1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03B1A">
        <w:rPr>
          <w:sz w:val="22"/>
          <w:szCs w:val="22"/>
        </w:rPr>
        <w:t>Kraków</w:t>
      </w:r>
    </w:p>
    <w:p w14:paraId="51CF9A35" w14:textId="0A2AFC7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947641">
        <w:rPr>
          <w:bCs/>
          <w:sz w:val="22"/>
          <w:szCs w:val="22"/>
        </w:rPr>
        <w:t xml:space="preserve"> DE-dzp.272-106/24</w:t>
      </w:r>
      <w:r w:rsidRPr="00D91931">
        <w:rPr>
          <w:sz w:val="22"/>
          <w:szCs w:val="22"/>
        </w:rPr>
        <w:tab/>
        <w:t xml:space="preserve"> </w:t>
      </w:r>
    </w:p>
    <w:p w14:paraId="245BD70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4A6A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89DAE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9F134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B44CD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BF47BBE" w14:textId="5BA5C7E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03B1A" w:rsidRPr="00303B1A">
        <w:rPr>
          <w:sz w:val="22"/>
          <w:szCs w:val="22"/>
        </w:rPr>
        <w:t xml:space="preserve">Tryb podstawowy bez negocjacji - art. 275 pkt. 1 ustawy </w:t>
      </w:r>
      <w:proofErr w:type="spellStart"/>
      <w:r w:rsidR="00303B1A" w:rsidRPr="00303B1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3B1A" w:rsidRPr="00303B1A">
        <w:rPr>
          <w:b/>
          <w:bCs/>
          <w:sz w:val="22"/>
          <w:szCs w:val="22"/>
        </w:rPr>
        <w:t>Bieżąca konserwacja, czyszczenie i przegląd sieci kanalizacyjnej na terenie AGH - DE.dzp.272-106/24</w:t>
      </w:r>
      <w:r w:rsidR="00947641">
        <w:rPr>
          <w:bCs/>
          <w:sz w:val="22"/>
          <w:szCs w:val="22"/>
        </w:rPr>
        <w:t>”</w:t>
      </w:r>
    </w:p>
    <w:p w14:paraId="7D3C053B" w14:textId="3D1E7D54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947641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947641">
        <w:rPr>
          <w:sz w:val="22"/>
          <w:szCs w:val="22"/>
        </w:rPr>
        <w:t>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3B1A" w:rsidRPr="006A5DF1" w14:paraId="013685E5" w14:textId="77777777" w:rsidTr="003C1C10">
        <w:tc>
          <w:tcPr>
            <w:tcW w:w="9356" w:type="dxa"/>
            <w:shd w:val="clear" w:color="auto" w:fill="auto"/>
          </w:tcPr>
          <w:p w14:paraId="02A1A724" w14:textId="77777777" w:rsidR="00303B1A" w:rsidRPr="006A5DF1" w:rsidRDefault="00303B1A" w:rsidP="003C1C1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303B1A">
              <w:rPr>
                <w:b/>
                <w:bCs/>
                <w:sz w:val="22"/>
                <w:szCs w:val="22"/>
              </w:rPr>
              <w:t>1</w:t>
            </w:r>
          </w:p>
          <w:p w14:paraId="7CBEBFB9" w14:textId="77777777" w:rsidR="00947641" w:rsidRPr="00947641" w:rsidRDefault="00947641" w:rsidP="003C1C10">
            <w:pPr>
              <w:spacing w:after="40"/>
              <w:ind w:left="30" w:right="-72"/>
              <w:rPr>
                <w:sz w:val="22"/>
                <w:szCs w:val="22"/>
                <w:shd w:val="clear" w:color="auto" w:fill="FFFFFF"/>
              </w:rPr>
            </w:pPr>
            <w:r w:rsidRPr="00947641">
              <w:rPr>
                <w:sz w:val="22"/>
                <w:szCs w:val="22"/>
                <w:shd w:val="clear" w:color="auto" w:fill="FFFFFF"/>
              </w:rPr>
              <w:t>Dzień dobry , zwracam się z prośbą o wyjaśnienie jaką stawkę VAT należy zastosować w przypadku budynków mieszkalnych ponieważ w poprzednim przetargu określali państwo jako dwie stawki wszędzie gdzie robimy czy to są budynki mieszkalne czy usługowe na poziomy VAT jest wyliczany jako 23% natomiast piony 8% proszę o doprecyzowanie.</w:t>
            </w:r>
          </w:p>
          <w:p w14:paraId="48E8881E" w14:textId="77777777" w:rsidR="00947641" w:rsidRPr="00947641" w:rsidRDefault="00947641" w:rsidP="003C1C10">
            <w:pPr>
              <w:spacing w:after="40"/>
              <w:ind w:left="30" w:right="-72"/>
              <w:rPr>
                <w:b/>
                <w:bCs/>
                <w:sz w:val="22"/>
                <w:szCs w:val="22"/>
                <w:shd w:val="clear" w:color="auto" w:fill="FFFFFF"/>
              </w:rPr>
            </w:pPr>
          </w:p>
          <w:p w14:paraId="2361E5EB" w14:textId="3CCE142B" w:rsidR="00303B1A" w:rsidRPr="00947641" w:rsidRDefault="00303B1A" w:rsidP="003C1C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47641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DBE1B9E" w14:textId="3FB36C2A" w:rsidR="00303B1A" w:rsidRPr="00303B1A" w:rsidRDefault="00947641" w:rsidP="003C1C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47641">
              <w:rPr>
                <w:sz w:val="22"/>
                <w:szCs w:val="22"/>
                <w:shd w:val="clear" w:color="auto" w:fill="FFFFFF"/>
              </w:rPr>
              <w:t>Zamawiający w odpowiedzi poprawia i załącza NOWY OBOWIĄZUJĄCY Formularz oferty</w:t>
            </w:r>
          </w:p>
        </w:tc>
      </w:tr>
    </w:tbl>
    <w:p w14:paraId="23BB61A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9879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72F4E" w14:textId="77777777" w:rsidR="0098794D" w:rsidRDefault="0098794D">
      <w:r>
        <w:separator/>
      </w:r>
    </w:p>
  </w:endnote>
  <w:endnote w:type="continuationSeparator" w:id="0">
    <w:p w14:paraId="3CEC1DBE" w14:textId="77777777" w:rsidR="0098794D" w:rsidRDefault="0098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9EFF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06F7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64B9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AE0E8CA">
        <v:line id="_x0000_s1025" style="position:absolute;left:0;text-align:left;z-index:251657728" from="-3.85pt,8.75pt" to="455.15pt,8.75pt"/>
      </w:pict>
    </w:r>
  </w:p>
  <w:p w14:paraId="404DE99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47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CCF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C55DB4" w14:textId="77777777" w:rsidR="006D4AB3" w:rsidRDefault="006D4AB3">
    <w:pPr>
      <w:pStyle w:val="Stopka"/>
      <w:tabs>
        <w:tab w:val="clear" w:pos="4536"/>
        <w:tab w:val="left" w:pos="6237"/>
      </w:tabs>
    </w:pPr>
  </w:p>
  <w:p w14:paraId="09A887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B4E09" w14:textId="77777777" w:rsidR="0098794D" w:rsidRDefault="0098794D">
      <w:r>
        <w:separator/>
      </w:r>
    </w:p>
  </w:footnote>
  <w:footnote w:type="continuationSeparator" w:id="0">
    <w:p w14:paraId="01945C1A" w14:textId="77777777" w:rsidR="0098794D" w:rsidRDefault="00987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1142A" w14:textId="77777777" w:rsidR="00303B1A" w:rsidRDefault="00303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ACDAB" w14:textId="77777777" w:rsidR="00303B1A" w:rsidRDefault="00303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81943" w14:textId="77777777" w:rsidR="00303B1A" w:rsidRDefault="00303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3011918">
    <w:abstractNumId w:val="3"/>
  </w:num>
  <w:num w:numId="2" w16cid:durableId="1579056376">
    <w:abstractNumId w:val="6"/>
  </w:num>
  <w:num w:numId="3" w16cid:durableId="2050176937">
    <w:abstractNumId w:val="2"/>
  </w:num>
  <w:num w:numId="4" w16cid:durableId="467363441">
    <w:abstractNumId w:val="5"/>
  </w:num>
  <w:num w:numId="5" w16cid:durableId="1508783821">
    <w:abstractNumId w:val="0"/>
  </w:num>
  <w:num w:numId="6" w16cid:durableId="154223107">
    <w:abstractNumId w:val="1"/>
  </w:num>
  <w:num w:numId="7" w16cid:durableId="6836324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94D"/>
    <w:rsid w:val="00031374"/>
    <w:rsid w:val="000A1097"/>
    <w:rsid w:val="000E2A8F"/>
    <w:rsid w:val="0012774F"/>
    <w:rsid w:val="00144B7A"/>
    <w:rsid w:val="00180C6E"/>
    <w:rsid w:val="0029606A"/>
    <w:rsid w:val="002C6A48"/>
    <w:rsid w:val="00303B1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47641"/>
    <w:rsid w:val="0098794D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20F61"/>
  <w15:chartTrackingRefBased/>
  <w15:docId w15:val="{38D0A667-348F-4C1D-8465-9CFE2EE4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2024-03-12T10:29:00Z</dcterms:created>
  <dcterms:modified xsi:type="dcterms:W3CDTF">2024-03-12T10:33:00Z</dcterms:modified>
</cp:coreProperties>
</file>