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E33C1" w14:textId="77777777" w:rsidR="006A5DF1" w:rsidRPr="007A1CBE" w:rsidRDefault="006B074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Kraków</w:t>
      </w:r>
      <w:r w:rsidR="006A5DF1" w:rsidRPr="007A1CBE">
        <w:rPr>
          <w:rFonts w:ascii="Verdana" w:hAnsi="Verdana"/>
          <w:sz w:val="18"/>
          <w:szCs w:val="18"/>
        </w:rPr>
        <w:t xml:space="preserve"> dnia: </w:t>
      </w:r>
      <w:r w:rsidRPr="007A1CBE">
        <w:rPr>
          <w:rFonts w:ascii="Verdana" w:hAnsi="Verdana"/>
          <w:sz w:val="18"/>
          <w:szCs w:val="18"/>
        </w:rPr>
        <w:t>2024-07-04</w:t>
      </w:r>
    </w:p>
    <w:p w14:paraId="4FF427F0" w14:textId="77777777" w:rsidR="006B0749" w:rsidRPr="007A1CBE" w:rsidRDefault="006B0749" w:rsidP="006A5DF1">
      <w:pPr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ACFE33" w14:textId="77777777" w:rsidR="006B0749" w:rsidRPr="007A1CBE" w:rsidRDefault="006B0749" w:rsidP="006A5DF1">
      <w:pPr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A0C677" w14:textId="77777777" w:rsidR="006A5DF1" w:rsidRPr="007A1CBE" w:rsidRDefault="006B0749" w:rsidP="006A5DF1">
      <w:pPr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EA9833" w14:textId="77777777" w:rsidR="006A5DF1" w:rsidRPr="007A1CBE" w:rsidRDefault="006B0749" w:rsidP="006A5DF1">
      <w:pPr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Al. Mickiewicza</w:t>
      </w:r>
      <w:r w:rsidR="006A5DF1" w:rsidRPr="007A1CBE">
        <w:rPr>
          <w:rFonts w:ascii="Verdana" w:hAnsi="Verdana"/>
          <w:sz w:val="18"/>
          <w:szCs w:val="18"/>
        </w:rPr>
        <w:t xml:space="preserve"> </w:t>
      </w:r>
      <w:r w:rsidRPr="007A1CBE">
        <w:rPr>
          <w:rFonts w:ascii="Verdana" w:hAnsi="Verdana"/>
          <w:sz w:val="18"/>
          <w:szCs w:val="18"/>
        </w:rPr>
        <w:t>30</w:t>
      </w:r>
    </w:p>
    <w:p w14:paraId="5FDDB59E" w14:textId="77777777" w:rsidR="006A5DF1" w:rsidRDefault="006B0749" w:rsidP="006A5DF1">
      <w:pPr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30-059</w:t>
      </w:r>
      <w:r w:rsidR="006A5DF1" w:rsidRPr="007A1CBE">
        <w:rPr>
          <w:rFonts w:ascii="Verdana" w:hAnsi="Verdana"/>
          <w:sz w:val="18"/>
          <w:szCs w:val="18"/>
        </w:rPr>
        <w:t xml:space="preserve"> </w:t>
      </w:r>
      <w:r w:rsidRPr="007A1CBE">
        <w:rPr>
          <w:rFonts w:ascii="Verdana" w:hAnsi="Verdana"/>
          <w:sz w:val="18"/>
          <w:szCs w:val="18"/>
        </w:rPr>
        <w:t>Kraków</w:t>
      </w:r>
    </w:p>
    <w:p w14:paraId="7F9C8793" w14:textId="77777777" w:rsidR="0006097D" w:rsidRPr="007A1CBE" w:rsidRDefault="0006097D" w:rsidP="006A5DF1">
      <w:pPr>
        <w:rPr>
          <w:rFonts w:ascii="Verdana" w:hAnsi="Verdana"/>
          <w:sz w:val="18"/>
          <w:szCs w:val="18"/>
        </w:rPr>
      </w:pPr>
    </w:p>
    <w:p w14:paraId="240665AC" w14:textId="77777777" w:rsidR="0010789E" w:rsidRPr="007A1CBE" w:rsidRDefault="0010789E" w:rsidP="006A5DF1">
      <w:pPr>
        <w:rPr>
          <w:rFonts w:ascii="Verdana" w:hAnsi="Verdana"/>
          <w:sz w:val="18"/>
          <w:szCs w:val="18"/>
        </w:rPr>
      </w:pPr>
    </w:p>
    <w:p w14:paraId="26B77C31" w14:textId="77777777" w:rsidR="0006097D" w:rsidRDefault="006A5DF1" w:rsidP="007A1CBE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Pismo:</w:t>
      </w:r>
      <w:r w:rsidRPr="007A1CBE">
        <w:rPr>
          <w:rFonts w:ascii="Verdana" w:hAnsi="Verdana"/>
          <w:b/>
          <w:bCs/>
          <w:sz w:val="18"/>
          <w:szCs w:val="18"/>
        </w:rPr>
        <w:t xml:space="preserve"> </w:t>
      </w:r>
      <w:r w:rsidR="0010789E" w:rsidRPr="007A1CBE">
        <w:rPr>
          <w:rFonts w:ascii="Verdana" w:hAnsi="Verdana"/>
          <w:bCs/>
          <w:sz w:val="18"/>
          <w:szCs w:val="18"/>
        </w:rPr>
        <w:t>DE-dzp.272-328/24</w:t>
      </w:r>
    </w:p>
    <w:p w14:paraId="655561E5" w14:textId="77777777" w:rsidR="0006097D" w:rsidRDefault="0006097D" w:rsidP="007A1CB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1EDFFC5" w14:textId="76102B2D" w:rsidR="006A5DF1" w:rsidRPr="007A1CBE" w:rsidRDefault="006A5DF1" w:rsidP="007A1CB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ab/>
        <w:t xml:space="preserve"> </w:t>
      </w:r>
    </w:p>
    <w:p w14:paraId="027A196A" w14:textId="77777777" w:rsidR="006A5DF1" w:rsidRPr="007A1CB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A1CBE">
        <w:rPr>
          <w:rFonts w:ascii="Verdana" w:hAnsi="Verdana"/>
          <w:b/>
          <w:sz w:val="18"/>
          <w:szCs w:val="18"/>
        </w:rPr>
        <w:t>WYKONAWCY</w:t>
      </w:r>
    </w:p>
    <w:p w14:paraId="6D7034F7" w14:textId="14BD113D" w:rsidR="006D4AB3" w:rsidRDefault="006A5DF1" w:rsidP="007A1C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ubiegający się o zamówienie publiczne</w:t>
      </w:r>
    </w:p>
    <w:p w14:paraId="4F8EC312" w14:textId="77777777" w:rsidR="0006097D" w:rsidRDefault="0006097D" w:rsidP="007A1C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</w:p>
    <w:p w14:paraId="1A381F29" w14:textId="77777777" w:rsidR="0006097D" w:rsidRPr="007A1CBE" w:rsidRDefault="0006097D" w:rsidP="007A1C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</w:p>
    <w:p w14:paraId="04ACCCE3" w14:textId="2F90C005" w:rsidR="00632C3C" w:rsidRPr="007A1CB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WYJAŚNIENI</w:t>
      </w:r>
      <w:r w:rsidR="00520165" w:rsidRPr="007A1CBE">
        <w:rPr>
          <w:rFonts w:ascii="Verdana" w:hAnsi="Verdana"/>
          <w:sz w:val="18"/>
          <w:szCs w:val="18"/>
        </w:rPr>
        <w:t>A</w:t>
      </w:r>
      <w:r w:rsidR="00632C3C" w:rsidRPr="007A1CBE">
        <w:rPr>
          <w:rFonts w:ascii="Verdana" w:hAnsi="Verdana"/>
          <w:sz w:val="18"/>
          <w:szCs w:val="18"/>
        </w:rPr>
        <w:t xml:space="preserve"> TREŚCI</w:t>
      </w:r>
      <w:r w:rsidR="0029606A" w:rsidRPr="007A1CBE">
        <w:rPr>
          <w:rFonts w:ascii="Verdana" w:hAnsi="Verdana"/>
          <w:sz w:val="18"/>
          <w:szCs w:val="18"/>
        </w:rPr>
        <w:t xml:space="preserve"> SWZ</w:t>
      </w:r>
      <w:r w:rsidR="009A5D74">
        <w:rPr>
          <w:rFonts w:ascii="Verdana" w:hAnsi="Verdana"/>
          <w:sz w:val="18"/>
          <w:szCs w:val="18"/>
        </w:rPr>
        <w:t xml:space="preserve"> 1 – ZMIANY SWZ 1</w:t>
      </w:r>
    </w:p>
    <w:p w14:paraId="743CDC54" w14:textId="77777777" w:rsidR="006D4AB3" w:rsidRPr="007A1CB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 xml:space="preserve">Dotyczy: </w:t>
      </w:r>
      <w:r w:rsidR="006A5DF1" w:rsidRPr="007A1CBE">
        <w:rPr>
          <w:rFonts w:ascii="Verdana" w:hAnsi="Verdana"/>
          <w:sz w:val="18"/>
          <w:szCs w:val="18"/>
        </w:rPr>
        <w:t>p</w:t>
      </w:r>
      <w:r w:rsidRPr="007A1CBE">
        <w:rPr>
          <w:rFonts w:ascii="Verdana" w:hAnsi="Verdana"/>
          <w:sz w:val="18"/>
          <w:szCs w:val="18"/>
        </w:rPr>
        <w:t>ostępowani</w:t>
      </w:r>
      <w:r w:rsidR="006A5DF1" w:rsidRPr="007A1CBE">
        <w:rPr>
          <w:rFonts w:ascii="Verdana" w:hAnsi="Verdana"/>
          <w:sz w:val="18"/>
          <w:szCs w:val="18"/>
        </w:rPr>
        <w:t>a</w:t>
      </w:r>
      <w:r w:rsidRPr="007A1CB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A1CBE">
        <w:rPr>
          <w:rFonts w:ascii="Verdana" w:hAnsi="Verdana"/>
          <w:sz w:val="18"/>
          <w:szCs w:val="18"/>
        </w:rPr>
        <w:t>go</w:t>
      </w:r>
      <w:r w:rsidRPr="007A1CBE">
        <w:rPr>
          <w:rFonts w:ascii="Verdana" w:hAnsi="Verdana"/>
          <w:sz w:val="18"/>
          <w:szCs w:val="18"/>
        </w:rPr>
        <w:t xml:space="preserve"> w trybie</w:t>
      </w:r>
      <w:r w:rsidR="001D75AC" w:rsidRPr="007A1CBE">
        <w:rPr>
          <w:rFonts w:ascii="Verdana" w:hAnsi="Verdana"/>
          <w:sz w:val="18"/>
          <w:szCs w:val="18"/>
        </w:rPr>
        <w:t>:</w:t>
      </w:r>
      <w:r w:rsidRPr="007A1CBE">
        <w:rPr>
          <w:rFonts w:ascii="Verdana" w:hAnsi="Verdana"/>
          <w:sz w:val="18"/>
          <w:szCs w:val="18"/>
        </w:rPr>
        <w:t xml:space="preserve"> </w:t>
      </w:r>
      <w:r w:rsidR="006B0749" w:rsidRPr="007A1CBE">
        <w:rPr>
          <w:rFonts w:ascii="Verdana" w:hAnsi="Verdana"/>
          <w:sz w:val="18"/>
          <w:szCs w:val="18"/>
        </w:rPr>
        <w:t>przetarg nieograniczony</w:t>
      </w:r>
      <w:r w:rsidRPr="007A1CBE">
        <w:rPr>
          <w:rFonts w:ascii="Verdana" w:hAnsi="Verdana"/>
          <w:b/>
          <w:sz w:val="18"/>
          <w:szCs w:val="18"/>
        </w:rPr>
        <w:t xml:space="preserve"> </w:t>
      </w:r>
      <w:r w:rsidR="00893499" w:rsidRPr="007A1CBE">
        <w:rPr>
          <w:rFonts w:ascii="Verdana" w:hAnsi="Verdana"/>
          <w:bCs/>
          <w:sz w:val="18"/>
          <w:szCs w:val="18"/>
        </w:rPr>
        <w:t>pn.</w:t>
      </w:r>
      <w:r w:rsidRPr="007A1CBE">
        <w:rPr>
          <w:rFonts w:ascii="Verdana" w:hAnsi="Verdana"/>
          <w:b/>
          <w:sz w:val="18"/>
          <w:szCs w:val="18"/>
        </w:rPr>
        <w:t xml:space="preserve"> </w:t>
      </w:r>
      <w:r w:rsidR="00E72428" w:rsidRPr="007A1CBE">
        <w:rPr>
          <w:rFonts w:ascii="Verdana" w:hAnsi="Verdana"/>
          <w:bCs/>
          <w:sz w:val="18"/>
          <w:szCs w:val="18"/>
        </w:rPr>
        <w:t>”</w:t>
      </w:r>
      <w:r w:rsidR="006B0749" w:rsidRPr="007A1CBE">
        <w:rPr>
          <w:rFonts w:ascii="Verdana" w:hAnsi="Verdana"/>
          <w:b/>
          <w:bCs/>
          <w:sz w:val="18"/>
          <w:szCs w:val="18"/>
        </w:rPr>
        <w:t xml:space="preserve">dostawa 1 sztuki laboratoryjnej wagi analitycznej dla </w:t>
      </w:r>
      <w:proofErr w:type="spellStart"/>
      <w:r w:rsidR="006B0749" w:rsidRPr="007A1CBE">
        <w:rPr>
          <w:rFonts w:ascii="Verdana" w:hAnsi="Verdana"/>
          <w:b/>
          <w:bCs/>
          <w:sz w:val="18"/>
          <w:szCs w:val="18"/>
        </w:rPr>
        <w:t>WWNiG</w:t>
      </w:r>
      <w:proofErr w:type="spellEnd"/>
      <w:r w:rsidR="006B0749" w:rsidRPr="007A1CBE">
        <w:rPr>
          <w:rFonts w:ascii="Verdana" w:hAnsi="Verdana"/>
          <w:b/>
          <w:bCs/>
          <w:sz w:val="18"/>
          <w:szCs w:val="18"/>
        </w:rPr>
        <w:t xml:space="preserve"> - DE-dzp.272-328/24</w:t>
      </w:r>
      <w:r w:rsidR="00E72428" w:rsidRPr="007A1CBE">
        <w:rPr>
          <w:rFonts w:ascii="Verdana" w:hAnsi="Verdana"/>
          <w:bCs/>
          <w:sz w:val="18"/>
          <w:szCs w:val="18"/>
        </w:rPr>
        <w:t>”</w:t>
      </w:r>
      <w:r w:rsidRPr="007A1CBE">
        <w:rPr>
          <w:rFonts w:ascii="Verdana" w:hAnsi="Verdana"/>
          <w:b/>
          <w:sz w:val="18"/>
          <w:szCs w:val="18"/>
        </w:rPr>
        <w:t xml:space="preserve"> </w:t>
      </w:r>
      <w:r w:rsidRPr="007A1CBE">
        <w:rPr>
          <w:rFonts w:ascii="Verdana" w:hAnsi="Verdana"/>
          <w:bCs/>
          <w:sz w:val="18"/>
          <w:szCs w:val="18"/>
        </w:rPr>
        <w:t>– znak sprawy</w:t>
      </w:r>
      <w:r w:rsidRPr="007A1CBE">
        <w:rPr>
          <w:rFonts w:ascii="Verdana" w:hAnsi="Verdana"/>
          <w:b/>
          <w:sz w:val="18"/>
          <w:szCs w:val="18"/>
        </w:rPr>
        <w:t xml:space="preserve"> </w:t>
      </w:r>
      <w:r w:rsidR="006B0749" w:rsidRPr="007A1CBE">
        <w:rPr>
          <w:rFonts w:ascii="Verdana" w:hAnsi="Verdana"/>
          <w:b/>
          <w:sz w:val="18"/>
          <w:szCs w:val="18"/>
        </w:rPr>
        <w:t>DE-dzp.272-328/24</w:t>
      </w:r>
      <w:r w:rsidRPr="007A1CBE">
        <w:rPr>
          <w:rFonts w:ascii="Verdana" w:hAnsi="Verdana"/>
          <w:b/>
          <w:sz w:val="18"/>
          <w:szCs w:val="18"/>
        </w:rPr>
        <w:t>.</w:t>
      </w:r>
    </w:p>
    <w:p w14:paraId="5DDD87BD" w14:textId="77777777" w:rsidR="0012774F" w:rsidRPr="007A1CB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 xml:space="preserve">Zamawiający, </w:t>
      </w:r>
      <w:r w:rsidR="001D75AC" w:rsidRPr="007A1CBE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7A1CBE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7A1CBE">
        <w:rPr>
          <w:rFonts w:ascii="Verdana" w:hAnsi="Verdana"/>
          <w:sz w:val="18"/>
          <w:szCs w:val="18"/>
        </w:rPr>
        <w:t>1</w:t>
      </w:r>
      <w:r w:rsidRPr="007A1CBE">
        <w:rPr>
          <w:rFonts w:ascii="Verdana" w:hAnsi="Verdana"/>
          <w:sz w:val="18"/>
          <w:szCs w:val="18"/>
        </w:rPr>
        <w:t>3</w:t>
      </w:r>
      <w:r w:rsidR="0029606A" w:rsidRPr="007A1CBE">
        <w:rPr>
          <w:rFonts w:ascii="Verdana" w:hAnsi="Verdana"/>
          <w:sz w:val="18"/>
          <w:szCs w:val="18"/>
        </w:rPr>
        <w:t>5</w:t>
      </w:r>
      <w:r w:rsidRPr="007A1CBE">
        <w:rPr>
          <w:rFonts w:ascii="Verdana" w:hAnsi="Verdana"/>
          <w:sz w:val="18"/>
          <w:szCs w:val="18"/>
        </w:rPr>
        <w:t xml:space="preserve"> ust</w:t>
      </w:r>
      <w:r w:rsidR="00D9049C" w:rsidRPr="007A1CBE">
        <w:rPr>
          <w:rFonts w:ascii="Verdana" w:hAnsi="Verdana"/>
          <w:sz w:val="18"/>
          <w:szCs w:val="18"/>
        </w:rPr>
        <w:t xml:space="preserve">. </w:t>
      </w:r>
      <w:r w:rsidR="0029606A" w:rsidRPr="007A1CBE">
        <w:rPr>
          <w:rFonts w:ascii="Verdana" w:hAnsi="Verdana"/>
          <w:sz w:val="18"/>
          <w:szCs w:val="18"/>
        </w:rPr>
        <w:t>6</w:t>
      </w:r>
      <w:r w:rsidRPr="007A1CBE">
        <w:rPr>
          <w:rFonts w:ascii="Verdana" w:hAnsi="Verdana"/>
          <w:sz w:val="18"/>
          <w:szCs w:val="18"/>
        </w:rPr>
        <w:t xml:space="preserve"> ustawy z dnia </w:t>
      </w:r>
      <w:r w:rsidR="0029606A" w:rsidRPr="007A1CBE">
        <w:rPr>
          <w:rFonts w:ascii="Verdana" w:hAnsi="Verdana"/>
          <w:sz w:val="18"/>
          <w:szCs w:val="18"/>
        </w:rPr>
        <w:t>11</w:t>
      </w:r>
      <w:r w:rsidRPr="007A1CBE">
        <w:rPr>
          <w:rFonts w:ascii="Verdana" w:hAnsi="Verdana"/>
          <w:sz w:val="18"/>
          <w:szCs w:val="18"/>
        </w:rPr>
        <w:t xml:space="preserve"> </w:t>
      </w:r>
      <w:r w:rsidR="0029606A" w:rsidRPr="007A1CBE">
        <w:rPr>
          <w:rFonts w:ascii="Verdana" w:hAnsi="Verdana"/>
          <w:sz w:val="18"/>
          <w:szCs w:val="18"/>
        </w:rPr>
        <w:t xml:space="preserve">września </w:t>
      </w:r>
      <w:r w:rsidRPr="007A1CBE">
        <w:rPr>
          <w:rFonts w:ascii="Verdana" w:hAnsi="Verdana"/>
          <w:sz w:val="18"/>
          <w:szCs w:val="18"/>
        </w:rPr>
        <w:t>20</w:t>
      </w:r>
      <w:r w:rsidR="0029606A" w:rsidRPr="007A1CBE">
        <w:rPr>
          <w:rFonts w:ascii="Verdana" w:hAnsi="Verdana"/>
          <w:sz w:val="18"/>
          <w:szCs w:val="18"/>
        </w:rPr>
        <w:t>19</w:t>
      </w:r>
      <w:r w:rsidRPr="007A1CBE">
        <w:rPr>
          <w:rFonts w:ascii="Verdana" w:hAnsi="Verdana"/>
          <w:sz w:val="18"/>
          <w:szCs w:val="18"/>
        </w:rPr>
        <w:t xml:space="preserve"> r</w:t>
      </w:r>
      <w:r w:rsidR="0029606A" w:rsidRPr="007A1CBE">
        <w:rPr>
          <w:rFonts w:ascii="Verdana" w:hAnsi="Verdana"/>
          <w:sz w:val="18"/>
          <w:szCs w:val="18"/>
        </w:rPr>
        <w:t>.</w:t>
      </w:r>
      <w:r w:rsidRPr="007A1CBE">
        <w:rPr>
          <w:rFonts w:ascii="Verdana" w:hAnsi="Verdana"/>
          <w:sz w:val="18"/>
          <w:szCs w:val="18"/>
        </w:rPr>
        <w:t xml:space="preserve"> Prawo </w:t>
      </w:r>
      <w:r w:rsidR="0029606A" w:rsidRPr="007A1CBE">
        <w:rPr>
          <w:rFonts w:ascii="Verdana" w:hAnsi="Verdana"/>
          <w:sz w:val="18"/>
          <w:szCs w:val="18"/>
        </w:rPr>
        <w:t>z</w:t>
      </w:r>
      <w:r w:rsidRPr="007A1CBE">
        <w:rPr>
          <w:rFonts w:ascii="Verdana" w:hAnsi="Verdana"/>
          <w:sz w:val="18"/>
          <w:szCs w:val="18"/>
        </w:rPr>
        <w:t xml:space="preserve">amówień </w:t>
      </w:r>
      <w:r w:rsidR="0029606A" w:rsidRPr="007A1CBE">
        <w:rPr>
          <w:rFonts w:ascii="Verdana" w:hAnsi="Verdana"/>
          <w:sz w:val="18"/>
          <w:szCs w:val="18"/>
        </w:rPr>
        <w:t>p</w:t>
      </w:r>
      <w:r w:rsidRPr="007A1CBE">
        <w:rPr>
          <w:rFonts w:ascii="Verdana" w:hAnsi="Verdana"/>
          <w:sz w:val="18"/>
          <w:szCs w:val="18"/>
        </w:rPr>
        <w:t>ublicznych</w:t>
      </w:r>
      <w:r w:rsidR="00CF0649" w:rsidRPr="007A1CBE">
        <w:rPr>
          <w:rFonts w:ascii="Verdana" w:hAnsi="Verdana"/>
          <w:sz w:val="18"/>
          <w:szCs w:val="18"/>
        </w:rPr>
        <w:t xml:space="preserve"> (Dz.U. 202</w:t>
      </w:r>
      <w:r w:rsidR="00893499" w:rsidRPr="007A1CBE">
        <w:rPr>
          <w:rFonts w:ascii="Verdana" w:hAnsi="Verdana"/>
          <w:sz w:val="18"/>
          <w:szCs w:val="18"/>
        </w:rPr>
        <w:t>3.1605 ze zm.)</w:t>
      </w:r>
      <w:r w:rsidR="00BE7BFD" w:rsidRPr="007A1CBE">
        <w:rPr>
          <w:rFonts w:ascii="Verdana" w:hAnsi="Verdana"/>
          <w:sz w:val="18"/>
          <w:szCs w:val="18"/>
        </w:rPr>
        <w:t xml:space="preserve">, </w:t>
      </w:r>
      <w:r w:rsidR="00D9049C" w:rsidRPr="007A1CBE">
        <w:rPr>
          <w:rFonts w:ascii="Verdana" w:hAnsi="Verdana"/>
          <w:sz w:val="18"/>
          <w:szCs w:val="18"/>
        </w:rPr>
        <w:t>udostępnia</w:t>
      </w:r>
      <w:r w:rsidR="00BE7BFD" w:rsidRPr="007A1CB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A1CBE">
        <w:rPr>
          <w:rFonts w:ascii="Verdana" w:hAnsi="Verdana"/>
          <w:sz w:val="18"/>
          <w:szCs w:val="18"/>
        </w:rPr>
        <w:t>pecyfikacji Warunków Zamówienia (</w:t>
      </w:r>
      <w:r w:rsidR="0012774F" w:rsidRPr="007A1CB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A1CB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A1CBE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7A1CB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7A1CBE">
        <w:rPr>
          <w:rFonts w:ascii="Verdana" w:hAnsi="Verdana"/>
          <w:sz w:val="18"/>
          <w:szCs w:val="18"/>
        </w:rPr>
        <w:t>wraz z wyjaśnieniami</w:t>
      </w:r>
      <w:r w:rsidR="0012774F" w:rsidRPr="007A1CB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0749" w:rsidRPr="007A1CBE" w14:paraId="57E07E82" w14:textId="77777777" w:rsidTr="0040083F">
        <w:tc>
          <w:tcPr>
            <w:tcW w:w="9356" w:type="dxa"/>
            <w:shd w:val="clear" w:color="auto" w:fill="auto"/>
          </w:tcPr>
          <w:p w14:paraId="16AD3601" w14:textId="1BA27E7A" w:rsidR="006B0749" w:rsidRPr="007A1CBE" w:rsidRDefault="006B0749" w:rsidP="0040083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A1CB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019A32E2" w14:textId="77777777" w:rsidR="0010789E" w:rsidRPr="007A1CBE" w:rsidRDefault="0010789E" w:rsidP="0040083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0CE5A8F" w14:textId="7180EAEB" w:rsidR="006B0749" w:rsidRPr="007A1CBE" w:rsidRDefault="0010789E" w:rsidP="0010789E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 xml:space="preserve"> Z</w:t>
            </w:r>
            <w:r w:rsidR="006B0749" w:rsidRPr="007A1CBE">
              <w:rPr>
                <w:rFonts w:ascii="Verdana" w:hAnsi="Verdana"/>
                <w:sz w:val="18"/>
                <w:szCs w:val="18"/>
              </w:rPr>
              <w:t>wracamy się z prośbą o odpowiedź, czy Zamawiający dopuści poniższe parametry:</w:t>
            </w:r>
          </w:p>
          <w:p w14:paraId="00824AD2" w14:textId="6B0FB3ED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wyświetlacz LCD z podświetleniem</w:t>
            </w:r>
          </w:p>
          <w:p w14:paraId="57B670A8" w14:textId="475B4016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 xml:space="preserve">szalka o średnicy </w:t>
            </w:r>
            <w:r w:rsidR="00BF451E" w:rsidRPr="007A1CBE">
              <w:rPr>
                <w:rFonts w:ascii="Verdana" w:hAnsi="Verdana" w:cs="Calibri"/>
                <w:color w:val="333333"/>
                <w:sz w:val="18"/>
                <w:szCs w:val="18"/>
              </w:rPr>
              <w:t>Ø</w:t>
            </w:r>
            <w:r w:rsidR="00BF451E">
              <w:rPr>
                <w:rFonts w:ascii="Verdana" w:hAnsi="Verdana" w:cs="Calibri"/>
                <w:color w:val="333333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100 mm, stal nierdzewna</w:t>
            </w:r>
          </w:p>
          <w:p w14:paraId="3DC5F414" w14:textId="27F0DE34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 xml:space="preserve">wymiary całkowite (z osłoną) szer. x gł. x wys. 205,5x351x338 mm </w:t>
            </w:r>
          </w:p>
          <w:p w14:paraId="7C797C64" w14:textId="7FB26A2B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.•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 xml:space="preserve">waga netto około 7,3 kg </w:t>
            </w:r>
          </w:p>
          <w:p w14:paraId="09633506" w14:textId="0C946BC0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dopuszczalna temperatura otoczenia 10 °C / 40 °C</w:t>
            </w:r>
          </w:p>
          <w:p w14:paraId="19D56799" w14:textId="4E10BB1E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zakres obciążenia: 520 g</w:t>
            </w:r>
          </w:p>
          <w:p w14:paraId="6F824CFD" w14:textId="65C278E0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działka elementarna: 0,1mg</w:t>
            </w:r>
          </w:p>
          <w:p w14:paraId="7E06803E" w14:textId="346022F5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powtarzalność: 0,4mg</w:t>
            </w:r>
          </w:p>
          <w:p w14:paraId="004E1987" w14:textId="2B66F5D7" w:rsidR="006B0749" w:rsidRPr="007A1CBE" w:rsidRDefault="006B0749" w:rsidP="0010789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liniowość: +/-0,6mg</w:t>
            </w:r>
          </w:p>
          <w:p w14:paraId="1100A36E" w14:textId="008E589C" w:rsidR="006B0749" w:rsidRDefault="006B0749" w:rsidP="007A1CB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A1CBE">
              <w:rPr>
                <w:rFonts w:ascii="Verdana" w:hAnsi="Verdana"/>
                <w:sz w:val="18"/>
                <w:szCs w:val="18"/>
              </w:rPr>
              <w:t>•</w:t>
            </w:r>
            <w:r w:rsidR="0010789E" w:rsidRPr="007A1C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CBE">
              <w:rPr>
                <w:rFonts w:ascii="Verdana" w:hAnsi="Verdana"/>
                <w:sz w:val="18"/>
                <w:szCs w:val="18"/>
              </w:rPr>
              <w:t>czas stabilizacji: 2,5s</w:t>
            </w:r>
          </w:p>
          <w:p w14:paraId="031CE5BF" w14:textId="77777777" w:rsidR="007A1CBE" w:rsidRPr="007A1CBE" w:rsidRDefault="007A1CBE" w:rsidP="007A1CB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A4AAF71" w14:textId="77777777" w:rsidR="006B0749" w:rsidRPr="007A1CBE" w:rsidRDefault="006B0749" w:rsidP="0010789E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A1CBE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E3950E0" w14:textId="5ABDF4C4" w:rsidR="006B0749" w:rsidRPr="007A1CBE" w:rsidRDefault="006B0749" w:rsidP="0040083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5A6238F6" w14:textId="52D5D149" w:rsidR="00BE7BFD" w:rsidRPr="007A1CBE" w:rsidRDefault="00A47F12" w:rsidP="00520165">
      <w:pPr>
        <w:jc w:val="both"/>
        <w:rPr>
          <w:rFonts w:ascii="Verdana" w:hAnsi="Verdana"/>
          <w:sz w:val="18"/>
          <w:szCs w:val="18"/>
        </w:rPr>
      </w:pPr>
      <w:r w:rsidRPr="007A1CBE">
        <w:rPr>
          <w:rFonts w:ascii="Verdana" w:hAnsi="Verdana"/>
          <w:sz w:val="18"/>
          <w:szCs w:val="18"/>
        </w:rPr>
        <w:t>Zamawiający dopuszcza parametry zaproponowane przez Wykonawcę. W związku z powyższym Zamawiający zmienia SWZ w następujący sposób:</w:t>
      </w:r>
    </w:p>
    <w:p w14:paraId="3C9F0CA6" w14:textId="77777777" w:rsidR="007A1CBE" w:rsidRDefault="007A1CBE" w:rsidP="00520165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1479ACE" w14:textId="06A68092" w:rsidR="00A47F12" w:rsidRPr="007A1CBE" w:rsidRDefault="00A47F12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W pkt. 4.1. SWZ jest:</w:t>
      </w:r>
    </w:p>
    <w:p w14:paraId="7AE97C38" w14:textId="77777777" w:rsidR="004868F7" w:rsidRPr="007A1CBE" w:rsidRDefault="004868F7" w:rsidP="004868F7">
      <w:pPr>
        <w:suppressAutoHyphens/>
        <w:autoSpaceDN w:val="0"/>
        <w:spacing w:before="80" w:after="60"/>
        <w:textAlignment w:val="baseline"/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Opis przedmiotu zamówienia:</w:t>
      </w:r>
    </w:p>
    <w:p w14:paraId="6A4F5CEA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wyświetlacz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LCD z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podświetleniem</w:t>
      </w:r>
      <w:proofErr w:type="spellEnd"/>
    </w:p>
    <w:p w14:paraId="01AC5E7E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lastRenderedPageBreak/>
        <w:t>szalka o średnicy Ø 80 mm, stal nierdzewna</w:t>
      </w:r>
    </w:p>
    <w:p w14:paraId="4CB1C750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wymiary całkowite (z osłoną) szer. x gł. x wys. 210x340x330 mm (+/- 5 mm)</w:t>
      </w:r>
    </w:p>
    <w:p w14:paraId="5B38231A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minimalne wymiary komory ważenia szer. x gł. x wys. 160x140x205 mm</w:t>
      </w:r>
    </w:p>
    <w:p w14:paraId="13A78187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waga netto około 6,2 kg (+/- 50 g)</w:t>
      </w:r>
    </w:p>
    <w:p w14:paraId="1C20CCCC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dopuszczalna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temperatura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otoczenia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5 °C / 35 °C</w:t>
      </w:r>
    </w:p>
    <w:p w14:paraId="315D5CCA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zakres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obciążenia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510 g</w:t>
      </w:r>
    </w:p>
    <w:p w14:paraId="65BD9170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działka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elementarna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0,1mg</w:t>
      </w:r>
    </w:p>
    <w:p w14:paraId="348170A5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powtarzalność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0,2mg</w:t>
      </w:r>
    </w:p>
    <w:p w14:paraId="64CB468D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liniowość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0,4mg</w:t>
      </w:r>
    </w:p>
    <w:p w14:paraId="655E7C8B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czas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stabilizacji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4s</w:t>
      </w:r>
    </w:p>
    <w:p w14:paraId="74DCBADB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kalibracja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wewnętrzna</w:t>
      </w:r>
      <w:proofErr w:type="spellEnd"/>
    </w:p>
    <w:p w14:paraId="52F96602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interfejs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RS 232</w:t>
      </w:r>
    </w:p>
    <w:p w14:paraId="44CB3DB5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zasilanie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seciowe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24 VAC, 500 mA</w:t>
      </w:r>
    </w:p>
    <w:p w14:paraId="440B2092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gwarancja co najmniej 24 miesiące (kryterium oceny ofert)</w:t>
      </w:r>
    </w:p>
    <w:p w14:paraId="306702F7" w14:textId="79ED5661" w:rsidR="004868F7" w:rsidRDefault="004868F7" w:rsidP="004868F7">
      <w:pPr>
        <w:jc w:val="both"/>
        <w:rPr>
          <w:rFonts w:ascii="Verdana" w:eastAsia="Calibri" w:hAnsi="Verdana" w:cs="Calibri"/>
          <w:sz w:val="18"/>
          <w:szCs w:val="18"/>
          <w:lang w:eastAsia="en-US"/>
        </w:rPr>
      </w:pPr>
      <w:r w:rsidRPr="007A1CBE">
        <w:rPr>
          <w:rFonts w:ascii="Verdana" w:eastAsia="Calibri" w:hAnsi="Verdana" w:cs="Calibri"/>
          <w:sz w:val="18"/>
          <w:szCs w:val="18"/>
          <w:lang w:eastAsia="en-US"/>
        </w:rPr>
        <w:t xml:space="preserve">Przykładowy model spełniający powyższe wymagania: </w:t>
      </w:r>
      <w:r w:rsidRPr="007A1CBE">
        <w:rPr>
          <w:rFonts w:ascii="Verdana" w:eastAsia="Calibri" w:hAnsi="Verdana" w:cs="Calibri"/>
          <w:bCs/>
          <w:color w:val="000000"/>
          <w:sz w:val="18"/>
          <w:szCs w:val="18"/>
          <w:lang w:eastAsia="en-US"/>
        </w:rPr>
        <w:t>Waga analityczna ALJ 500-4A; f</w:t>
      </w:r>
      <w:r w:rsidRPr="007A1CBE">
        <w:rPr>
          <w:rFonts w:ascii="Verdana" w:eastAsia="Calibri" w:hAnsi="Verdana" w:cs="Calibri"/>
          <w:sz w:val="18"/>
          <w:szCs w:val="18"/>
          <w:lang w:eastAsia="en-US"/>
        </w:rPr>
        <w:t xml:space="preserve">irma Kern &amp; </w:t>
      </w:r>
      <w:proofErr w:type="spellStart"/>
      <w:r w:rsidRPr="007A1CBE">
        <w:rPr>
          <w:rFonts w:ascii="Verdana" w:eastAsia="Calibri" w:hAnsi="Verdana" w:cs="Calibri"/>
          <w:sz w:val="18"/>
          <w:szCs w:val="18"/>
          <w:lang w:eastAsia="en-US"/>
        </w:rPr>
        <w:t>Sohn</w:t>
      </w:r>
      <w:proofErr w:type="spellEnd"/>
    </w:p>
    <w:p w14:paraId="0BEDCA49" w14:textId="77777777" w:rsidR="007A1CBE" w:rsidRPr="007A1CBE" w:rsidRDefault="007A1CBE" w:rsidP="004868F7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D525488" w14:textId="78DCA2E3" w:rsidR="00A47F12" w:rsidRPr="007A1CBE" w:rsidRDefault="00A47F12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W pkt. 4.1. SWZ powinno być:</w:t>
      </w:r>
    </w:p>
    <w:p w14:paraId="0A5FC404" w14:textId="77777777" w:rsidR="004868F7" w:rsidRPr="007A1CBE" w:rsidRDefault="004868F7" w:rsidP="004868F7">
      <w:pPr>
        <w:suppressAutoHyphens/>
        <w:autoSpaceDN w:val="0"/>
        <w:spacing w:before="80" w:after="60"/>
        <w:textAlignment w:val="baseline"/>
        <w:rPr>
          <w:rFonts w:ascii="Verdana" w:hAnsi="Verdana"/>
          <w:b/>
          <w:bCs/>
          <w:sz w:val="18"/>
          <w:szCs w:val="18"/>
        </w:rPr>
      </w:pPr>
      <w:r w:rsidRPr="007A1CBE">
        <w:rPr>
          <w:rFonts w:ascii="Verdana" w:hAnsi="Verdana"/>
          <w:b/>
          <w:bCs/>
          <w:sz w:val="18"/>
          <w:szCs w:val="18"/>
        </w:rPr>
        <w:t>Opis przedmiotu zamówienia:</w:t>
      </w:r>
    </w:p>
    <w:p w14:paraId="16EF7757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wyświetlacz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LCD z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podświetleniem</w:t>
      </w:r>
      <w:proofErr w:type="spellEnd"/>
    </w:p>
    <w:p w14:paraId="7BC20CAF" w14:textId="15F680D6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szalka o średnicy Ø 100 mm, stal nierdzewna</w:t>
      </w:r>
    </w:p>
    <w:p w14:paraId="5E6D8BBC" w14:textId="399B6E0A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wymiary całkowite (z osłoną) szer. x gł. x wys. 205,</w:t>
      </w:r>
      <w:r w:rsidRPr="00B453A3">
        <w:rPr>
          <w:rFonts w:ascii="Verdana" w:hAnsi="Verdana" w:cs="Calibri"/>
          <w:sz w:val="18"/>
          <w:szCs w:val="18"/>
        </w:rPr>
        <w:t>5x351x338mm (</w:t>
      </w:r>
      <w:r w:rsidR="0039675A" w:rsidRPr="00B453A3">
        <w:rPr>
          <w:rFonts w:ascii="Verdana" w:hAnsi="Verdana"/>
          <w:sz w:val="18"/>
          <w:szCs w:val="18"/>
        </w:rPr>
        <w:t>+/- 5%</w:t>
      </w:r>
      <w:r w:rsidRPr="00B453A3">
        <w:rPr>
          <w:rFonts w:ascii="Verdana" w:hAnsi="Verdana" w:cs="Calibri"/>
          <w:sz w:val="18"/>
          <w:szCs w:val="18"/>
        </w:rPr>
        <w:t>)</w:t>
      </w:r>
    </w:p>
    <w:p w14:paraId="2B96965F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minimalne wymiary komory ważenia szer. x gł. x wys. 160x140x205 mm</w:t>
      </w:r>
    </w:p>
    <w:p w14:paraId="4B1383A4" w14:textId="64D8A132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waga netto 7</w:t>
      </w:r>
      <w:r w:rsidR="00636F88" w:rsidRPr="007A1CBE">
        <w:rPr>
          <w:rFonts w:ascii="Verdana" w:hAnsi="Verdana" w:cs="Calibri"/>
          <w:color w:val="333333"/>
          <w:sz w:val="18"/>
          <w:szCs w:val="18"/>
        </w:rPr>
        <w:t>,</w:t>
      </w:r>
      <w:r w:rsidRPr="007A1CBE">
        <w:rPr>
          <w:rFonts w:ascii="Verdana" w:hAnsi="Verdana" w:cs="Calibri"/>
          <w:color w:val="333333"/>
          <w:sz w:val="18"/>
          <w:szCs w:val="18"/>
        </w:rPr>
        <w:t xml:space="preserve">3 </w:t>
      </w:r>
      <w:r w:rsidRPr="00B453A3">
        <w:rPr>
          <w:rFonts w:ascii="Verdana" w:hAnsi="Verdana" w:cs="Calibri"/>
          <w:sz w:val="18"/>
          <w:szCs w:val="18"/>
        </w:rPr>
        <w:t>kg (</w:t>
      </w:r>
      <w:r w:rsidR="0039675A" w:rsidRPr="00B453A3">
        <w:rPr>
          <w:rFonts w:ascii="Verdana" w:hAnsi="Verdana"/>
          <w:sz w:val="18"/>
          <w:szCs w:val="18"/>
        </w:rPr>
        <w:t>+/- 5%</w:t>
      </w:r>
      <w:r w:rsidRPr="00B453A3">
        <w:rPr>
          <w:rFonts w:ascii="Verdana" w:hAnsi="Verdana" w:cs="Calibri"/>
          <w:sz w:val="18"/>
          <w:szCs w:val="18"/>
        </w:rPr>
        <w:t>)</w:t>
      </w:r>
    </w:p>
    <w:p w14:paraId="46AE0F35" w14:textId="39455286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t>dopuszczalna temperatura otoczenia 10 °C / 40 °C</w:t>
      </w:r>
    </w:p>
    <w:p w14:paraId="1E8A3BEC" w14:textId="286EC583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zakres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obciążenia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520 g</w:t>
      </w:r>
    </w:p>
    <w:p w14:paraId="38299424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działka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elementarna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0,1mg</w:t>
      </w:r>
    </w:p>
    <w:p w14:paraId="2E2506E4" w14:textId="487076D3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powtarzalność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0,4mg</w:t>
      </w:r>
    </w:p>
    <w:p w14:paraId="5D861C30" w14:textId="5564E6DD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liniowość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0,6 mg</w:t>
      </w:r>
    </w:p>
    <w:p w14:paraId="7CF44296" w14:textId="25E5D661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czas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stabilizacji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: 2,5s</w:t>
      </w:r>
    </w:p>
    <w:p w14:paraId="41AB7CF0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kalibracja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wewnętrzna</w:t>
      </w:r>
      <w:proofErr w:type="spellEnd"/>
    </w:p>
    <w:p w14:paraId="6AE4D42F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interfejs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RS 232</w:t>
      </w:r>
    </w:p>
    <w:p w14:paraId="67ACF679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  <w:lang w:val="en-US"/>
        </w:rPr>
      </w:pP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zasilanie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</w:t>
      </w:r>
      <w:proofErr w:type="spellStart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>seciowe</w:t>
      </w:r>
      <w:proofErr w:type="spellEnd"/>
      <w:r w:rsidRPr="007A1CBE">
        <w:rPr>
          <w:rFonts w:ascii="Verdana" w:hAnsi="Verdana" w:cs="Calibri"/>
          <w:color w:val="333333"/>
          <w:sz w:val="18"/>
          <w:szCs w:val="18"/>
          <w:lang w:val="en-US"/>
        </w:rPr>
        <w:t xml:space="preserve"> 24 VAC, 500 mA</w:t>
      </w:r>
    </w:p>
    <w:p w14:paraId="71787345" w14:textId="77777777" w:rsidR="004868F7" w:rsidRPr="007A1CBE" w:rsidRDefault="004868F7" w:rsidP="004868F7">
      <w:pPr>
        <w:numPr>
          <w:ilvl w:val="0"/>
          <w:numId w:val="8"/>
        </w:numPr>
        <w:spacing w:before="100" w:beforeAutospacing="1" w:after="100" w:afterAutospacing="1" w:line="260" w:lineRule="atLeast"/>
        <w:rPr>
          <w:rFonts w:ascii="Verdana" w:hAnsi="Verdana" w:cs="Calibri"/>
          <w:color w:val="333333"/>
          <w:sz w:val="18"/>
          <w:szCs w:val="18"/>
        </w:rPr>
      </w:pPr>
      <w:r w:rsidRPr="007A1CBE">
        <w:rPr>
          <w:rFonts w:ascii="Verdana" w:hAnsi="Verdana" w:cs="Calibri"/>
          <w:color w:val="333333"/>
          <w:sz w:val="18"/>
          <w:szCs w:val="18"/>
        </w:rPr>
        <w:lastRenderedPageBreak/>
        <w:t>gwarancja co najmniej 24 miesiące (kryterium oceny ofert)</w:t>
      </w:r>
    </w:p>
    <w:p w14:paraId="112E1A01" w14:textId="344AFF51" w:rsidR="00A47F12" w:rsidRDefault="004868F7" w:rsidP="00520165">
      <w:pPr>
        <w:jc w:val="both"/>
        <w:rPr>
          <w:rFonts w:ascii="Verdana" w:eastAsia="Calibri" w:hAnsi="Verdana" w:cs="Calibri"/>
          <w:sz w:val="18"/>
          <w:szCs w:val="18"/>
          <w:lang w:eastAsia="en-US"/>
        </w:rPr>
      </w:pPr>
      <w:r w:rsidRPr="007A1CBE">
        <w:rPr>
          <w:rFonts w:ascii="Verdana" w:eastAsia="Calibri" w:hAnsi="Verdana" w:cs="Calibri"/>
          <w:sz w:val="18"/>
          <w:szCs w:val="18"/>
          <w:lang w:eastAsia="en-US"/>
        </w:rPr>
        <w:t xml:space="preserve">Przykładowy model spełniający powyższe wymagania: </w:t>
      </w:r>
      <w:r w:rsidRPr="007A1CBE">
        <w:rPr>
          <w:rFonts w:ascii="Verdana" w:eastAsia="Calibri" w:hAnsi="Verdana" w:cs="Calibri"/>
          <w:bCs/>
          <w:color w:val="000000"/>
          <w:sz w:val="18"/>
          <w:szCs w:val="18"/>
          <w:lang w:eastAsia="en-US"/>
        </w:rPr>
        <w:t>Waga analityczna ALJ 500-4A; f</w:t>
      </w:r>
      <w:r w:rsidRPr="007A1CBE">
        <w:rPr>
          <w:rFonts w:ascii="Verdana" w:eastAsia="Calibri" w:hAnsi="Verdana" w:cs="Calibri"/>
          <w:sz w:val="18"/>
          <w:szCs w:val="18"/>
          <w:lang w:eastAsia="en-US"/>
        </w:rPr>
        <w:t xml:space="preserve">irma Kern &amp; </w:t>
      </w:r>
      <w:proofErr w:type="spellStart"/>
      <w:r w:rsidRPr="007A1CBE">
        <w:rPr>
          <w:rFonts w:ascii="Verdana" w:eastAsia="Calibri" w:hAnsi="Verdana" w:cs="Calibri"/>
          <w:sz w:val="18"/>
          <w:szCs w:val="18"/>
          <w:lang w:eastAsia="en-US"/>
        </w:rPr>
        <w:t>Sohn</w:t>
      </w:r>
      <w:proofErr w:type="spellEnd"/>
    </w:p>
    <w:p w14:paraId="7515F71B" w14:textId="77777777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</w:p>
    <w:p w14:paraId="6786857D" w14:textId="77777777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</w:p>
    <w:p w14:paraId="0BF77F77" w14:textId="66B5CD01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  <w:r>
        <w:rPr>
          <w:rFonts w:ascii="Verdana" w:eastAsia="Calibri" w:hAnsi="Verdana" w:cs="Calibri"/>
          <w:sz w:val="18"/>
          <w:szCs w:val="18"/>
          <w:lang w:eastAsia="en-US"/>
        </w:rPr>
        <w:t>KANCLERZ</w:t>
      </w:r>
    </w:p>
    <w:p w14:paraId="61D998CC" w14:textId="77777777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</w:p>
    <w:p w14:paraId="4FB8129E" w14:textId="77777777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</w:p>
    <w:p w14:paraId="7CCCF0C4" w14:textId="77777777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</w:p>
    <w:p w14:paraId="4EF89A0A" w14:textId="77777777" w:rsidR="0006097D" w:rsidRDefault="0006097D" w:rsidP="0006097D">
      <w:pPr>
        <w:ind w:left="6372" w:firstLine="708"/>
        <w:jc w:val="both"/>
        <w:rPr>
          <w:rFonts w:ascii="Verdana" w:eastAsia="Calibri" w:hAnsi="Verdana" w:cs="Calibri"/>
          <w:sz w:val="18"/>
          <w:szCs w:val="18"/>
          <w:lang w:eastAsia="en-US"/>
        </w:rPr>
      </w:pPr>
    </w:p>
    <w:p w14:paraId="7DEDC483" w14:textId="5EF4FBC2" w:rsidR="0006097D" w:rsidRPr="007A1CBE" w:rsidRDefault="0006097D" w:rsidP="0006097D">
      <w:pPr>
        <w:ind w:left="6372"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 w:cs="Calibri"/>
          <w:sz w:val="18"/>
          <w:szCs w:val="18"/>
          <w:lang w:eastAsia="en-US"/>
        </w:rPr>
        <w:t>mgr inż. Henryk Zioło</w:t>
      </w:r>
    </w:p>
    <w:sectPr w:rsidR="0006097D" w:rsidRPr="007A1C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BEC76" w14:textId="77777777" w:rsidR="00BD00B7" w:rsidRDefault="00BD00B7">
      <w:r>
        <w:separator/>
      </w:r>
    </w:p>
  </w:endnote>
  <w:endnote w:type="continuationSeparator" w:id="0">
    <w:p w14:paraId="25BC8D85" w14:textId="77777777" w:rsidR="00BD00B7" w:rsidRDefault="00BD0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545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EB4C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6901E" w14:textId="77777777" w:rsidR="006D4AB3" w:rsidRDefault="0006097D">
    <w:pPr>
      <w:pStyle w:val="Stopka"/>
      <w:tabs>
        <w:tab w:val="clear" w:pos="4536"/>
      </w:tabs>
      <w:jc w:val="center"/>
    </w:pPr>
    <w:r>
      <w:rPr>
        <w:noProof/>
      </w:rPr>
      <w:pict w14:anchorId="11A9779B">
        <v:line id="_x0000_s1025" style="position:absolute;left:0;text-align:left;z-index:251657728" from="-3.85pt,8.75pt" to="455.15pt,8.75pt"/>
      </w:pict>
    </w:r>
  </w:p>
  <w:p w14:paraId="168393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480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6138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CA6688" w14:textId="77777777" w:rsidR="006D4AB3" w:rsidRDefault="006D4AB3">
    <w:pPr>
      <w:pStyle w:val="Stopka"/>
      <w:tabs>
        <w:tab w:val="clear" w:pos="4536"/>
        <w:tab w:val="left" w:pos="6237"/>
      </w:tabs>
    </w:pPr>
  </w:p>
  <w:p w14:paraId="1BCC27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B0EC33" w14:textId="77777777" w:rsidR="00BD00B7" w:rsidRDefault="00BD00B7">
      <w:r>
        <w:separator/>
      </w:r>
    </w:p>
  </w:footnote>
  <w:footnote w:type="continuationSeparator" w:id="0">
    <w:p w14:paraId="55FB1C13" w14:textId="77777777" w:rsidR="00BD00B7" w:rsidRDefault="00BD0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8DC47" w14:textId="77777777" w:rsidR="006B0749" w:rsidRDefault="006B0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07792" w14:textId="77777777" w:rsidR="006B0749" w:rsidRDefault="006B07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0458B" w14:textId="77777777" w:rsidR="006B0749" w:rsidRDefault="006B0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3D191F"/>
    <w:multiLevelType w:val="multilevel"/>
    <w:tmpl w:val="F8684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6359089">
    <w:abstractNumId w:val="4"/>
  </w:num>
  <w:num w:numId="2" w16cid:durableId="1209106423">
    <w:abstractNumId w:val="7"/>
  </w:num>
  <w:num w:numId="3" w16cid:durableId="60640642">
    <w:abstractNumId w:val="2"/>
  </w:num>
  <w:num w:numId="4" w16cid:durableId="735931986">
    <w:abstractNumId w:val="6"/>
  </w:num>
  <w:num w:numId="5" w16cid:durableId="126314698">
    <w:abstractNumId w:val="0"/>
  </w:num>
  <w:num w:numId="6" w16cid:durableId="1325619891">
    <w:abstractNumId w:val="1"/>
  </w:num>
  <w:num w:numId="7" w16cid:durableId="1283461809">
    <w:abstractNumId w:val="5"/>
  </w:num>
  <w:num w:numId="8" w16cid:durableId="1108279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0B7"/>
    <w:rsid w:val="00031374"/>
    <w:rsid w:val="0006097D"/>
    <w:rsid w:val="000A1097"/>
    <w:rsid w:val="000E2A8F"/>
    <w:rsid w:val="000F55C3"/>
    <w:rsid w:val="0010789E"/>
    <w:rsid w:val="0012774F"/>
    <w:rsid w:val="00144B7A"/>
    <w:rsid w:val="00180C6E"/>
    <w:rsid w:val="001D75AC"/>
    <w:rsid w:val="0029606A"/>
    <w:rsid w:val="0039675A"/>
    <w:rsid w:val="003C6D86"/>
    <w:rsid w:val="00446E44"/>
    <w:rsid w:val="004848F3"/>
    <w:rsid w:val="004868F7"/>
    <w:rsid w:val="004A75F2"/>
    <w:rsid w:val="005144A9"/>
    <w:rsid w:val="00520165"/>
    <w:rsid w:val="005B1B08"/>
    <w:rsid w:val="005B1FDE"/>
    <w:rsid w:val="00632C3C"/>
    <w:rsid w:val="00636F88"/>
    <w:rsid w:val="00662BDB"/>
    <w:rsid w:val="00666C3D"/>
    <w:rsid w:val="006A5DF1"/>
    <w:rsid w:val="006B0749"/>
    <w:rsid w:val="006B7198"/>
    <w:rsid w:val="006D4AB3"/>
    <w:rsid w:val="006F3B81"/>
    <w:rsid w:val="007011A9"/>
    <w:rsid w:val="007A1CBE"/>
    <w:rsid w:val="007D7198"/>
    <w:rsid w:val="007E4CEC"/>
    <w:rsid w:val="00870F9F"/>
    <w:rsid w:val="008804B6"/>
    <w:rsid w:val="00893499"/>
    <w:rsid w:val="00897AB0"/>
    <w:rsid w:val="008A3553"/>
    <w:rsid w:val="008E2442"/>
    <w:rsid w:val="00947A50"/>
    <w:rsid w:val="009A5D74"/>
    <w:rsid w:val="009B3429"/>
    <w:rsid w:val="009C1D3B"/>
    <w:rsid w:val="009F4E3F"/>
    <w:rsid w:val="00A1162C"/>
    <w:rsid w:val="00A47F12"/>
    <w:rsid w:val="00A905AC"/>
    <w:rsid w:val="00B453A3"/>
    <w:rsid w:val="00BA6584"/>
    <w:rsid w:val="00BB55D0"/>
    <w:rsid w:val="00BD00B7"/>
    <w:rsid w:val="00BE7BFD"/>
    <w:rsid w:val="00BF451E"/>
    <w:rsid w:val="00C108AC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35719"/>
  <w15:chartTrackingRefBased/>
  <w15:docId w15:val="{105FE80E-B2AA-4290-A3F5-223D4E439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2024-07-04T11:37:00Z</cp:lastPrinted>
  <dcterms:created xsi:type="dcterms:W3CDTF">2024-07-04T11:37:00Z</dcterms:created>
  <dcterms:modified xsi:type="dcterms:W3CDTF">2024-07-04T11:37:00Z</dcterms:modified>
</cp:coreProperties>
</file>