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43045D1C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770B69" w:rsidRPr="00770B69">
        <w:rPr>
          <w:rFonts w:eastAsia="Times New Roman" w:cs="Calibri"/>
          <w:b/>
          <w:lang w:eastAsia="pl-PL"/>
        </w:rPr>
        <w:t xml:space="preserve">Dostawa pieca muflowego dla </w:t>
      </w:r>
      <w:proofErr w:type="spellStart"/>
      <w:r w:rsidR="00770B69" w:rsidRPr="00770B69">
        <w:rPr>
          <w:rFonts w:eastAsia="Times New Roman" w:cs="Calibri"/>
          <w:b/>
          <w:lang w:eastAsia="pl-PL"/>
        </w:rPr>
        <w:t>WIMiC</w:t>
      </w:r>
      <w:proofErr w:type="spellEnd"/>
      <w:r w:rsidR="00770B69" w:rsidRPr="00770B69">
        <w:rPr>
          <w:rFonts w:eastAsia="Times New Roman" w:cs="Calibri"/>
          <w:b/>
          <w:lang w:eastAsia="pl-PL"/>
        </w:rPr>
        <w:t xml:space="preserve"> - DE-dzp.272-416/24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1E986" w14:textId="77777777" w:rsidR="000062D5" w:rsidRDefault="000062D5" w:rsidP="0038231F">
      <w:pPr>
        <w:spacing w:after="0" w:line="240" w:lineRule="auto"/>
      </w:pPr>
      <w:r>
        <w:separator/>
      </w:r>
    </w:p>
  </w:endnote>
  <w:endnote w:type="continuationSeparator" w:id="0">
    <w:p w14:paraId="475C529C" w14:textId="77777777" w:rsidR="000062D5" w:rsidRDefault="000062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B37F2" w14:textId="77777777" w:rsidR="000062D5" w:rsidRDefault="000062D5" w:rsidP="0038231F">
      <w:pPr>
        <w:spacing w:after="0" w:line="240" w:lineRule="auto"/>
      </w:pPr>
      <w:r>
        <w:separator/>
      </w:r>
    </w:p>
  </w:footnote>
  <w:footnote w:type="continuationSeparator" w:id="0">
    <w:p w14:paraId="0F5B451B" w14:textId="77777777" w:rsidR="000062D5" w:rsidRDefault="000062D5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70B6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3F03C-582E-466D-AF77-38E69036D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2024-08-23T11:28:00Z</dcterms:created>
  <dcterms:modified xsi:type="dcterms:W3CDTF">2024-08-23T11:28:00Z</dcterms:modified>
</cp:coreProperties>
</file>