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1BAF3860" w:rsidR="001B2C00" w:rsidRPr="00B97387" w:rsidRDefault="000075A1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0075A1">
        <w:rPr>
          <w:b/>
          <w:bCs/>
          <w:iCs/>
          <w:color w:val="000000"/>
        </w:rPr>
        <w:t>dostawa analizatora widma optycznego - DE-dzp.272-496/24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328</Words>
  <Characters>2167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2024-09-10T12:18:00Z</dcterms:created>
  <dcterms:modified xsi:type="dcterms:W3CDTF">2024-09-10T12:18:00Z</dcterms:modified>
</cp:coreProperties>
</file>