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Default="00C23DF4" w:rsidP="00890B92">
      <w:pPr>
        <w:spacing w:after="240"/>
        <w:jc w:val="right"/>
        <w:rPr>
          <w:sz w:val="22"/>
          <w:szCs w:val="22"/>
        </w:rPr>
      </w:pPr>
      <w:r w:rsidRPr="00C23DF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23DF4">
        <w:rPr>
          <w:sz w:val="22"/>
          <w:szCs w:val="22"/>
        </w:rPr>
        <w:t>2024-09-26</w:t>
      </w:r>
    </w:p>
    <w:p w:rsidR="00C23DF4" w:rsidRPr="00C23DF4" w:rsidRDefault="00C23DF4" w:rsidP="00890B92">
      <w:pPr>
        <w:rPr>
          <w:b/>
          <w:bCs/>
          <w:sz w:val="22"/>
          <w:szCs w:val="22"/>
        </w:rPr>
      </w:pPr>
      <w:r w:rsidRPr="00C23DF4">
        <w:rPr>
          <w:b/>
          <w:bCs/>
          <w:sz w:val="22"/>
          <w:szCs w:val="22"/>
        </w:rPr>
        <w:t>Akademia Górniczo - Hutnicza</w:t>
      </w:r>
    </w:p>
    <w:p w:rsidR="00C23DF4" w:rsidRPr="00C23DF4" w:rsidRDefault="00C23DF4" w:rsidP="00890B92">
      <w:pPr>
        <w:rPr>
          <w:b/>
          <w:bCs/>
          <w:sz w:val="22"/>
          <w:szCs w:val="22"/>
        </w:rPr>
      </w:pPr>
      <w:r w:rsidRPr="00C23DF4">
        <w:rPr>
          <w:b/>
          <w:bCs/>
          <w:sz w:val="22"/>
          <w:szCs w:val="22"/>
        </w:rPr>
        <w:t>im. Stanisława Staszica w Krakowie</w:t>
      </w:r>
    </w:p>
    <w:p w:rsidR="00890B92" w:rsidRPr="00D91931" w:rsidRDefault="00C23DF4" w:rsidP="00890B92">
      <w:pPr>
        <w:rPr>
          <w:b/>
          <w:bCs/>
          <w:sz w:val="22"/>
          <w:szCs w:val="22"/>
        </w:rPr>
      </w:pPr>
      <w:r w:rsidRPr="00C23DF4">
        <w:rPr>
          <w:b/>
          <w:bCs/>
          <w:sz w:val="22"/>
          <w:szCs w:val="22"/>
        </w:rPr>
        <w:t>Dział Zamówień Publicznych</w:t>
      </w:r>
    </w:p>
    <w:p w:rsidR="00890B92" w:rsidRPr="00BD5546" w:rsidRDefault="00C23DF4" w:rsidP="00890B92">
      <w:pPr>
        <w:rPr>
          <w:sz w:val="22"/>
          <w:szCs w:val="22"/>
        </w:rPr>
      </w:pPr>
      <w:r w:rsidRPr="00C23DF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23DF4">
        <w:rPr>
          <w:sz w:val="22"/>
          <w:szCs w:val="22"/>
        </w:rPr>
        <w:t>30</w:t>
      </w:r>
    </w:p>
    <w:p w:rsidR="00890B92" w:rsidRPr="00BD5546" w:rsidRDefault="00C23DF4" w:rsidP="00890B92">
      <w:pPr>
        <w:rPr>
          <w:sz w:val="22"/>
          <w:szCs w:val="22"/>
        </w:rPr>
      </w:pPr>
      <w:r w:rsidRPr="00C23DF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23DF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23DF4" w:rsidRPr="00C23DF4">
        <w:rPr>
          <w:b/>
          <w:sz w:val="22"/>
          <w:szCs w:val="22"/>
        </w:rPr>
        <w:t>DE-dzp.272-487/24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23DF4" w:rsidRPr="00C23DF4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23D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23DF4">
        <w:rPr>
          <w:b/>
          <w:sz w:val="22"/>
          <w:szCs w:val="22"/>
        </w:rPr>
        <w:t>Dostawa dwustopniowego bustera do podnoszenia ciśnienia gazowego wodoru oraz gazów technicznych dla WEiP - DE-dzp.272-487/24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23DF4" w:rsidP="00A80738">
      <w:pPr>
        <w:spacing w:before="120" w:after="120"/>
        <w:jc w:val="both"/>
        <w:rPr>
          <w:sz w:val="22"/>
          <w:szCs w:val="22"/>
        </w:rPr>
      </w:pPr>
      <w:r w:rsidRPr="00C23DF4">
        <w:rPr>
          <w:b/>
          <w:sz w:val="22"/>
          <w:szCs w:val="22"/>
        </w:rPr>
        <w:t>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3619C" w:rsidRDefault="00E3619C">
      <w:r>
        <w:separator/>
      </w:r>
    </w:p>
  </w:endnote>
  <w:endnote w:type="continuationSeparator" w:id="0">
    <w:p w:rsidR="00E3619C" w:rsidRDefault="00E36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3619C" w:rsidRDefault="00E3619C">
      <w:r>
        <w:separator/>
      </w:r>
    </w:p>
  </w:footnote>
  <w:footnote w:type="continuationSeparator" w:id="0">
    <w:p w:rsidR="00E3619C" w:rsidRDefault="00E361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3DF4" w:rsidRDefault="00C23D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3DF4" w:rsidRDefault="00C23D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23DF4" w:rsidRDefault="00C23D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619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23DF4"/>
    <w:rsid w:val="00C659E2"/>
    <w:rsid w:val="00CB0802"/>
    <w:rsid w:val="00D61B0F"/>
    <w:rsid w:val="00D7128F"/>
    <w:rsid w:val="00DF185F"/>
    <w:rsid w:val="00E3619C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AC40BCA-ADFC-4273-B2C6-7BAED557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2024-09-26T08:02:00Z</dcterms:created>
  <dcterms:modified xsi:type="dcterms:W3CDTF">2024-09-26T08:02:00Z</dcterms:modified>
</cp:coreProperties>
</file>