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64A0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64A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64A06">
        <w:rPr>
          <w:sz w:val="22"/>
          <w:szCs w:val="22"/>
        </w:rPr>
        <w:t>2024-12-11</w:t>
      </w:r>
    </w:p>
    <w:p w:rsidR="00864A06" w:rsidRPr="00864A06" w:rsidRDefault="00864A06" w:rsidP="00890B92">
      <w:pPr>
        <w:rPr>
          <w:b/>
          <w:bCs/>
          <w:sz w:val="22"/>
          <w:szCs w:val="22"/>
        </w:rPr>
      </w:pPr>
      <w:r w:rsidRPr="00864A06">
        <w:rPr>
          <w:b/>
          <w:bCs/>
          <w:sz w:val="22"/>
          <w:szCs w:val="22"/>
        </w:rPr>
        <w:t>Akademia Górniczo - Hutnicza</w:t>
      </w:r>
    </w:p>
    <w:p w:rsidR="00864A06" w:rsidRPr="00864A06" w:rsidRDefault="00864A06" w:rsidP="00890B92">
      <w:pPr>
        <w:rPr>
          <w:b/>
          <w:bCs/>
          <w:sz w:val="22"/>
          <w:szCs w:val="22"/>
        </w:rPr>
      </w:pPr>
      <w:r w:rsidRPr="00864A06">
        <w:rPr>
          <w:b/>
          <w:bCs/>
          <w:sz w:val="22"/>
          <w:szCs w:val="22"/>
        </w:rPr>
        <w:t>im. Stanisława Staszica w Krakowie</w:t>
      </w:r>
    </w:p>
    <w:p w:rsidR="00890B92" w:rsidRPr="00D91931" w:rsidRDefault="00864A06" w:rsidP="00890B92">
      <w:pPr>
        <w:rPr>
          <w:b/>
          <w:bCs/>
          <w:sz w:val="22"/>
          <w:szCs w:val="22"/>
        </w:rPr>
      </w:pPr>
      <w:r w:rsidRPr="00864A06">
        <w:rPr>
          <w:b/>
          <w:bCs/>
          <w:sz w:val="22"/>
          <w:szCs w:val="22"/>
        </w:rPr>
        <w:t>Dział Zamówień Publicznych</w:t>
      </w:r>
    </w:p>
    <w:p w:rsidR="00890B92" w:rsidRPr="00BD5546" w:rsidRDefault="00864A06" w:rsidP="00890B92">
      <w:pPr>
        <w:rPr>
          <w:sz w:val="22"/>
          <w:szCs w:val="22"/>
        </w:rPr>
      </w:pPr>
      <w:r w:rsidRPr="00864A0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64A06">
        <w:rPr>
          <w:sz w:val="22"/>
          <w:szCs w:val="22"/>
        </w:rPr>
        <w:t>30</w:t>
      </w:r>
    </w:p>
    <w:p w:rsidR="00890B92" w:rsidRPr="00BD5546" w:rsidRDefault="00864A06" w:rsidP="00890B92">
      <w:pPr>
        <w:rPr>
          <w:sz w:val="22"/>
          <w:szCs w:val="22"/>
        </w:rPr>
      </w:pPr>
      <w:r w:rsidRPr="00864A0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64A0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4A06" w:rsidRPr="00864A06">
        <w:rPr>
          <w:b/>
          <w:sz w:val="22"/>
          <w:szCs w:val="22"/>
        </w:rPr>
        <w:t>DE-dzp.272-716/24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64A06" w:rsidRPr="00864A0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64A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64A06">
        <w:rPr>
          <w:b/>
          <w:sz w:val="22"/>
          <w:szCs w:val="22"/>
        </w:rPr>
        <w:t>Dostawa spektrofotometru z przystawkami dla WIMiC - DE-dzp.272-716/24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64A06" w:rsidP="00A80738">
      <w:pPr>
        <w:spacing w:before="120" w:after="120"/>
        <w:jc w:val="both"/>
        <w:rPr>
          <w:sz w:val="22"/>
          <w:szCs w:val="22"/>
        </w:rPr>
      </w:pPr>
      <w:r w:rsidRPr="00864A06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1DC" w:rsidRDefault="00A521DC">
      <w:r>
        <w:separator/>
      </w:r>
    </w:p>
  </w:endnote>
  <w:endnote w:type="continuationSeparator" w:id="0">
    <w:p w:rsidR="00A521DC" w:rsidRDefault="00A52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1DC" w:rsidRDefault="00A521DC">
      <w:r>
        <w:separator/>
      </w:r>
    </w:p>
  </w:footnote>
  <w:footnote w:type="continuationSeparator" w:id="0">
    <w:p w:rsidR="00A521DC" w:rsidRDefault="00A52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06" w:rsidRDefault="00864A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06" w:rsidRDefault="00864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06" w:rsidRDefault="00864A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1D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64A06"/>
    <w:rsid w:val="00890B92"/>
    <w:rsid w:val="008B5475"/>
    <w:rsid w:val="00933BDB"/>
    <w:rsid w:val="009D19BD"/>
    <w:rsid w:val="009F189D"/>
    <w:rsid w:val="00A521DC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90379B-BF3A-4273-998B-E2868E5E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2024-12-11T09:31:00Z</dcterms:created>
  <dcterms:modified xsi:type="dcterms:W3CDTF">2024-12-11T09:31:00Z</dcterms:modified>
</cp:coreProperties>
</file>