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82BF7" w:rsidP="00890B92">
      <w:pPr>
        <w:spacing w:after="240"/>
        <w:jc w:val="right"/>
        <w:rPr>
          <w:sz w:val="22"/>
          <w:szCs w:val="22"/>
        </w:rPr>
      </w:pPr>
      <w:r w:rsidRPr="00982B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2BF7">
        <w:rPr>
          <w:sz w:val="22"/>
          <w:szCs w:val="22"/>
        </w:rPr>
        <w:t>2025-01-23</w:t>
      </w:r>
    </w:p>
    <w:p w:rsidR="00982BF7" w:rsidRPr="00982BF7" w:rsidRDefault="00982BF7" w:rsidP="00890B92">
      <w:pPr>
        <w:rPr>
          <w:b/>
          <w:bCs/>
          <w:sz w:val="22"/>
          <w:szCs w:val="22"/>
        </w:rPr>
      </w:pPr>
      <w:r w:rsidRPr="00982BF7">
        <w:rPr>
          <w:b/>
          <w:bCs/>
          <w:sz w:val="22"/>
          <w:szCs w:val="22"/>
        </w:rPr>
        <w:t>Akademia Górniczo - Hutnicza</w:t>
      </w:r>
    </w:p>
    <w:p w:rsidR="00982BF7" w:rsidRPr="00982BF7" w:rsidRDefault="00982BF7" w:rsidP="00890B92">
      <w:pPr>
        <w:rPr>
          <w:b/>
          <w:bCs/>
          <w:sz w:val="22"/>
          <w:szCs w:val="22"/>
        </w:rPr>
      </w:pPr>
      <w:r w:rsidRPr="00982BF7">
        <w:rPr>
          <w:b/>
          <w:bCs/>
          <w:sz w:val="22"/>
          <w:szCs w:val="22"/>
        </w:rPr>
        <w:t>im. Stanisława Staszica w Krakowie</w:t>
      </w:r>
    </w:p>
    <w:p w:rsidR="00890B92" w:rsidRPr="00D91931" w:rsidRDefault="00982BF7" w:rsidP="00890B92">
      <w:pPr>
        <w:rPr>
          <w:b/>
          <w:bCs/>
          <w:sz w:val="22"/>
          <w:szCs w:val="22"/>
        </w:rPr>
      </w:pPr>
      <w:r w:rsidRPr="00982BF7">
        <w:rPr>
          <w:b/>
          <w:bCs/>
          <w:sz w:val="22"/>
          <w:szCs w:val="22"/>
        </w:rPr>
        <w:t>Dział Zamówień Publicznych</w:t>
      </w:r>
    </w:p>
    <w:p w:rsidR="00890B92" w:rsidRPr="00BD5546" w:rsidRDefault="00982BF7" w:rsidP="00890B92">
      <w:pPr>
        <w:rPr>
          <w:sz w:val="22"/>
          <w:szCs w:val="22"/>
        </w:rPr>
      </w:pPr>
      <w:r w:rsidRPr="00982B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2BF7">
        <w:rPr>
          <w:sz w:val="22"/>
          <w:szCs w:val="22"/>
        </w:rPr>
        <w:t>30</w:t>
      </w:r>
    </w:p>
    <w:p w:rsidR="00890B92" w:rsidRPr="00BD5546" w:rsidRDefault="00982BF7" w:rsidP="00890B92">
      <w:pPr>
        <w:rPr>
          <w:sz w:val="22"/>
          <w:szCs w:val="22"/>
        </w:rPr>
      </w:pPr>
      <w:r w:rsidRPr="00982B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2BF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2BF7" w:rsidRPr="00982BF7">
        <w:rPr>
          <w:b/>
          <w:sz w:val="22"/>
          <w:szCs w:val="22"/>
        </w:rPr>
        <w:t>DE-dzp.272-746/24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82BF7" w:rsidRPr="00982BF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82B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2BF7">
        <w:rPr>
          <w:b/>
          <w:sz w:val="22"/>
          <w:szCs w:val="22"/>
        </w:rPr>
        <w:t>dostawa mobilnej stacji roboczej do obsługi stanowisk badawczych dla WEiP - DE-dzp.272-746/24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82BF7" w:rsidP="00A80738">
      <w:pPr>
        <w:spacing w:before="120" w:after="120"/>
        <w:jc w:val="both"/>
        <w:rPr>
          <w:sz w:val="22"/>
          <w:szCs w:val="22"/>
        </w:rPr>
      </w:pPr>
      <w:r w:rsidRPr="00982BF7">
        <w:rPr>
          <w:b/>
          <w:sz w:val="22"/>
          <w:szCs w:val="22"/>
        </w:rPr>
        <w:t>13 000.00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9091B" w:rsidRDefault="0099091B">
      <w:r>
        <w:separator/>
      </w:r>
    </w:p>
  </w:endnote>
  <w:endnote w:type="continuationSeparator" w:id="0">
    <w:p w:rsidR="0099091B" w:rsidRDefault="0099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9091B" w:rsidRDefault="0099091B">
      <w:r>
        <w:separator/>
      </w:r>
    </w:p>
  </w:footnote>
  <w:footnote w:type="continuationSeparator" w:id="0">
    <w:p w:rsidR="0099091B" w:rsidRDefault="0099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2BF7" w:rsidRDefault="00982B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2BF7" w:rsidRDefault="00982B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82BF7" w:rsidRDefault="00982B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91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82BF7"/>
    <w:rsid w:val="0099091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6807383-EBCF-47E6-A05C-EA4E5A0E8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2025-01-23T10:38:00Z</dcterms:created>
  <dcterms:modified xsi:type="dcterms:W3CDTF">2025-01-23T10:38:00Z</dcterms:modified>
</cp:coreProperties>
</file>