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C6913" w14:textId="77777777" w:rsidR="006A5DF1" w:rsidRPr="00C272D3" w:rsidRDefault="00D5165E" w:rsidP="00C272D3">
      <w:pPr>
        <w:spacing w:after="240"/>
        <w:jc w:val="right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Kraków</w:t>
      </w:r>
      <w:r w:rsidR="006A5DF1" w:rsidRPr="00C272D3">
        <w:rPr>
          <w:rFonts w:ascii="Verdana" w:hAnsi="Verdana"/>
          <w:sz w:val="18"/>
          <w:szCs w:val="18"/>
        </w:rPr>
        <w:t xml:space="preserve"> dnia: </w:t>
      </w:r>
      <w:r w:rsidRPr="00C272D3">
        <w:rPr>
          <w:rFonts w:ascii="Verdana" w:hAnsi="Verdana"/>
          <w:sz w:val="18"/>
          <w:szCs w:val="18"/>
        </w:rPr>
        <w:t>2025-03-12</w:t>
      </w:r>
    </w:p>
    <w:p w14:paraId="6247D052" w14:textId="77777777" w:rsidR="00D5165E" w:rsidRPr="00C272D3" w:rsidRDefault="00D5165E" w:rsidP="00C272D3">
      <w:pPr>
        <w:jc w:val="both"/>
        <w:rPr>
          <w:rFonts w:ascii="Verdana" w:hAnsi="Verdana"/>
          <w:b/>
          <w:bCs/>
          <w:sz w:val="18"/>
          <w:szCs w:val="18"/>
        </w:rPr>
      </w:pPr>
      <w:r w:rsidRPr="00C272D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80FD27F" w14:textId="77777777" w:rsidR="00D5165E" w:rsidRPr="00C272D3" w:rsidRDefault="00D5165E" w:rsidP="00C272D3">
      <w:pPr>
        <w:jc w:val="both"/>
        <w:rPr>
          <w:rFonts w:ascii="Verdana" w:hAnsi="Verdana"/>
          <w:b/>
          <w:bCs/>
          <w:sz w:val="18"/>
          <w:szCs w:val="18"/>
        </w:rPr>
      </w:pPr>
      <w:r w:rsidRPr="00C272D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20B43E2" w14:textId="77777777" w:rsidR="006A5DF1" w:rsidRPr="00C272D3" w:rsidRDefault="00D5165E" w:rsidP="00C272D3">
      <w:pPr>
        <w:jc w:val="both"/>
        <w:rPr>
          <w:rFonts w:ascii="Verdana" w:hAnsi="Verdana"/>
          <w:b/>
          <w:bCs/>
          <w:sz w:val="18"/>
          <w:szCs w:val="18"/>
        </w:rPr>
      </w:pPr>
      <w:r w:rsidRPr="00C272D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537DE63" w14:textId="77777777" w:rsidR="006A5DF1" w:rsidRPr="00C272D3" w:rsidRDefault="00D5165E" w:rsidP="00C272D3">
      <w:pPr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Al. Mickiewicza</w:t>
      </w:r>
      <w:r w:rsidR="006A5DF1" w:rsidRPr="00C272D3">
        <w:rPr>
          <w:rFonts w:ascii="Verdana" w:hAnsi="Verdana"/>
          <w:sz w:val="18"/>
          <w:szCs w:val="18"/>
        </w:rPr>
        <w:t xml:space="preserve"> </w:t>
      </w:r>
      <w:r w:rsidRPr="00C272D3">
        <w:rPr>
          <w:rFonts w:ascii="Verdana" w:hAnsi="Verdana"/>
          <w:sz w:val="18"/>
          <w:szCs w:val="18"/>
        </w:rPr>
        <w:t>30</w:t>
      </w:r>
    </w:p>
    <w:p w14:paraId="5B5B5906" w14:textId="77777777" w:rsidR="006A5DF1" w:rsidRPr="00C272D3" w:rsidRDefault="00D5165E" w:rsidP="00C272D3">
      <w:pPr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30-059</w:t>
      </w:r>
      <w:r w:rsidR="006A5DF1" w:rsidRPr="00C272D3">
        <w:rPr>
          <w:rFonts w:ascii="Verdana" w:hAnsi="Verdana"/>
          <w:sz w:val="18"/>
          <w:szCs w:val="18"/>
        </w:rPr>
        <w:t xml:space="preserve"> </w:t>
      </w:r>
      <w:r w:rsidRPr="00C272D3">
        <w:rPr>
          <w:rFonts w:ascii="Verdana" w:hAnsi="Verdana"/>
          <w:sz w:val="18"/>
          <w:szCs w:val="18"/>
        </w:rPr>
        <w:t>Kraków</w:t>
      </w:r>
    </w:p>
    <w:p w14:paraId="12703148" w14:textId="77777777" w:rsidR="00197FDA" w:rsidRPr="00C272D3" w:rsidRDefault="00197FDA" w:rsidP="00C272D3">
      <w:pPr>
        <w:jc w:val="both"/>
        <w:rPr>
          <w:rFonts w:ascii="Verdana" w:hAnsi="Verdana"/>
          <w:sz w:val="18"/>
          <w:szCs w:val="18"/>
        </w:rPr>
      </w:pPr>
    </w:p>
    <w:p w14:paraId="5A732BF2" w14:textId="1EE9B0FB" w:rsidR="006A5DF1" w:rsidRPr="00C272D3" w:rsidRDefault="006A5DF1" w:rsidP="00C272D3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Pismo:</w:t>
      </w:r>
      <w:r w:rsidRPr="00C272D3">
        <w:rPr>
          <w:rFonts w:ascii="Verdana" w:hAnsi="Verdana"/>
          <w:b/>
          <w:bCs/>
          <w:sz w:val="18"/>
          <w:szCs w:val="18"/>
        </w:rPr>
        <w:t xml:space="preserve"> </w:t>
      </w:r>
      <w:r w:rsidR="00197FDA" w:rsidRPr="00C272D3">
        <w:rPr>
          <w:rFonts w:ascii="Verdana" w:hAnsi="Verdana"/>
          <w:b/>
          <w:sz w:val="18"/>
          <w:szCs w:val="18"/>
        </w:rPr>
        <w:t>DE-dzp.272-127/25</w:t>
      </w:r>
      <w:r w:rsidRPr="00C272D3">
        <w:rPr>
          <w:rFonts w:ascii="Verdana" w:hAnsi="Verdana"/>
          <w:sz w:val="18"/>
          <w:szCs w:val="18"/>
        </w:rPr>
        <w:tab/>
        <w:t xml:space="preserve"> </w:t>
      </w:r>
    </w:p>
    <w:p w14:paraId="0F69CAEB" w14:textId="77777777" w:rsidR="006A5DF1" w:rsidRPr="00C272D3" w:rsidRDefault="006A5DF1" w:rsidP="00C272D3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689A5157" w14:textId="77777777" w:rsidR="006A5DF1" w:rsidRPr="00C272D3" w:rsidRDefault="006A5DF1" w:rsidP="00C272D3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C272D3">
        <w:rPr>
          <w:rFonts w:ascii="Verdana" w:hAnsi="Verdana"/>
          <w:b/>
          <w:sz w:val="18"/>
          <w:szCs w:val="18"/>
        </w:rPr>
        <w:t>WYKONAWCY</w:t>
      </w:r>
    </w:p>
    <w:p w14:paraId="032F6AC0" w14:textId="77777777" w:rsidR="006A5DF1" w:rsidRPr="00C272D3" w:rsidRDefault="006A5DF1" w:rsidP="00C272D3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ubiegający się o zamówienie publiczne</w:t>
      </w:r>
    </w:p>
    <w:p w14:paraId="4D1EE9B1" w14:textId="77777777" w:rsidR="006D4AB3" w:rsidRPr="00C272D3" w:rsidRDefault="006D4AB3" w:rsidP="00C272D3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35F81002" w14:textId="695A9266" w:rsidR="00632C3C" w:rsidRPr="00C272D3" w:rsidRDefault="00E21B49" w:rsidP="00C272D3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>WYJAŚNIENI</w:t>
      </w:r>
      <w:r w:rsidR="00520165" w:rsidRPr="00C272D3">
        <w:rPr>
          <w:rFonts w:ascii="Verdana" w:hAnsi="Verdana"/>
          <w:sz w:val="18"/>
          <w:szCs w:val="18"/>
        </w:rPr>
        <w:t>A</w:t>
      </w:r>
      <w:r w:rsidR="00632C3C" w:rsidRPr="00C272D3">
        <w:rPr>
          <w:rFonts w:ascii="Verdana" w:hAnsi="Verdana"/>
          <w:sz w:val="18"/>
          <w:szCs w:val="18"/>
        </w:rPr>
        <w:t xml:space="preserve"> TREŚCI</w:t>
      </w:r>
      <w:r w:rsidR="0029606A" w:rsidRPr="00C272D3">
        <w:rPr>
          <w:rFonts w:ascii="Verdana" w:hAnsi="Verdana"/>
          <w:sz w:val="18"/>
          <w:szCs w:val="18"/>
        </w:rPr>
        <w:t xml:space="preserve"> SWZ</w:t>
      </w:r>
      <w:r w:rsidR="00197FDA" w:rsidRPr="00C272D3">
        <w:rPr>
          <w:rFonts w:ascii="Verdana" w:hAnsi="Verdana"/>
          <w:sz w:val="18"/>
          <w:szCs w:val="18"/>
        </w:rPr>
        <w:t xml:space="preserve"> 1 – ZMIANY SWZ 1</w:t>
      </w:r>
    </w:p>
    <w:p w14:paraId="088AEC01" w14:textId="77777777" w:rsidR="006D4AB3" w:rsidRPr="00C272D3" w:rsidRDefault="00632C3C" w:rsidP="00C272D3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 xml:space="preserve">Dotyczy: </w:t>
      </w:r>
      <w:r w:rsidR="006A5DF1" w:rsidRPr="00C272D3">
        <w:rPr>
          <w:rFonts w:ascii="Verdana" w:hAnsi="Verdana"/>
          <w:sz w:val="18"/>
          <w:szCs w:val="18"/>
        </w:rPr>
        <w:t>p</w:t>
      </w:r>
      <w:r w:rsidRPr="00C272D3">
        <w:rPr>
          <w:rFonts w:ascii="Verdana" w:hAnsi="Verdana"/>
          <w:sz w:val="18"/>
          <w:szCs w:val="18"/>
        </w:rPr>
        <w:t>ostępowani</w:t>
      </w:r>
      <w:r w:rsidR="006A5DF1" w:rsidRPr="00C272D3">
        <w:rPr>
          <w:rFonts w:ascii="Verdana" w:hAnsi="Verdana"/>
          <w:sz w:val="18"/>
          <w:szCs w:val="18"/>
        </w:rPr>
        <w:t>a</w:t>
      </w:r>
      <w:r w:rsidRPr="00C272D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272D3">
        <w:rPr>
          <w:rFonts w:ascii="Verdana" w:hAnsi="Verdana"/>
          <w:sz w:val="18"/>
          <w:szCs w:val="18"/>
        </w:rPr>
        <w:t>go</w:t>
      </w:r>
      <w:r w:rsidRPr="00C272D3">
        <w:rPr>
          <w:rFonts w:ascii="Verdana" w:hAnsi="Verdana"/>
          <w:sz w:val="18"/>
          <w:szCs w:val="18"/>
        </w:rPr>
        <w:t xml:space="preserve"> w trybie</w:t>
      </w:r>
      <w:r w:rsidR="001D75AC" w:rsidRPr="00C272D3">
        <w:rPr>
          <w:rFonts w:ascii="Verdana" w:hAnsi="Verdana"/>
          <w:sz w:val="18"/>
          <w:szCs w:val="18"/>
        </w:rPr>
        <w:t>:</w:t>
      </w:r>
      <w:r w:rsidRPr="00C272D3">
        <w:rPr>
          <w:rFonts w:ascii="Verdana" w:hAnsi="Verdana"/>
          <w:sz w:val="18"/>
          <w:szCs w:val="18"/>
        </w:rPr>
        <w:t xml:space="preserve"> </w:t>
      </w:r>
      <w:r w:rsidR="00D5165E" w:rsidRPr="00C272D3">
        <w:rPr>
          <w:rFonts w:ascii="Verdana" w:hAnsi="Verdana"/>
          <w:sz w:val="18"/>
          <w:szCs w:val="18"/>
        </w:rPr>
        <w:t>przetarg nieograniczony</w:t>
      </w:r>
      <w:r w:rsidRPr="00C272D3">
        <w:rPr>
          <w:rFonts w:ascii="Verdana" w:hAnsi="Verdana"/>
          <w:b/>
          <w:sz w:val="18"/>
          <w:szCs w:val="18"/>
        </w:rPr>
        <w:t xml:space="preserve"> </w:t>
      </w:r>
      <w:r w:rsidR="00893499" w:rsidRPr="00C272D3">
        <w:rPr>
          <w:rFonts w:ascii="Verdana" w:hAnsi="Verdana"/>
          <w:bCs/>
          <w:sz w:val="18"/>
          <w:szCs w:val="18"/>
        </w:rPr>
        <w:t>pn.</w:t>
      </w:r>
      <w:r w:rsidRPr="00C272D3">
        <w:rPr>
          <w:rFonts w:ascii="Verdana" w:hAnsi="Verdana"/>
          <w:b/>
          <w:sz w:val="18"/>
          <w:szCs w:val="18"/>
        </w:rPr>
        <w:t xml:space="preserve"> </w:t>
      </w:r>
      <w:r w:rsidR="00E72428" w:rsidRPr="00C272D3">
        <w:rPr>
          <w:rFonts w:ascii="Verdana" w:hAnsi="Verdana"/>
          <w:bCs/>
          <w:sz w:val="18"/>
          <w:szCs w:val="18"/>
        </w:rPr>
        <w:t>”</w:t>
      </w:r>
      <w:r w:rsidR="00D5165E" w:rsidRPr="00C272D3">
        <w:rPr>
          <w:rFonts w:ascii="Verdana" w:hAnsi="Verdana"/>
          <w:b/>
          <w:bCs/>
          <w:sz w:val="18"/>
          <w:szCs w:val="18"/>
        </w:rPr>
        <w:t xml:space="preserve">dostawa 31 szt. zestawów komputerowych dla </w:t>
      </w:r>
      <w:proofErr w:type="spellStart"/>
      <w:r w:rsidR="00D5165E" w:rsidRPr="00C272D3">
        <w:rPr>
          <w:rFonts w:ascii="Verdana" w:hAnsi="Verdana"/>
          <w:b/>
          <w:bCs/>
          <w:sz w:val="18"/>
          <w:szCs w:val="18"/>
        </w:rPr>
        <w:t>WGGiOŚ</w:t>
      </w:r>
      <w:proofErr w:type="spellEnd"/>
      <w:r w:rsidR="00D5165E" w:rsidRPr="00C272D3">
        <w:rPr>
          <w:rFonts w:ascii="Verdana" w:hAnsi="Verdana"/>
          <w:b/>
          <w:bCs/>
          <w:sz w:val="18"/>
          <w:szCs w:val="18"/>
        </w:rPr>
        <w:t xml:space="preserve"> - DE-dzp.272-127/25</w:t>
      </w:r>
      <w:r w:rsidR="00E72428" w:rsidRPr="00C272D3">
        <w:rPr>
          <w:rFonts w:ascii="Verdana" w:hAnsi="Verdana"/>
          <w:bCs/>
          <w:sz w:val="18"/>
          <w:szCs w:val="18"/>
        </w:rPr>
        <w:t>”</w:t>
      </w:r>
      <w:r w:rsidRPr="00C272D3">
        <w:rPr>
          <w:rFonts w:ascii="Verdana" w:hAnsi="Verdana"/>
          <w:b/>
          <w:sz w:val="18"/>
          <w:szCs w:val="18"/>
        </w:rPr>
        <w:t xml:space="preserve"> </w:t>
      </w:r>
      <w:r w:rsidRPr="00C272D3">
        <w:rPr>
          <w:rFonts w:ascii="Verdana" w:hAnsi="Verdana"/>
          <w:bCs/>
          <w:sz w:val="18"/>
          <w:szCs w:val="18"/>
        </w:rPr>
        <w:t>– znak sprawy</w:t>
      </w:r>
      <w:r w:rsidRPr="00C272D3">
        <w:rPr>
          <w:rFonts w:ascii="Verdana" w:hAnsi="Verdana"/>
          <w:b/>
          <w:sz w:val="18"/>
          <w:szCs w:val="18"/>
        </w:rPr>
        <w:t xml:space="preserve"> </w:t>
      </w:r>
      <w:r w:rsidR="00D5165E" w:rsidRPr="00C272D3">
        <w:rPr>
          <w:rFonts w:ascii="Verdana" w:hAnsi="Verdana"/>
          <w:b/>
          <w:sz w:val="18"/>
          <w:szCs w:val="18"/>
        </w:rPr>
        <w:t>DE-dzp.272-127/25</w:t>
      </w:r>
      <w:r w:rsidRPr="00C272D3">
        <w:rPr>
          <w:rFonts w:ascii="Verdana" w:hAnsi="Verdana"/>
          <w:b/>
          <w:sz w:val="18"/>
          <w:szCs w:val="18"/>
        </w:rPr>
        <w:t>.</w:t>
      </w:r>
    </w:p>
    <w:p w14:paraId="548C9C95" w14:textId="77777777" w:rsidR="0012774F" w:rsidRPr="00C272D3" w:rsidRDefault="00520165" w:rsidP="00C272D3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 xml:space="preserve">Zamawiający, </w:t>
      </w:r>
      <w:r w:rsidR="001D75AC" w:rsidRPr="00C272D3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C272D3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C272D3">
        <w:rPr>
          <w:rFonts w:ascii="Verdana" w:hAnsi="Verdana"/>
          <w:sz w:val="18"/>
          <w:szCs w:val="18"/>
        </w:rPr>
        <w:t>1</w:t>
      </w:r>
      <w:r w:rsidRPr="00C272D3">
        <w:rPr>
          <w:rFonts w:ascii="Verdana" w:hAnsi="Verdana"/>
          <w:sz w:val="18"/>
          <w:szCs w:val="18"/>
        </w:rPr>
        <w:t>3</w:t>
      </w:r>
      <w:r w:rsidR="0029606A" w:rsidRPr="00C272D3">
        <w:rPr>
          <w:rFonts w:ascii="Verdana" w:hAnsi="Verdana"/>
          <w:sz w:val="18"/>
          <w:szCs w:val="18"/>
        </w:rPr>
        <w:t>5</w:t>
      </w:r>
      <w:r w:rsidRPr="00C272D3">
        <w:rPr>
          <w:rFonts w:ascii="Verdana" w:hAnsi="Verdana"/>
          <w:sz w:val="18"/>
          <w:szCs w:val="18"/>
        </w:rPr>
        <w:t xml:space="preserve"> ust</w:t>
      </w:r>
      <w:r w:rsidR="00D9049C" w:rsidRPr="00C272D3">
        <w:rPr>
          <w:rFonts w:ascii="Verdana" w:hAnsi="Verdana"/>
          <w:sz w:val="18"/>
          <w:szCs w:val="18"/>
        </w:rPr>
        <w:t xml:space="preserve">. </w:t>
      </w:r>
      <w:r w:rsidR="0029606A" w:rsidRPr="00C272D3">
        <w:rPr>
          <w:rFonts w:ascii="Verdana" w:hAnsi="Verdana"/>
          <w:sz w:val="18"/>
          <w:szCs w:val="18"/>
        </w:rPr>
        <w:t>6</w:t>
      </w:r>
      <w:r w:rsidRPr="00C272D3">
        <w:rPr>
          <w:rFonts w:ascii="Verdana" w:hAnsi="Verdana"/>
          <w:sz w:val="18"/>
          <w:szCs w:val="18"/>
        </w:rPr>
        <w:t xml:space="preserve"> ustawy z dnia </w:t>
      </w:r>
      <w:r w:rsidR="0029606A" w:rsidRPr="00C272D3">
        <w:rPr>
          <w:rFonts w:ascii="Verdana" w:hAnsi="Verdana"/>
          <w:sz w:val="18"/>
          <w:szCs w:val="18"/>
        </w:rPr>
        <w:t>11</w:t>
      </w:r>
      <w:r w:rsidRPr="00C272D3">
        <w:rPr>
          <w:rFonts w:ascii="Verdana" w:hAnsi="Verdana"/>
          <w:sz w:val="18"/>
          <w:szCs w:val="18"/>
        </w:rPr>
        <w:t xml:space="preserve"> </w:t>
      </w:r>
      <w:r w:rsidR="0029606A" w:rsidRPr="00C272D3">
        <w:rPr>
          <w:rFonts w:ascii="Verdana" w:hAnsi="Verdana"/>
          <w:sz w:val="18"/>
          <w:szCs w:val="18"/>
        </w:rPr>
        <w:t xml:space="preserve">września </w:t>
      </w:r>
      <w:r w:rsidRPr="00C272D3">
        <w:rPr>
          <w:rFonts w:ascii="Verdana" w:hAnsi="Verdana"/>
          <w:sz w:val="18"/>
          <w:szCs w:val="18"/>
        </w:rPr>
        <w:t>20</w:t>
      </w:r>
      <w:r w:rsidR="0029606A" w:rsidRPr="00C272D3">
        <w:rPr>
          <w:rFonts w:ascii="Verdana" w:hAnsi="Verdana"/>
          <w:sz w:val="18"/>
          <w:szCs w:val="18"/>
        </w:rPr>
        <w:t>19</w:t>
      </w:r>
      <w:r w:rsidRPr="00C272D3">
        <w:rPr>
          <w:rFonts w:ascii="Verdana" w:hAnsi="Verdana"/>
          <w:sz w:val="18"/>
          <w:szCs w:val="18"/>
        </w:rPr>
        <w:t xml:space="preserve"> r</w:t>
      </w:r>
      <w:r w:rsidR="0029606A" w:rsidRPr="00C272D3">
        <w:rPr>
          <w:rFonts w:ascii="Verdana" w:hAnsi="Verdana"/>
          <w:sz w:val="18"/>
          <w:szCs w:val="18"/>
        </w:rPr>
        <w:t>.</w:t>
      </w:r>
      <w:r w:rsidRPr="00C272D3">
        <w:rPr>
          <w:rFonts w:ascii="Verdana" w:hAnsi="Verdana"/>
          <w:sz w:val="18"/>
          <w:szCs w:val="18"/>
        </w:rPr>
        <w:t xml:space="preserve"> Prawo </w:t>
      </w:r>
      <w:r w:rsidR="0029606A" w:rsidRPr="00C272D3">
        <w:rPr>
          <w:rFonts w:ascii="Verdana" w:hAnsi="Verdana"/>
          <w:sz w:val="18"/>
          <w:szCs w:val="18"/>
        </w:rPr>
        <w:t>z</w:t>
      </w:r>
      <w:r w:rsidRPr="00C272D3">
        <w:rPr>
          <w:rFonts w:ascii="Verdana" w:hAnsi="Verdana"/>
          <w:sz w:val="18"/>
          <w:szCs w:val="18"/>
        </w:rPr>
        <w:t xml:space="preserve">amówień </w:t>
      </w:r>
      <w:r w:rsidR="0029606A" w:rsidRPr="00C272D3">
        <w:rPr>
          <w:rFonts w:ascii="Verdana" w:hAnsi="Verdana"/>
          <w:sz w:val="18"/>
          <w:szCs w:val="18"/>
        </w:rPr>
        <w:t>p</w:t>
      </w:r>
      <w:r w:rsidRPr="00C272D3">
        <w:rPr>
          <w:rFonts w:ascii="Verdana" w:hAnsi="Verdana"/>
          <w:sz w:val="18"/>
          <w:szCs w:val="18"/>
        </w:rPr>
        <w:t>ublicznych</w:t>
      </w:r>
      <w:r w:rsidR="00CF0649" w:rsidRPr="00C272D3">
        <w:rPr>
          <w:rFonts w:ascii="Verdana" w:hAnsi="Verdana"/>
          <w:sz w:val="18"/>
          <w:szCs w:val="18"/>
        </w:rPr>
        <w:t xml:space="preserve"> </w:t>
      </w:r>
      <w:r w:rsidR="0053062D" w:rsidRPr="00C272D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C272D3">
        <w:rPr>
          <w:rFonts w:ascii="Verdana" w:hAnsi="Verdana"/>
          <w:sz w:val="18"/>
          <w:szCs w:val="18"/>
        </w:rPr>
        <w:t>t.j</w:t>
      </w:r>
      <w:proofErr w:type="spellEnd"/>
      <w:r w:rsidR="0053062D" w:rsidRPr="00C272D3">
        <w:rPr>
          <w:rFonts w:ascii="Verdana" w:hAnsi="Verdana"/>
          <w:sz w:val="18"/>
          <w:szCs w:val="18"/>
        </w:rPr>
        <w:t xml:space="preserve">. ze zm.) </w:t>
      </w:r>
      <w:r w:rsidR="00D9049C" w:rsidRPr="00C272D3">
        <w:rPr>
          <w:rFonts w:ascii="Verdana" w:hAnsi="Verdana"/>
          <w:sz w:val="18"/>
          <w:szCs w:val="18"/>
        </w:rPr>
        <w:t>udostępnia</w:t>
      </w:r>
      <w:r w:rsidR="00BE7BFD" w:rsidRPr="00C272D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272D3">
        <w:rPr>
          <w:rFonts w:ascii="Verdana" w:hAnsi="Verdana"/>
          <w:sz w:val="18"/>
          <w:szCs w:val="18"/>
        </w:rPr>
        <w:t>pecyfikacji Warunków Zamówienia (</w:t>
      </w:r>
      <w:r w:rsidR="0012774F" w:rsidRPr="00C272D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272D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272D3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C272D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C272D3">
        <w:rPr>
          <w:rFonts w:ascii="Verdana" w:hAnsi="Verdana"/>
          <w:sz w:val="18"/>
          <w:szCs w:val="18"/>
        </w:rPr>
        <w:t>wraz z wyjaśnieniami</w:t>
      </w:r>
      <w:r w:rsidR="0012774F" w:rsidRPr="00C272D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165E" w:rsidRPr="00C272D3" w14:paraId="5CF116FA" w14:textId="77777777" w:rsidTr="00016C37">
        <w:tc>
          <w:tcPr>
            <w:tcW w:w="9356" w:type="dxa"/>
            <w:shd w:val="clear" w:color="auto" w:fill="auto"/>
          </w:tcPr>
          <w:p w14:paraId="315FDF24" w14:textId="3805F08F" w:rsidR="00D5165E" w:rsidRPr="00C272D3" w:rsidRDefault="00D5165E" w:rsidP="00C272D3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460027D8" w14:textId="1A47DC8F" w:rsidR="00D5165E" w:rsidRPr="00C272D3" w:rsidRDefault="00D5165E" w:rsidP="00C272D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>Dot. monitora</w:t>
            </w:r>
          </w:p>
          <w:p w14:paraId="0F05530D" w14:textId="503C45DC" w:rsidR="00D5165E" w:rsidRPr="00C272D3" w:rsidRDefault="00D5165E" w:rsidP="00C27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>Czy Zamawiający wyrazi zgodę na monitor wyposażony w głośniki 2x 2W?</w:t>
            </w:r>
          </w:p>
          <w:p w14:paraId="44A216A1" w14:textId="6B4BC0CD" w:rsidR="00D5165E" w:rsidRPr="00C272D3" w:rsidRDefault="00D5165E" w:rsidP="00C27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>Większość monitorów obecnych na rynku wyposażona jest w głośniki o mocy 2W każdy, co zwiększa konkurencyjność w oferowaniu większej liczby modeli i producentów monitorów. Ponadto głośniki 2x2W oferują odpowiednią jakość dźwięku dla standardowych zastosowań biurowych i edukacyjnych. Moc 2x2W wystarcza do wyraźnego odtwarzania dźwięku, jak prezentacje, wideokonferencje czy materiały edukacyjne.</w:t>
            </w:r>
          </w:p>
          <w:p w14:paraId="194AE825" w14:textId="74AE2C42" w:rsidR="00D5165E" w:rsidRPr="00C272D3" w:rsidRDefault="00D5165E" w:rsidP="00C272D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Dot. 31 szt. zestawów komputerowych dla </w:t>
            </w:r>
            <w:proofErr w:type="spellStart"/>
            <w:r w:rsidRPr="00C272D3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</w:p>
          <w:p w14:paraId="69B89C1F" w14:textId="77777777" w:rsidR="00D5165E" w:rsidRPr="00C272D3" w:rsidRDefault="00D5165E" w:rsidP="00C27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Zamawiający zawarł w OPZ wymogi, które  jednoznacznie wskazują model procesora, jak i karty graficznej. Na dzień dzisiejszy średni wynik wydajności jest już niższy – procesor posiada 52859 pkt, a karta graficzna 19745 pkt. </w:t>
            </w:r>
          </w:p>
          <w:p w14:paraId="6A4A3271" w14:textId="77777777" w:rsidR="00D5165E" w:rsidRPr="00C272D3" w:rsidRDefault="00D5165E" w:rsidP="00C27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>Proszę o realne obniżenie wymogów dot. punktacji (tym bardziej, że ta ma być uzyskana w przyszłości – na dzień dzisiejszy tj. 14 dni przed terminem składania ofert) dla procesora na min. 51500 pkt, a dla karty graficznej 19500 pkt.</w:t>
            </w:r>
          </w:p>
          <w:p w14:paraId="3B7E0972" w14:textId="77777777" w:rsidR="00D5165E" w:rsidRPr="00C272D3" w:rsidRDefault="00D5165E" w:rsidP="00C272D3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F196AB0" w14:textId="2FEC3C49" w:rsidR="006C5939" w:rsidRPr="00C272D3" w:rsidRDefault="00CC52ED" w:rsidP="00C272D3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Zamawiający dopuszcza dostawę monitora z głośnikami o mocy 2 W każdy. </w:t>
            </w:r>
            <w:r w:rsidR="003B6F09" w:rsidRPr="00C272D3">
              <w:rPr>
                <w:rFonts w:ascii="Verdana" w:hAnsi="Verdana"/>
                <w:sz w:val="18"/>
                <w:szCs w:val="18"/>
              </w:rPr>
              <w:t xml:space="preserve">W związku z powyższym </w:t>
            </w:r>
            <w:r w:rsidR="006C5939" w:rsidRPr="00C272D3">
              <w:rPr>
                <w:rFonts w:ascii="Verdana" w:hAnsi="Verdana"/>
                <w:sz w:val="18"/>
                <w:szCs w:val="18"/>
              </w:rPr>
              <w:t>Zamawiający zmienia SWZ w następujący sposób:</w:t>
            </w:r>
          </w:p>
          <w:p w14:paraId="1301C6D9" w14:textId="77777777" w:rsidR="006C5939" w:rsidRPr="00C272D3" w:rsidRDefault="006C5939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1C486D10" w14:textId="77777777" w:rsidR="006C5939" w:rsidRPr="00C272D3" w:rsidRDefault="00CC52ED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Głośniki - moc głośników 2 x 3W  </w:t>
            </w:r>
          </w:p>
          <w:p w14:paraId="2FAE9AE4" w14:textId="0F5C8011" w:rsidR="006C5939" w:rsidRPr="00C272D3" w:rsidRDefault="006C5939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2F746E02" w14:textId="442A0D2E" w:rsidR="003B6F09" w:rsidRDefault="00CC52ED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>Głośniki - moc głośników 2 x 2W</w:t>
            </w:r>
          </w:p>
          <w:p w14:paraId="03A5544B" w14:textId="77777777" w:rsidR="00C272D3" w:rsidRPr="00C272D3" w:rsidRDefault="00C272D3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EAA0C29" w14:textId="57B42404" w:rsidR="00D86DC2" w:rsidRPr="00C272D3" w:rsidRDefault="00D86DC2" w:rsidP="00C272D3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Ze względu na zmieniające się testy wydajności </w:t>
            </w:r>
            <w:r w:rsidR="003B6F09" w:rsidRPr="00C272D3">
              <w:rPr>
                <w:rFonts w:ascii="Verdana" w:hAnsi="Verdana"/>
                <w:sz w:val="18"/>
                <w:szCs w:val="18"/>
              </w:rPr>
              <w:t xml:space="preserve">w/w </w:t>
            </w:r>
            <w:r w:rsidRPr="00C272D3">
              <w:rPr>
                <w:rFonts w:ascii="Verdana" w:hAnsi="Verdana"/>
                <w:sz w:val="18"/>
                <w:szCs w:val="18"/>
              </w:rPr>
              <w:t xml:space="preserve">podzespołów Zamawiający zmienia parametry </w:t>
            </w:r>
            <w:r w:rsidR="009106EC" w:rsidRPr="00C272D3">
              <w:rPr>
                <w:rFonts w:ascii="Verdana" w:hAnsi="Verdana"/>
                <w:sz w:val="18"/>
                <w:szCs w:val="18"/>
              </w:rPr>
              <w:t>w następujący sposób</w:t>
            </w:r>
            <w:r w:rsidRPr="00C272D3">
              <w:rPr>
                <w:rFonts w:ascii="Verdana" w:hAnsi="Verdana"/>
                <w:sz w:val="18"/>
                <w:szCs w:val="18"/>
              </w:rPr>
              <w:t>:</w:t>
            </w:r>
          </w:p>
          <w:p w14:paraId="248A0000" w14:textId="27B792BD" w:rsidR="009106EC" w:rsidRPr="00C272D3" w:rsidRDefault="009106EC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W pkt. 4.1. SWZ jest</w:t>
            </w:r>
            <w:r w:rsidR="000E6F39" w:rsidRPr="00C272D3">
              <w:rPr>
                <w:rFonts w:ascii="Verdana" w:hAnsi="Verdana"/>
                <w:b/>
                <w:bCs/>
                <w:sz w:val="18"/>
                <w:szCs w:val="18"/>
              </w:rPr>
              <w:t xml:space="preserve"> (dotyczy procesora):</w:t>
            </w:r>
          </w:p>
          <w:p w14:paraId="253FC58F" w14:textId="1E5834B7" w:rsidR="000E6F39" w:rsidRPr="00C272D3" w:rsidRDefault="000E6F39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/>
                <w:sz w:val="18"/>
                <w:szCs w:val="18"/>
              </w:rPr>
              <w:t xml:space="preserve">Wydajność w teście </w:t>
            </w:r>
            <w:proofErr w:type="spellStart"/>
            <w:r w:rsidRPr="00C272D3">
              <w:rPr>
                <w:rFonts w:ascii="Verdana" w:hAnsi="Verdana"/>
                <w:sz w:val="18"/>
                <w:szCs w:val="18"/>
              </w:rPr>
              <w:t>Passmark</w:t>
            </w:r>
            <w:proofErr w:type="spellEnd"/>
            <w:r w:rsidRPr="00C272D3">
              <w:rPr>
                <w:rFonts w:ascii="Verdana" w:hAnsi="Verdana"/>
                <w:sz w:val="18"/>
                <w:szCs w:val="18"/>
              </w:rPr>
              <w:t xml:space="preserve"> jednego procesora  </w:t>
            </w:r>
            <w:hyperlink r:id="rId7" w:history="1">
              <w:r w:rsidRPr="00C272D3">
                <w:rPr>
                  <w:rStyle w:val="Hipercze"/>
                  <w:rFonts w:ascii="Verdana" w:hAnsi="Verdana"/>
                  <w:sz w:val="18"/>
                  <w:szCs w:val="18"/>
                </w:rPr>
                <w:t>https://www.cpubenchmark.net</w:t>
              </w:r>
            </w:hyperlink>
            <w:r w:rsidRPr="00C272D3">
              <w:rPr>
                <w:rFonts w:ascii="Verdana" w:hAnsi="Verdana"/>
                <w:sz w:val="18"/>
                <w:szCs w:val="18"/>
              </w:rPr>
              <w:t xml:space="preserve"> : min. 52881. Do oferty musi być dołączony wydruk  potwierdzający wydajność oferowanego sprzętu sporządzony na maksymalnie 14 dni przed terminem wyznaczonym na składanie ofert.</w:t>
            </w:r>
          </w:p>
          <w:p w14:paraId="52D80A83" w14:textId="451832DC" w:rsidR="009106EC" w:rsidRPr="00C272D3" w:rsidRDefault="009106EC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Powyższy zapis otrzymuje nowe brzmienie:</w:t>
            </w:r>
          </w:p>
          <w:p w14:paraId="6044361C" w14:textId="0C5BB609" w:rsidR="00D86DC2" w:rsidRPr="00C272D3" w:rsidRDefault="00D86DC2" w:rsidP="00C272D3">
            <w:pPr>
              <w:spacing w:after="40"/>
              <w:ind w:left="390" w:right="-72"/>
              <w:jc w:val="both"/>
              <w:rPr>
                <w:rFonts w:ascii="Verdana" w:hAnsi="Verdana" w:cs="Aptos"/>
                <w:sz w:val="18"/>
                <w:szCs w:val="18"/>
              </w:rPr>
            </w:pPr>
            <w:r w:rsidRPr="00C272D3">
              <w:rPr>
                <w:rFonts w:ascii="Verdana" w:hAnsi="Verdana" w:cs="Aptos"/>
                <w:sz w:val="18"/>
                <w:szCs w:val="18"/>
              </w:rPr>
              <w:t xml:space="preserve">Wydajność w teście </w:t>
            </w:r>
            <w:proofErr w:type="spellStart"/>
            <w:r w:rsidRPr="00C272D3">
              <w:rPr>
                <w:rFonts w:ascii="Verdana" w:hAnsi="Verdana" w:cs="Aptos"/>
                <w:sz w:val="18"/>
                <w:szCs w:val="18"/>
              </w:rPr>
              <w:t>Passmark</w:t>
            </w:r>
            <w:proofErr w:type="spellEnd"/>
            <w:r w:rsidRPr="00C272D3">
              <w:rPr>
                <w:rFonts w:ascii="Verdana" w:hAnsi="Verdana" w:cs="Aptos"/>
                <w:sz w:val="18"/>
                <w:szCs w:val="18"/>
              </w:rPr>
              <w:t xml:space="preserve"> jednego procesora  </w:t>
            </w:r>
            <w:hyperlink r:id="rId8" w:history="1">
              <w:r w:rsidRPr="00C272D3">
                <w:rPr>
                  <w:rFonts w:ascii="Verdana" w:hAnsi="Verdana"/>
                  <w:color w:val="0000FF"/>
                  <w:sz w:val="18"/>
                  <w:szCs w:val="18"/>
                  <w:u w:val="single"/>
                </w:rPr>
                <w:t>https://www.cpubenchmark.net</w:t>
              </w:r>
            </w:hyperlink>
            <w:r w:rsidRPr="00C272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72D3">
              <w:rPr>
                <w:rFonts w:ascii="Verdana" w:hAnsi="Verdana" w:cs="Aptos"/>
                <w:sz w:val="18"/>
                <w:szCs w:val="18"/>
              </w:rPr>
              <w:t xml:space="preserve">: min. 52000. </w:t>
            </w:r>
            <w:r w:rsidR="006C5939" w:rsidRPr="00C272D3">
              <w:rPr>
                <w:rFonts w:ascii="Verdana" w:hAnsi="Verdana"/>
                <w:sz w:val="18"/>
                <w:szCs w:val="18"/>
              </w:rPr>
              <w:t>Do oferty musi być dołączony wydruk  potwierdzający wydajność oferowanego sprzętu sporządzony na maksymalnie 14 dni przed terminem wyznaczonym na składanie ofert.</w:t>
            </w:r>
          </w:p>
          <w:p w14:paraId="2CD1ADB8" w14:textId="77777777" w:rsidR="007D351E" w:rsidRPr="00C272D3" w:rsidRDefault="007D351E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3823FF3" w14:textId="667827C6" w:rsidR="007D351E" w:rsidRPr="00C272D3" w:rsidRDefault="009106EC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W pkt. 4.1. SWZ jest</w:t>
            </w:r>
            <w:r w:rsidR="007D351E" w:rsidRPr="00C272D3">
              <w:rPr>
                <w:rFonts w:ascii="Verdana" w:hAnsi="Verdana"/>
                <w:b/>
                <w:bCs/>
                <w:sz w:val="18"/>
                <w:szCs w:val="18"/>
              </w:rPr>
              <w:t xml:space="preserve"> (dotyczy karty grafiki):</w:t>
            </w:r>
          </w:p>
          <w:p w14:paraId="47025B8E" w14:textId="034B1C1D" w:rsidR="007D351E" w:rsidRPr="00C272D3" w:rsidRDefault="007D351E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 w:cs="Calibri"/>
                <w:sz w:val="18"/>
                <w:szCs w:val="18"/>
                <w:lang w:eastAsia="en-US"/>
              </w:rPr>
              <w:t xml:space="preserve">Wydajność karty grafiki w teście </w:t>
            </w:r>
            <w:proofErr w:type="spellStart"/>
            <w:r w:rsidRPr="00C272D3">
              <w:rPr>
                <w:rFonts w:ascii="Verdana" w:hAnsi="Verdana" w:cs="Calibri"/>
                <w:sz w:val="18"/>
                <w:szCs w:val="18"/>
                <w:lang w:eastAsia="en-US"/>
              </w:rPr>
              <w:t>PassMark</w:t>
            </w:r>
            <w:proofErr w:type="spellEnd"/>
            <w:r w:rsidRPr="00C272D3">
              <w:rPr>
                <w:rFonts w:ascii="Verdana" w:hAnsi="Verdana" w:cs="Calibri"/>
                <w:sz w:val="18"/>
                <w:szCs w:val="18"/>
                <w:lang w:eastAsia="en-US"/>
              </w:rPr>
              <w:t xml:space="preserve"> - G3D Mark </w:t>
            </w:r>
            <w:hyperlink r:id="rId9" w:history="1">
              <w:r w:rsidRPr="00C272D3">
                <w:rPr>
                  <w:rFonts w:ascii="Verdana" w:hAnsi="Verdana"/>
                  <w:color w:val="0000FF"/>
                  <w:sz w:val="18"/>
                  <w:szCs w:val="18"/>
                  <w:u w:val="single"/>
                  <w:lang w:eastAsia="en-US"/>
                </w:rPr>
                <w:t>https://www.videocardbenchmark.net</w:t>
              </w:r>
            </w:hyperlink>
            <w:r w:rsidRPr="00C272D3">
              <w:rPr>
                <w:rFonts w:ascii="Verdana" w:hAnsi="Verdana"/>
                <w:sz w:val="18"/>
                <w:szCs w:val="18"/>
                <w:lang w:eastAsia="en-US"/>
              </w:rPr>
              <w:t xml:space="preserve"> </w:t>
            </w:r>
            <w:r w:rsidRPr="00C272D3">
              <w:rPr>
                <w:rFonts w:ascii="Verdana" w:hAnsi="Verdana" w:cs="Calibri"/>
                <w:sz w:val="18"/>
                <w:szCs w:val="18"/>
                <w:lang w:eastAsia="en-US"/>
              </w:rPr>
              <w:t>: min. 19754. Do oferty musi być dołączony wydruk potwierdzający wydajność oferowanego sprzętu sporządzony na maksymalnie 14 dni przed terminem wyznaczonym na składanie ofert.</w:t>
            </w:r>
          </w:p>
          <w:p w14:paraId="573C54CD" w14:textId="77777777" w:rsidR="007D351E" w:rsidRPr="00C272D3" w:rsidRDefault="007D351E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13A2AF9" w14:textId="797B2C81" w:rsidR="009106EC" w:rsidRPr="00C272D3" w:rsidRDefault="009106EC" w:rsidP="00C272D3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2D3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59B7061B" w14:textId="77777777" w:rsidR="006C5939" w:rsidRPr="00C272D3" w:rsidRDefault="00D86DC2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 w:cs="Aptos"/>
                <w:sz w:val="18"/>
                <w:szCs w:val="18"/>
              </w:rPr>
              <w:t xml:space="preserve">Wydajność karty grafiki w teście </w:t>
            </w:r>
            <w:proofErr w:type="spellStart"/>
            <w:r w:rsidRPr="00C272D3">
              <w:rPr>
                <w:rFonts w:ascii="Verdana" w:hAnsi="Verdana" w:cs="Aptos"/>
                <w:sz w:val="18"/>
                <w:szCs w:val="18"/>
              </w:rPr>
              <w:t>PassMark</w:t>
            </w:r>
            <w:proofErr w:type="spellEnd"/>
            <w:r w:rsidRPr="00C272D3">
              <w:rPr>
                <w:rFonts w:ascii="Verdana" w:hAnsi="Verdana" w:cs="Aptos"/>
                <w:sz w:val="18"/>
                <w:szCs w:val="18"/>
              </w:rPr>
              <w:t xml:space="preserve"> - G3D Mark </w:t>
            </w:r>
            <w:hyperlink r:id="rId10" w:history="1">
              <w:r w:rsidRPr="00C272D3">
                <w:rPr>
                  <w:rFonts w:ascii="Verdana" w:hAnsi="Verdana"/>
                  <w:color w:val="0000FF"/>
                  <w:sz w:val="18"/>
                  <w:szCs w:val="18"/>
                  <w:u w:val="single"/>
                </w:rPr>
                <w:t>https://www.videocardbenchmark.net</w:t>
              </w:r>
            </w:hyperlink>
            <w:r w:rsidRPr="00C272D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72D3">
              <w:rPr>
                <w:rFonts w:ascii="Verdana" w:hAnsi="Verdana" w:cs="Aptos"/>
                <w:sz w:val="18"/>
                <w:szCs w:val="18"/>
              </w:rPr>
              <w:t xml:space="preserve">: min. 19500. </w:t>
            </w:r>
            <w:r w:rsidR="006C5939" w:rsidRPr="00C272D3">
              <w:rPr>
                <w:rFonts w:ascii="Verdana" w:hAnsi="Verdana"/>
                <w:sz w:val="18"/>
                <w:szCs w:val="18"/>
              </w:rPr>
              <w:t>Do oferty musi być dołączony wydruk  potwierdzający wydajność oferowanego sprzętu sporządzony na maksymalnie 14 dni przed terminem wyznaczonym na składanie ofert.</w:t>
            </w:r>
          </w:p>
          <w:p w14:paraId="7B8B42EE" w14:textId="77777777" w:rsidR="006C5939" w:rsidRPr="00C272D3" w:rsidRDefault="006C5939" w:rsidP="00C272D3">
            <w:pPr>
              <w:spacing w:after="40"/>
              <w:ind w:left="390" w:right="-72"/>
              <w:jc w:val="both"/>
              <w:rPr>
                <w:rFonts w:ascii="Verdana" w:hAnsi="Verdana" w:cs="Aptos"/>
                <w:sz w:val="18"/>
                <w:szCs w:val="18"/>
              </w:rPr>
            </w:pPr>
          </w:p>
          <w:p w14:paraId="47BBCC00" w14:textId="1F63296D" w:rsidR="00D86DC2" w:rsidRPr="00C272D3" w:rsidRDefault="00D86DC2" w:rsidP="00C272D3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272D3">
              <w:rPr>
                <w:rFonts w:ascii="Verdana" w:hAnsi="Verdana" w:cs="Aptos"/>
                <w:sz w:val="18"/>
                <w:szCs w:val="18"/>
              </w:rPr>
              <w:t xml:space="preserve">Jednocześnie </w:t>
            </w:r>
            <w:r w:rsidR="003B6F09" w:rsidRPr="00C272D3">
              <w:rPr>
                <w:rFonts w:ascii="Verdana" w:hAnsi="Verdana" w:cs="Aptos"/>
                <w:sz w:val="18"/>
                <w:szCs w:val="18"/>
              </w:rPr>
              <w:t xml:space="preserve">Zamawiający </w:t>
            </w:r>
            <w:r w:rsidRPr="00C272D3">
              <w:rPr>
                <w:rFonts w:ascii="Verdana" w:hAnsi="Verdana" w:cs="Aptos"/>
                <w:sz w:val="18"/>
                <w:szCs w:val="18"/>
              </w:rPr>
              <w:t xml:space="preserve">informuje, że 14 dniowy okres wydruku potwierdzającego wydajność oferowanego sprzętu jest to </w:t>
            </w:r>
            <w:r w:rsidRPr="00C272D3">
              <w:rPr>
                <w:rFonts w:ascii="Verdana" w:hAnsi="Verdana" w:cs="Aptos"/>
                <w:b/>
                <w:bCs/>
                <w:sz w:val="18"/>
                <w:szCs w:val="18"/>
              </w:rPr>
              <w:t xml:space="preserve">okres maksymalny. </w:t>
            </w:r>
            <w:r w:rsidRPr="00C272D3">
              <w:rPr>
                <w:rFonts w:ascii="Verdana" w:hAnsi="Verdana" w:cs="Aptos"/>
                <w:sz w:val="18"/>
                <w:szCs w:val="18"/>
              </w:rPr>
              <w:t>Wydruk może być sporządzony w dowolnym dniu tego okresu do czasu złożenia oferty</w:t>
            </w:r>
            <w:r w:rsidRPr="00C272D3">
              <w:rPr>
                <w:rFonts w:ascii="Verdana" w:hAnsi="Verdana" w:cs="Aptos"/>
                <w:b/>
                <w:bCs/>
                <w:sz w:val="18"/>
                <w:szCs w:val="18"/>
              </w:rPr>
              <w:t>.</w:t>
            </w:r>
          </w:p>
          <w:p w14:paraId="7B119E86" w14:textId="77777777" w:rsidR="00CC52ED" w:rsidRPr="00C272D3" w:rsidRDefault="00CC52ED" w:rsidP="00C272D3">
            <w:pPr>
              <w:spacing w:after="4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709E9AB" w14:textId="77777777" w:rsidR="00CC52ED" w:rsidRPr="00C272D3" w:rsidRDefault="00CC52ED" w:rsidP="00C272D3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D3D1F92" w14:textId="63DFA78F" w:rsidR="00D5165E" w:rsidRPr="00C272D3" w:rsidRDefault="00D5165E" w:rsidP="00C272D3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1CFBE4E" w14:textId="77777777" w:rsidR="00197FDA" w:rsidRPr="00C272D3" w:rsidRDefault="00197FDA" w:rsidP="00C272D3">
      <w:pPr>
        <w:jc w:val="both"/>
        <w:rPr>
          <w:rFonts w:ascii="Verdana" w:hAnsi="Verdana"/>
          <w:sz w:val="18"/>
          <w:szCs w:val="18"/>
        </w:rPr>
      </w:pPr>
    </w:p>
    <w:p w14:paraId="309D50E8" w14:textId="77777777" w:rsidR="00197FDA" w:rsidRPr="00C272D3" w:rsidRDefault="00197FDA" w:rsidP="00C272D3">
      <w:pPr>
        <w:jc w:val="both"/>
        <w:rPr>
          <w:rFonts w:ascii="Verdana" w:hAnsi="Verdana"/>
          <w:sz w:val="18"/>
          <w:szCs w:val="18"/>
        </w:rPr>
      </w:pPr>
    </w:p>
    <w:p w14:paraId="0A0FC7D6" w14:textId="5AB00900" w:rsidR="00197FDA" w:rsidRDefault="00197FDA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ab/>
        <w:t>KANCLERZ</w:t>
      </w:r>
    </w:p>
    <w:p w14:paraId="15A74D67" w14:textId="77777777" w:rsidR="00C272D3" w:rsidRDefault="00C272D3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</w:p>
    <w:p w14:paraId="1AA1DB1B" w14:textId="77777777" w:rsidR="00C272D3" w:rsidRDefault="00C272D3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</w:p>
    <w:p w14:paraId="39C3D2C3" w14:textId="77777777" w:rsidR="00C272D3" w:rsidRDefault="00C272D3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</w:p>
    <w:p w14:paraId="4FE2F38B" w14:textId="77777777" w:rsidR="00C272D3" w:rsidRPr="00C272D3" w:rsidRDefault="00C272D3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</w:p>
    <w:p w14:paraId="3AAD3B79" w14:textId="712530F9" w:rsidR="00197FDA" w:rsidRPr="00C272D3" w:rsidRDefault="00197FDA" w:rsidP="00C272D3">
      <w:pPr>
        <w:tabs>
          <w:tab w:val="left" w:pos="6945"/>
        </w:tabs>
        <w:jc w:val="both"/>
        <w:rPr>
          <w:rFonts w:ascii="Verdana" w:hAnsi="Verdana"/>
          <w:sz w:val="18"/>
          <w:szCs w:val="18"/>
        </w:rPr>
      </w:pPr>
      <w:r w:rsidRPr="00C272D3">
        <w:rPr>
          <w:rFonts w:ascii="Verdana" w:hAnsi="Verdana"/>
          <w:sz w:val="18"/>
          <w:szCs w:val="18"/>
        </w:rPr>
        <w:tab/>
        <w:t>mgr inż. Henryk Zioło</w:t>
      </w:r>
    </w:p>
    <w:sectPr w:rsidR="00197FDA" w:rsidRPr="00C272D3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158F9" w14:textId="77777777" w:rsidR="009D5195" w:rsidRDefault="009D5195">
      <w:r>
        <w:separator/>
      </w:r>
    </w:p>
  </w:endnote>
  <w:endnote w:type="continuationSeparator" w:id="0">
    <w:p w14:paraId="10C50ED3" w14:textId="77777777" w:rsidR="009D5195" w:rsidRDefault="009D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E4D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19C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66492" w14:textId="77777777" w:rsidR="006D4AB3" w:rsidRDefault="00C272D3">
    <w:pPr>
      <w:pStyle w:val="Stopka"/>
      <w:tabs>
        <w:tab w:val="clear" w:pos="4536"/>
      </w:tabs>
      <w:jc w:val="center"/>
    </w:pPr>
    <w:r>
      <w:rPr>
        <w:noProof/>
      </w:rPr>
      <w:pict w14:anchorId="6B2DF041">
        <v:line id="_x0000_s1025" style="position:absolute;left:0;text-align:left;z-index:251657728" from="-3.85pt,8.75pt" to="455.15pt,8.75pt"/>
      </w:pict>
    </w:r>
  </w:p>
  <w:p w14:paraId="054D3D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F0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E6A4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7F2F8F" w14:textId="77777777" w:rsidR="006D4AB3" w:rsidRDefault="006D4AB3">
    <w:pPr>
      <w:pStyle w:val="Stopka"/>
      <w:tabs>
        <w:tab w:val="clear" w:pos="4536"/>
        <w:tab w:val="left" w:pos="6237"/>
      </w:tabs>
    </w:pPr>
  </w:p>
  <w:p w14:paraId="6E5042A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93D4E" w14:textId="77777777" w:rsidR="009D5195" w:rsidRDefault="009D5195">
      <w:r>
        <w:separator/>
      </w:r>
    </w:p>
  </w:footnote>
  <w:footnote w:type="continuationSeparator" w:id="0">
    <w:p w14:paraId="7D1FDD54" w14:textId="77777777" w:rsidR="009D5195" w:rsidRDefault="009D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E9FB" w14:textId="77777777" w:rsidR="00D5165E" w:rsidRDefault="00D516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CFEC1" w14:textId="77777777" w:rsidR="00D5165E" w:rsidRDefault="00D516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227F7" w14:textId="77777777" w:rsidR="00D5165E" w:rsidRDefault="00D516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F6D14"/>
    <w:multiLevelType w:val="hybridMultilevel"/>
    <w:tmpl w:val="256612E6"/>
    <w:lvl w:ilvl="0" w:tplc="5E1820E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41B5F31"/>
    <w:multiLevelType w:val="hybridMultilevel"/>
    <w:tmpl w:val="F6C80D8A"/>
    <w:lvl w:ilvl="0" w:tplc="094047E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1433397">
    <w:abstractNumId w:val="5"/>
  </w:num>
  <w:num w:numId="2" w16cid:durableId="205217648">
    <w:abstractNumId w:val="8"/>
  </w:num>
  <w:num w:numId="3" w16cid:durableId="455755257">
    <w:abstractNumId w:val="4"/>
  </w:num>
  <w:num w:numId="4" w16cid:durableId="523787632">
    <w:abstractNumId w:val="7"/>
  </w:num>
  <w:num w:numId="5" w16cid:durableId="1765224680">
    <w:abstractNumId w:val="1"/>
  </w:num>
  <w:num w:numId="6" w16cid:durableId="1710259228">
    <w:abstractNumId w:val="3"/>
  </w:num>
  <w:num w:numId="7" w16cid:durableId="375357336">
    <w:abstractNumId w:val="6"/>
  </w:num>
  <w:num w:numId="8" w16cid:durableId="2075660408">
    <w:abstractNumId w:val="2"/>
  </w:num>
  <w:num w:numId="9" w16cid:durableId="156036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195"/>
    <w:rsid w:val="00031374"/>
    <w:rsid w:val="000A1097"/>
    <w:rsid w:val="000E2A8F"/>
    <w:rsid w:val="000E6F39"/>
    <w:rsid w:val="0012774F"/>
    <w:rsid w:val="00144B7A"/>
    <w:rsid w:val="00180C6E"/>
    <w:rsid w:val="00197FDA"/>
    <w:rsid w:val="001B5676"/>
    <w:rsid w:val="001B7DA0"/>
    <w:rsid w:val="001D75AC"/>
    <w:rsid w:val="0029606A"/>
    <w:rsid w:val="003B6F09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90D6E"/>
    <w:rsid w:val="006A5DF1"/>
    <w:rsid w:val="006B7198"/>
    <w:rsid w:val="006C5939"/>
    <w:rsid w:val="006D4AB3"/>
    <w:rsid w:val="006F3B81"/>
    <w:rsid w:val="007022EF"/>
    <w:rsid w:val="0071383F"/>
    <w:rsid w:val="007D351E"/>
    <w:rsid w:val="007D6860"/>
    <w:rsid w:val="007D7198"/>
    <w:rsid w:val="00870F9F"/>
    <w:rsid w:val="008804B6"/>
    <w:rsid w:val="00893499"/>
    <w:rsid w:val="00897AB0"/>
    <w:rsid w:val="008A3553"/>
    <w:rsid w:val="008A7D0F"/>
    <w:rsid w:val="009106EC"/>
    <w:rsid w:val="00947A50"/>
    <w:rsid w:val="009B3429"/>
    <w:rsid w:val="009D5195"/>
    <w:rsid w:val="00A905AC"/>
    <w:rsid w:val="00BA6584"/>
    <w:rsid w:val="00BB55D0"/>
    <w:rsid w:val="00BE7BFD"/>
    <w:rsid w:val="00C272D3"/>
    <w:rsid w:val="00C370F2"/>
    <w:rsid w:val="00C44EEC"/>
    <w:rsid w:val="00CC52ED"/>
    <w:rsid w:val="00CF0649"/>
    <w:rsid w:val="00D22FFA"/>
    <w:rsid w:val="00D5165E"/>
    <w:rsid w:val="00D8461B"/>
    <w:rsid w:val="00D86DC2"/>
    <w:rsid w:val="00D9049C"/>
    <w:rsid w:val="00D915F2"/>
    <w:rsid w:val="00DF32E8"/>
    <w:rsid w:val="00E21B49"/>
    <w:rsid w:val="00E2789F"/>
    <w:rsid w:val="00E72428"/>
    <w:rsid w:val="00EA14B3"/>
    <w:rsid w:val="00EA416E"/>
    <w:rsid w:val="00F25DA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B341C"/>
  <w15:chartTrackingRefBased/>
  <w15:docId w15:val="{0009FDAB-81D8-4C98-BBE0-C28A246B0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6DC2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iPriority w:val="99"/>
    <w:unhideWhenUsed/>
    <w:rsid w:val="00D86DC2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videocardbenchmark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deocardbenchmark.net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2025-03-12T09:53:00Z</dcterms:created>
  <dcterms:modified xsi:type="dcterms:W3CDTF">2025-03-12T09:53:00Z</dcterms:modified>
</cp:coreProperties>
</file>