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2FCC2" w14:textId="77777777" w:rsidR="00890B92" w:rsidRDefault="00AC0F6E" w:rsidP="00890B92">
      <w:pPr>
        <w:spacing w:after="240"/>
        <w:jc w:val="right"/>
        <w:rPr>
          <w:sz w:val="22"/>
          <w:szCs w:val="22"/>
        </w:rPr>
      </w:pPr>
      <w:r w:rsidRPr="00AC0F6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C0F6E">
        <w:rPr>
          <w:sz w:val="22"/>
          <w:szCs w:val="22"/>
        </w:rPr>
        <w:t>2025-04-14</w:t>
      </w:r>
    </w:p>
    <w:p w14:paraId="2C976D61" w14:textId="77777777" w:rsidR="00AC0F6E" w:rsidRPr="00AC0F6E" w:rsidRDefault="00AC0F6E" w:rsidP="00890B92">
      <w:pPr>
        <w:rPr>
          <w:b/>
          <w:bCs/>
          <w:sz w:val="22"/>
          <w:szCs w:val="22"/>
        </w:rPr>
      </w:pPr>
      <w:r w:rsidRPr="00AC0F6E">
        <w:rPr>
          <w:b/>
          <w:bCs/>
          <w:sz w:val="22"/>
          <w:szCs w:val="22"/>
        </w:rPr>
        <w:t>Akademia Górniczo - Hutnicza</w:t>
      </w:r>
    </w:p>
    <w:p w14:paraId="484BDFFB" w14:textId="77777777" w:rsidR="00AC0F6E" w:rsidRPr="00AC0F6E" w:rsidRDefault="00AC0F6E" w:rsidP="00890B92">
      <w:pPr>
        <w:rPr>
          <w:b/>
          <w:bCs/>
          <w:sz w:val="22"/>
          <w:szCs w:val="22"/>
        </w:rPr>
      </w:pPr>
      <w:r w:rsidRPr="00AC0F6E">
        <w:rPr>
          <w:b/>
          <w:bCs/>
          <w:sz w:val="22"/>
          <w:szCs w:val="22"/>
        </w:rPr>
        <w:t>im. Stanisława Staszica w Krakowie</w:t>
      </w:r>
    </w:p>
    <w:p w14:paraId="21DC6D70" w14:textId="77777777" w:rsidR="00890B92" w:rsidRPr="00D91931" w:rsidRDefault="00AC0F6E" w:rsidP="00890B92">
      <w:pPr>
        <w:rPr>
          <w:b/>
          <w:bCs/>
          <w:sz w:val="22"/>
          <w:szCs w:val="22"/>
        </w:rPr>
      </w:pPr>
      <w:r w:rsidRPr="00AC0F6E">
        <w:rPr>
          <w:b/>
          <w:bCs/>
          <w:sz w:val="22"/>
          <w:szCs w:val="22"/>
        </w:rPr>
        <w:t>Dział Zamówień Publicznych</w:t>
      </w:r>
    </w:p>
    <w:p w14:paraId="205F1F95" w14:textId="77777777" w:rsidR="00890B92" w:rsidRPr="00BD5546" w:rsidRDefault="00AC0F6E" w:rsidP="00890B92">
      <w:pPr>
        <w:rPr>
          <w:sz w:val="22"/>
          <w:szCs w:val="22"/>
        </w:rPr>
      </w:pPr>
      <w:r w:rsidRPr="00AC0F6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C0F6E">
        <w:rPr>
          <w:sz w:val="22"/>
          <w:szCs w:val="22"/>
        </w:rPr>
        <w:t>30</w:t>
      </w:r>
    </w:p>
    <w:p w14:paraId="7C4B4BF3" w14:textId="77777777" w:rsidR="00890B92" w:rsidRPr="00BD5546" w:rsidRDefault="00AC0F6E" w:rsidP="00890B92">
      <w:pPr>
        <w:rPr>
          <w:sz w:val="22"/>
          <w:szCs w:val="22"/>
        </w:rPr>
      </w:pPr>
      <w:r w:rsidRPr="00AC0F6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C0F6E">
        <w:rPr>
          <w:sz w:val="22"/>
          <w:szCs w:val="22"/>
        </w:rPr>
        <w:t>Kraków</w:t>
      </w:r>
    </w:p>
    <w:p w14:paraId="6FADABA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0F6E" w:rsidRPr="00AC0F6E">
        <w:rPr>
          <w:b/>
          <w:sz w:val="22"/>
          <w:szCs w:val="22"/>
        </w:rPr>
        <w:t>DE-dzp.272-167/25</w:t>
      </w:r>
      <w:r w:rsidR="00A80738" w:rsidRPr="00890B92">
        <w:rPr>
          <w:sz w:val="22"/>
          <w:szCs w:val="22"/>
        </w:rPr>
        <w:tab/>
        <w:t xml:space="preserve"> </w:t>
      </w:r>
    </w:p>
    <w:p w14:paraId="749F01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0D6C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0298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ADD89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B5A7E4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9AA714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C0F6E" w:rsidRPr="00AC0F6E">
        <w:rPr>
          <w:sz w:val="22"/>
          <w:szCs w:val="22"/>
        </w:rPr>
        <w:t xml:space="preserve">Tryb podstawowy bez negocjacji - art. 275 pkt. 1 ustawy </w:t>
      </w:r>
      <w:proofErr w:type="spellStart"/>
      <w:r w:rsidR="00AC0F6E" w:rsidRPr="00AC0F6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AC9BA8A" w14:textId="77777777" w:rsidR="00A80738" w:rsidRPr="00890B92" w:rsidRDefault="00AC0F6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C0F6E">
        <w:rPr>
          <w:b/>
          <w:sz w:val="22"/>
          <w:szCs w:val="22"/>
        </w:rPr>
        <w:t xml:space="preserve">Zapewnienie kompleksowej usługi cateringowej podczas konferencji międzynarodowych i spotkań </w:t>
      </w:r>
      <w:proofErr w:type="spellStart"/>
      <w:r w:rsidRPr="00AC0F6E">
        <w:rPr>
          <w:b/>
          <w:sz w:val="22"/>
          <w:szCs w:val="22"/>
        </w:rPr>
        <w:t>networkingowych</w:t>
      </w:r>
      <w:proofErr w:type="spellEnd"/>
      <w:r w:rsidRPr="00AC0F6E">
        <w:rPr>
          <w:b/>
          <w:sz w:val="22"/>
          <w:szCs w:val="22"/>
        </w:rPr>
        <w:t xml:space="preserve"> w 2025r. dla CTK AGH dla projektu NAWA UNIVEREH Plus! - DE-dzp.272-167/25</w:t>
      </w:r>
    </w:p>
    <w:p w14:paraId="08062DF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01EB499" w14:textId="77777777" w:rsidR="0069085C" w:rsidRPr="00890B92" w:rsidRDefault="00AC0F6E" w:rsidP="00A80738">
      <w:pPr>
        <w:spacing w:before="120" w:after="120"/>
        <w:jc w:val="both"/>
        <w:rPr>
          <w:sz w:val="22"/>
          <w:szCs w:val="22"/>
        </w:rPr>
      </w:pPr>
      <w:r w:rsidRPr="00AC0F6E">
        <w:rPr>
          <w:b/>
          <w:sz w:val="22"/>
          <w:szCs w:val="22"/>
        </w:rPr>
        <w:t>45 500.00</w:t>
      </w:r>
      <w:r w:rsidR="00890B92" w:rsidRPr="00890B92">
        <w:rPr>
          <w:sz w:val="22"/>
          <w:szCs w:val="22"/>
        </w:rPr>
        <w:t xml:space="preserve"> zł brutto.</w:t>
      </w:r>
    </w:p>
    <w:p w14:paraId="6503372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68EB9A" w14:textId="1D2F7103" w:rsidR="00890B92" w:rsidRDefault="003117BE" w:rsidP="003117BE">
      <w:pPr>
        <w:tabs>
          <w:tab w:val="left" w:pos="672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Sekretarz komisji przetargowej</w:t>
      </w:r>
    </w:p>
    <w:p w14:paraId="6A961B9B" w14:textId="63F7C326" w:rsidR="003117BE" w:rsidRPr="00890B92" w:rsidRDefault="003117BE" w:rsidP="003117BE">
      <w:pPr>
        <w:tabs>
          <w:tab w:val="left" w:pos="672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Anna Trybus</w:t>
      </w:r>
    </w:p>
    <w:p w14:paraId="1F23518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D7AFD" w14:textId="77777777" w:rsidR="00A733BE" w:rsidRDefault="00A733BE">
      <w:r>
        <w:separator/>
      </w:r>
    </w:p>
  </w:endnote>
  <w:endnote w:type="continuationSeparator" w:id="0">
    <w:p w14:paraId="3BFEA940" w14:textId="77777777" w:rsidR="00A733BE" w:rsidRDefault="00A73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3DC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C20A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5AF9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971F0E">
        <v:line id="_x0000_s1025" style="position:absolute;left:0;text-align:left;z-index:251657728" from="-3.85pt,8.7pt" to="455.15pt,8.7pt"/>
      </w:pict>
    </w:r>
  </w:p>
  <w:p w14:paraId="464CF1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4E7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84BC22" w14:textId="77777777" w:rsidR="009F189D" w:rsidRDefault="009F189D">
    <w:pPr>
      <w:pStyle w:val="Stopka"/>
      <w:tabs>
        <w:tab w:val="clear" w:pos="4536"/>
      </w:tabs>
      <w:jc w:val="center"/>
    </w:pPr>
  </w:p>
  <w:p w14:paraId="643234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40A64" w14:textId="77777777" w:rsidR="00A733BE" w:rsidRDefault="00A733BE">
      <w:r>
        <w:separator/>
      </w:r>
    </w:p>
  </w:footnote>
  <w:footnote w:type="continuationSeparator" w:id="0">
    <w:p w14:paraId="446790A2" w14:textId="77777777" w:rsidR="00A733BE" w:rsidRDefault="00A73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FD99E" w14:textId="77777777" w:rsidR="00AC0F6E" w:rsidRDefault="00AC0F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3BF62" w14:textId="77777777" w:rsidR="00AC0F6E" w:rsidRDefault="00AC0F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0BAE4" w14:textId="77777777" w:rsidR="00AC0F6E" w:rsidRDefault="00AC0F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3B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117BE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733BE"/>
    <w:rsid w:val="00A80738"/>
    <w:rsid w:val="00AC0F6E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0D6041"/>
  <w15:chartTrackingRefBased/>
  <w15:docId w15:val="{B114DF42-93E9-4386-8352-2C4DA0B25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2025-04-14T07:34:00Z</cp:lastPrinted>
  <dcterms:created xsi:type="dcterms:W3CDTF">2025-04-14T07:34:00Z</dcterms:created>
  <dcterms:modified xsi:type="dcterms:W3CDTF">2025-04-14T07:34:00Z</dcterms:modified>
</cp:coreProperties>
</file>