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4FA77" w14:textId="6E619F4C" w:rsidR="006A5DF1" w:rsidRPr="000B247E" w:rsidRDefault="0072491B" w:rsidP="006A5DF1">
      <w:pPr>
        <w:spacing w:after="240"/>
        <w:jc w:val="right"/>
        <w:rPr>
          <w:rFonts w:ascii="Verdana" w:hAnsi="Verdana"/>
          <w:sz w:val="18"/>
          <w:szCs w:val="18"/>
        </w:rPr>
      </w:pPr>
      <w:r w:rsidRPr="0082748D">
        <w:rPr>
          <w:rFonts w:ascii="Verdana" w:hAnsi="Verdana"/>
          <w:sz w:val="18"/>
          <w:szCs w:val="18"/>
        </w:rPr>
        <w:t>Kraków</w:t>
      </w:r>
      <w:r w:rsidR="006A5DF1" w:rsidRPr="0082748D">
        <w:rPr>
          <w:rFonts w:ascii="Verdana" w:hAnsi="Verdana"/>
          <w:sz w:val="18"/>
          <w:szCs w:val="18"/>
        </w:rPr>
        <w:t xml:space="preserve"> dnia: </w:t>
      </w:r>
      <w:r w:rsidRPr="0082748D">
        <w:rPr>
          <w:rFonts w:ascii="Verdana" w:hAnsi="Verdana"/>
          <w:sz w:val="18"/>
          <w:szCs w:val="18"/>
        </w:rPr>
        <w:t>2026-0</w:t>
      </w:r>
      <w:r w:rsidR="0082748D" w:rsidRPr="0082748D">
        <w:rPr>
          <w:rFonts w:ascii="Verdana" w:hAnsi="Verdana"/>
          <w:sz w:val="18"/>
          <w:szCs w:val="18"/>
        </w:rPr>
        <w:t>2</w:t>
      </w:r>
      <w:r w:rsidRPr="0082748D">
        <w:rPr>
          <w:rFonts w:ascii="Verdana" w:hAnsi="Verdana"/>
          <w:sz w:val="18"/>
          <w:szCs w:val="18"/>
        </w:rPr>
        <w:t>-</w:t>
      </w:r>
      <w:r w:rsidR="0082748D" w:rsidRPr="0082748D">
        <w:rPr>
          <w:rFonts w:ascii="Verdana" w:hAnsi="Verdana"/>
          <w:sz w:val="18"/>
          <w:szCs w:val="18"/>
        </w:rPr>
        <w:t>02</w:t>
      </w:r>
    </w:p>
    <w:p w14:paraId="7B69766D" w14:textId="77777777" w:rsidR="0072491B" w:rsidRPr="000B247E" w:rsidRDefault="0072491B" w:rsidP="006A5DF1">
      <w:pPr>
        <w:rPr>
          <w:rFonts w:ascii="Verdana" w:hAnsi="Verdana"/>
          <w:b/>
          <w:bCs/>
          <w:sz w:val="18"/>
          <w:szCs w:val="18"/>
        </w:rPr>
      </w:pPr>
      <w:r w:rsidRPr="000B247E">
        <w:rPr>
          <w:rFonts w:ascii="Verdana" w:hAnsi="Verdana"/>
          <w:b/>
          <w:bCs/>
          <w:sz w:val="18"/>
          <w:szCs w:val="18"/>
        </w:rPr>
        <w:t>Akademia Górniczo - Hutnicza</w:t>
      </w:r>
    </w:p>
    <w:p w14:paraId="17F13394" w14:textId="77777777" w:rsidR="0072491B" w:rsidRPr="000B247E" w:rsidRDefault="0072491B" w:rsidP="006A5DF1">
      <w:pPr>
        <w:rPr>
          <w:rFonts w:ascii="Verdana" w:hAnsi="Verdana"/>
          <w:b/>
          <w:bCs/>
          <w:sz w:val="18"/>
          <w:szCs w:val="18"/>
        </w:rPr>
      </w:pPr>
      <w:r w:rsidRPr="000B247E">
        <w:rPr>
          <w:rFonts w:ascii="Verdana" w:hAnsi="Verdana"/>
          <w:b/>
          <w:bCs/>
          <w:sz w:val="18"/>
          <w:szCs w:val="18"/>
        </w:rPr>
        <w:t>im. Stanisława Staszica w Krakowie</w:t>
      </w:r>
    </w:p>
    <w:p w14:paraId="1B547189" w14:textId="77777777" w:rsidR="006A5DF1" w:rsidRPr="000B247E" w:rsidRDefault="0072491B" w:rsidP="006A5DF1">
      <w:pPr>
        <w:rPr>
          <w:rFonts w:ascii="Verdana" w:hAnsi="Verdana"/>
          <w:b/>
          <w:bCs/>
          <w:sz w:val="18"/>
          <w:szCs w:val="18"/>
        </w:rPr>
      </w:pPr>
      <w:r w:rsidRPr="000B247E">
        <w:rPr>
          <w:rFonts w:ascii="Verdana" w:hAnsi="Verdana"/>
          <w:b/>
          <w:bCs/>
          <w:sz w:val="18"/>
          <w:szCs w:val="18"/>
        </w:rPr>
        <w:t>Dział Zamówień Publicznych</w:t>
      </w:r>
    </w:p>
    <w:p w14:paraId="11945429" w14:textId="77777777" w:rsidR="006A5DF1" w:rsidRPr="000B247E" w:rsidRDefault="0072491B" w:rsidP="006A5DF1">
      <w:pPr>
        <w:rPr>
          <w:rFonts w:ascii="Verdana" w:hAnsi="Verdana"/>
          <w:sz w:val="18"/>
          <w:szCs w:val="18"/>
        </w:rPr>
      </w:pPr>
      <w:r w:rsidRPr="000B247E">
        <w:rPr>
          <w:rFonts w:ascii="Verdana" w:hAnsi="Verdana"/>
          <w:sz w:val="18"/>
          <w:szCs w:val="18"/>
        </w:rPr>
        <w:t>Al. Mickiewicza</w:t>
      </w:r>
      <w:r w:rsidR="006A5DF1" w:rsidRPr="000B247E">
        <w:rPr>
          <w:rFonts w:ascii="Verdana" w:hAnsi="Verdana"/>
          <w:sz w:val="18"/>
          <w:szCs w:val="18"/>
        </w:rPr>
        <w:t xml:space="preserve"> </w:t>
      </w:r>
      <w:r w:rsidRPr="000B247E">
        <w:rPr>
          <w:rFonts w:ascii="Verdana" w:hAnsi="Verdana"/>
          <w:sz w:val="18"/>
          <w:szCs w:val="18"/>
        </w:rPr>
        <w:t>30</w:t>
      </w:r>
    </w:p>
    <w:p w14:paraId="026D7600" w14:textId="77777777" w:rsidR="006A5DF1" w:rsidRDefault="0072491B" w:rsidP="006A5DF1">
      <w:pPr>
        <w:rPr>
          <w:rFonts w:ascii="Verdana" w:hAnsi="Verdana"/>
          <w:sz w:val="18"/>
          <w:szCs w:val="18"/>
        </w:rPr>
      </w:pPr>
      <w:r w:rsidRPr="000B247E">
        <w:rPr>
          <w:rFonts w:ascii="Verdana" w:hAnsi="Verdana"/>
          <w:sz w:val="18"/>
          <w:szCs w:val="18"/>
        </w:rPr>
        <w:t>30-059</w:t>
      </w:r>
      <w:r w:rsidR="006A5DF1" w:rsidRPr="000B247E">
        <w:rPr>
          <w:rFonts w:ascii="Verdana" w:hAnsi="Verdana"/>
          <w:sz w:val="18"/>
          <w:szCs w:val="18"/>
        </w:rPr>
        <w:t xml:space="preserve"> </w:t>
      </w:r>
      <w:r w:rsidRPr="000B247E">
        <w:rPr>
          <w:rFonts w:ascii="Verdana" w:hAnsi="Verdana"/>
          <w:sz w:val="18"/>
          <w:szCs w:val="18"/>
        </w:rPr>
        <w:t>Kraków</w:t>
      </w:r>
    </w:p>
    <w:p w14:paraId="3C80604C" w14:textId="77777777" w:rsidR="000B247E" w:rsidRDefault="000B247E" w:rsidP="006A5DF1">
      <w:pPr>
        <w:rPr>
          <w:rFonts w:ascii="Verdana" w:hAnsi="Verdana"/>
          <w:sz w:val="18"/>
          <w:szCs w:val="18"/>
        </w:rPr>
      </w:pPr>
    </w:p>
    <w:p w14:paraId="751E2581" w14:textId="77777777" w:rsidR="000B247E" w:rsidRPr="000B247E" w:rsidRDefault="000B247E" w:rsidP="006A5DF1">
      <w:pPr>
        <w:rPr>
          <w:rFonts w:ascii="Verdana" w:hAnsi="Verdana"/>
          <w:sz w:val="18"/>
          <w:szCs w:val="18"/>
        </w:rPr>
      </w:pPr>
    </w:p>
    <w:p w14:paraId="3C548DF4" w14:textId="4FC462F1" w:rsidR="006A5DF1" w:rsidRPr="000B247E" w:rsidRDefault="006A5DF1" w:rsidP="006A5DF1">
      <w:pPr>
        <w:pStyle w:val="Nagwek"/>
        <w:tabs>
          <w:tab w:val="clear" w:pos="4536"/>
        </w:tabs>
        <w:rPr>
          <w:rFonts w:ascii="Verdana" w:hAnsi="Verdana"/>
          <w:sz w:val="18"/>
          <w:szCs w:val="18"/>
        </w:rPr>
      </w:pPr>
      <w:r w:rsidRPr="000B247E">
        <w:rPr>
          <w:rFonts w:ascii="Verdana" w:hAnsi="Verdana"/>
          <w:sz w:val="18"/>
          <w:szCs w:val="18"/>
        </w:rPr>
        <w:t>Pismo:</w:t>
      </w:r>
      <w:r w:rsidRPr="000B247E">
        <w:rPr>
          <w:rFonts w:ascii="Verdana" w:hAnsi="Verdana"/>
          <w:b/>
          <w:bCs/>
          <w:sz w:val="18"/>
          <w:szCs w:val="18"/>
        </w:rPr>
        <w:t xml:space="preserve"> </w:t>
      </w:r>
      <w:r w:rsidR="006C7C14" w:rsidRPr="000B247E">
        <w:rPr>
          <w:rFonts w:ascii="Verdana" w:hAnsi="Verdana"/>
          <w:bCs/>
          <w:sz w:val="18"/>
          <w:szCs w:val="18"/>
        </w:rPr>
        <w:t>KC-DE-zp.25-8/26</w:t>
      </w:r>
      <w:r w:rsidRPr="000B247E">
        <w:rPr>
          <w:rFonts w:ascii="Verdana" w:hAnsi="Verdana"/>
          <w:sz w:val="18"/>
          <w:szCs w:val="18"/>
        </w:rPr>
        <w:tab/>
        <w:t xml:space="preserve"> </w:t>
      </w:r>
    </w:p>
    <w:p w14:paraId="12D6AD13" w14:textId="77777777" w:rsidR="006A5DF1" w:rsidRPr="000B247E" w:rsidRDefault="006A5DF1" w:rsidP="006A5DF1">
      <w:pPr>
        <w:pStyle w:val="Nagwek"/>
        <w:tabs>
          <w:tab w:val="clear" w:pos="4536"/>
          <w:tab w:val="clear" w:pos="9072"/>
        </w:tabs>
        <w:rPr>
          <w:rFonts w:ascii="Verdana" w:hAnsi="Verdana"/>
          <w:sz w:val="18"/>
          <w:szCs w:val="18"/>
        </w:rPr>
      </w:pPr>
    </w:p>
    <w:p w14:paraId="50BA7DCE" w14:textId="77777777" w:rsidR="006A5DF1" w:rsidRPr="000B247E" w:rsidRDefault="006A5DF1" w:rsidP="006A5DF1">
      <w:pPr>
        <w:tabs>
          <w:tab w:val="left" w:pos="708"/>
          <w:tab w:val="center" w:pos="4536"/>
          <w:tab w:val="right" w:pos="9072"/>
        </w:tabs>
        <w:spacing w:after="20"/>
        <w:ind w:left="5245"/>
        <w:rPr>
          <w:rFonts w:ascii="Verdana" w:hAnsi="Verdana"/>
          <w:b/>
          <w:sz w:val="18"/>
          <w:szCs w:val="18"/>
        </w:rPr>
      </w:pPr>
      <w:r w:rsidRPr="000B247E">
        <w:rPr>
          <w:rFonts w:ascii="Verdana" w:hAnsi="Verdana"/>
          <w:b/>
          <w:sz w:val="18"/>
          <w:szCs w:val="18"/>
        </w:rPr>
        <w:t>WYKONAWCY</w:t>
      </w:r>
    </w:p>
    <w:p w14:paraId="1D7921C1" w14:textId="77777777" w:rsidR="006A5DF1" w:rsidRPr="000B247E" w:rsidRDefault="006A5DF1" w:rsidP="006A5DF1">
      <w:pPr>
        <w:tabs>
          <w:tab w:val="left" w:pos="708"/>
          <w:tab w:val="center" w:pos="4536"/>
          <w:tab w:val="right" w:pos="9072"/>
        </w:tabs>
        <w:spacing w:after="20"/>
        <w:ind w:left="5245"/>
        <w:rPr>
          <w:rFonts w:ascii="Verdana" w:hAnsi="Verdana"/>
          <w:sz w:val="18"/>
          <w:szCs w:val="18"/>
        </w:rPr>
      </w:pPr>
      <w:r w:rsidRPr="000B247E">
        <w:rPr>
          <w:rFonts w:ascii="Verdana" w:hAnsi="Verdana"/>
          <w:sz w:val="18"/>
          <w:szCs w:val="18"/>
        </w:rPr>
        <w:t>ubiegający się o zamówienie publiczne</w:t>
      </w:r>
    </w:p>
    <w:p w14:paraId="4B109B64" w14:textId="77777777" w:rsidR="006D4AB3" w:rsidRPr="000B247E" w:rsidRDefault="006D4AB3">
      <w:pPr>
        <w:pStyle w:val="Nagwek"/>
        <w:tabs>
          <w:tab w:val="clear" w:pos="4536"/>
        </w:tabs>
        <w:rPr>
          <w:rFonts w:ascii="Verdana" w:hAnsi="Verdana"/>
          <w:sz w:val="18"/>
          <w:szCs w:val="18"/>
        </w:rPr>
      </w:pPr>
    </w:p>
    <w:p w14:paraId="57262098" w14:textId="5D5E40AB" w:rsidR="00632C3C" w:rsidRPr="000B247E" w:rsidRDefault="00E21B49" w:rsidP="0029606A">
      <w:pPr>
        <w:pStyle w:val="Nagwek1"/>
        <w:spacing w:after="480" w:line="276" w:lineRule="auto"/>
        <w:jc w:val="center"/>
        <w:rPr>
          <w:rFonts w:ascii="Verdana" w:hAnsi="Verdana"/>
          <w:sz w:val="18"/>
          <w:szCs w:val="18"/>
        </w:rPr>
      </w:pPr>
      <w:r w:rsidRPr="000B247E">
        <w:rPr>
          <w:rFonts w:ascii="Verdana" w:hAnsi="Verdana"/>
          <w:sz w:val="18"/>
          <w:szCs w:val="18"/>
        </w:rPr>
        <w:t>WYJAŚNIENI</w:t>
      </w:r>
      <w:r w:rsidR="00520165" w:rsidRPr="000B247E">
        <w:rPr>
          <w:rFonts w:ascii="Verdana" w:hAnsi="Verdana"/>
          <w:sz w:val="18"/>
          <w:szCs w:val="18"/>
        </w:rPr>
        <w:t>A</w:t>
      </w:r>
      <w:r w:rsidR="00632C3C" w:rsidRPr="000B247E">
        <w:rPr>
          <w:rFonts w:ascii="Verdana" w:hAnsi="Verdana"/>
          <w:sz w:val="18"/>
          <w:szCs w:val="18"/>
        </w:rPr>
        <w:t xml:space="preserve"> TREŚCI</w:t>
      </w:r>
      <w:r w:rsidR="0029606A" w:rsidRPr="000B247E">
        <w:rPr>
          <w:rFonts w:ascii="Verdana" w:hAnsi="Verdana"/>
          <w:sz w:val="18"/>
          <w:szCs w:val="18"/>
        </w:rPr>
        <w:t xml:space="preserve"> SWZ</w:t>
      </w:r>
      <w:r w:rsidR="006C7C14" w:rsidRPr="000B247E">
        <w:rPr>
          <w:rFonts w:ascii="Verdana" w:hAnsi="Verdana"/>
          <w:sz w:val="18"/>
          <w:szCs w:val="18"/>
        </w:rPr>
        <w:t xml:space="preserve"> 1</w:t>
      </w:r>
      <w:r w:rsidR="0082748D">
        <w:rPr>
          <w:rFonts w:ascii="Verdana" w:hAnsi="Verdana"/>
          <w:sz w:val="18"/>
          <w:szCs w:val="18"/>
        </w:rPr>
        <w:t xml:space="preserve"> – ZMIANY SWZ</w:t>
      </w:r>
    </w:p>
    <w:p w14:paraId="6CBD5C2E" w14:textId="77777777" w:rsidR="006D4AB3" w:rsidRPr="000B247E" w:rsidRDefault="00632C3C" w:rsidP="00520165">
      <w:pPr>
        <w:spacing w:after="360" w:line="276" w:lineRule="auto"/>
        <w:jc w:val="both"/>
        <w:rPr>
          <w:rFonts w:ascii="Verdana" w:hAnsi="Verdana"/>
          <w:sz w:val="18"/>
          <w:szCs w:val="18"/>
        </w:rPr>
      </w:pPr>
      <w:r w:rsidRPr="000B247E">
        <w:rPr>
          <w:rFonts w:ascii="Verdana" w:hAnsi="Verdana"/>
          <w:sz w:val="18"/>
          <w:szCs w:val="18"/>
        </w:rPr>
        <w:t xml:space="preserve">Dotyczy: </w:t>
      </w:r>
      <w:r w:rsidR="006A5DF1" w:rsidRPr="000B247E">
        <w:rPr>
          <w:rFonts w:ascii="Verdana" w:hAnsi="Verdana"/>
          <w:sz w:val="18"/>
          <w:szCs w:val="18"/>
        </w:rPr>
        <w:t>p</w:t>
      </w:r>
      <w:r w:rsidRPr="000B247E">
        <w:rPr>
          <w:rFonts w:ascii="Verdana" w:hAnsi="Verdana"/>
          <w:sz w:val="18"/>
          <w:szCs w:val="18"/>
        </w:rPr>
        <w:t>ostępowani</w:t>
      </w:r>
      <w:r w:rsidR="006A5DF1" w:rsidRPr="000B247E">
        <w:rPr>
          <w:rFonts w:ascii="Verdana" w:hAnsi="Verdana"/>
          <w:sz w:val="18"/>
          <w:szCs w:val="18"/>
        </w:rPr>
        <w:t>a</w:t>
      </w:r>
      <w:r w:rsidRPr="000B247E">
        <w:rPr>
          <w:rFonts w:ascii="Verdana" w:hAnsi="Verdana"/>
          <w:sz w:val="18"/>
          <w:szCs w:val="18"/>
        </w:rPr>
        <w:t xml:space="preserve"> o udzielenie zamówienia publicznego, prowadzone</w:t>
      </w:r>
      <w:r w:rsidR="006A5DF1" w:rsidRPr="000B247E">
        <w:rPr>
          <w:rFonts w:ascii="Verdana" w:hAnsi="Verdana"/>
          <w:sz w:val="18"/>
          <w:szCs w:val="18"/>
        </w:rPr>
        <w:t>go</w:t>
      </w:r>
      <w:r w:rsidRPr="000B247E">
        <w:rPr>
          <w:rFonts w:ascii="Verdana" w:hAnsi="Verdana"/>
          <w:sz w:val="18"/>
          <w:szCs w:val="18"/>
        </w:rPr>
        <w:t xml:space="preserve"> w trybie</w:t>
      </w:r>
      <w:r w:rsidR="001D75AC" w:rsidRPr="000B247E">
        <w:rPr>
          <w:rFonts w:ascii="Verdana" w:hAnsi="Verdana"/>
          <w:sz w:val="18"/>
          <w:szCs w:val="18"/>
        </w:rPr>
        <w:t>:</w:t>
      </w:r>
      <w:r w:rsidRPr="000B247E">
        <w:rPr>
          <w:rFonts w:ascii="Verdana" w:hAnsi="Verdana"/>
          <w:sz w:val="18"/>
          <w:szCs w:val="18"/>
        </w:rPr>
        <w:t xml:space="preserve"> </w:t>
      </w:r>
      <w:r w:rsidR="0072491B" w:rsidRPr="000B247E">
        <w:rPr>
          <w:rFonts w:ascii="Verdana" w:hAnsi="Verdana"/>
          <w:sz w:val="18"/>
          <w:szCs w:val="18"/>
        </w:rPr>
        <w:t>przetarg nieograniczony</w:t>
      </w:r>
      <w:r w:rsidRPr="000B247E">
        <w:rPr>
          <w:rFonts w:ascii="Verdana" w:hAnsi="Verdana"/>
          <w:b/>
          <w:sz w:val="18"/>
          <w:szCs w:val="18"/>
        </w:rPr>
        <w:t xml:space="preserve"> </w:t>
      </w:r>
      <w:r w:rsidR="00893499" w:rsidRPr="000B247E">
        <w:rPr>
          <w:rFonts w:ascii="Verdana" w:hAnsi="Verdana"/>
          <w:bCs/>
          <w:sz w:val="18"/>
          <w:szCs w:val="18"/>
        </w:rPr>
        <w:t>pn.</w:t>
      </w:r>
      <w:r w:rsidRPr="000B247E">
        <w:rPr>
          <w:rFonts w:ascii="Verdana" w:hAnsi="Verdana"/>
          <w:b/>
          <w:sz w:val="18"/>
          <w:szCs w:val="18"/>
        </w:rPr>
        <w:t xml:space="preserve"> </w:t>
      </w:r>
      <w:r w:rsidR="00E72428" w:rsidRPr="000B247E">
        <w:rPr>
          <w:rFonts w:ascii="Verdana" w:hAnsi="Verdana"/>
          <w:bCs/>
          <w:sz w:val="18"/>
          <w:szCs w:val="18"/>
        </w:rPr>
        <w:t>”</w:t>
      </w:r>
      <w:r w:rsidR="0072491B" w:rsidRPr="000B247E">
        <w:rPr>
          <w:rFonts w:ascii="Verdana" w:hAnsi="Verdana"/>
          <w:b/>
          <w:bCs/>
          <w:sz w:val="18"/>
          <w:szCs w:val="18"/>
        </w:rPr>
        <w:t>dostawa MainBoard - płyt głównych detektora mPMT FD, czujników parametrów środowiskowych detektora mPMT FD oraz taśm połączeniowych interfejsów analogowych detektora mPMT FD - KC-DE-zp.25-8/26</w:t>
      </w:r>
      <w:r w:rsidR="00E72428" w:rsidRPr="000B247E">
        <w:rPr>
          <w:rFonts w:ascii="Verdana" w:hAnsi="Verdana"/>
          <w:bCs/>
          <w:sz w:val="18"/>
          <w:szCs w:val="18"/>
        </w:rPr>
        <w:t>”</w:t>
      </w:r>
      <w:r w:rsidRPr="000B247E">
        <w:rPr>
          <w:rFonts w:ascii="Verdana" w:hAnsi="Verdana"/>
          <w:b/>
          <w:sz w:val="18"/>
          <w:szCs w:val="18"/>
        </w:rPr>
        <w:t xml:space="preserve"> </w:t>
      </w:r>
      <w:r w:rsidRPr="000B247E">
        <w:rPr>
          <w:rFonts w:ascii="Verdana" w:hAnsi="Verdana"/>
          <w:bCs/>
          <w:sz w:val="18"/>
          <w:szCs w:val="18"/>
        </w:rPr>
        <w:t>– znak sprawy</w:t>
      </w:r>
      <w:r w:rsidRPr="000B247E">
        <w:rPr>
          <w:rFonts w:ascii="Verdana" w:hAnsi="Verdana"/>
          <w:b/>
          <w:sz w:val="18"/>
          <w:szCs w:val="18"/>
        </w:rPr>
        <w:t xml:space="preserve"> </w:t>
      </w:r>
      <w:r w:rsidR="0072491B" w:rsidRPr="000B247E">
        <w:rPr>
          <w:rFonts w:ascii="Verdana" w:hAnsi="Verdana"/>
          <w:b/>
          <w:sz w:val="18"/>
          <w:szCs w:val="18"/>
        </w:rPr>
        <w:t>KC-DE-zp.25-8/26</w:t>
      </w:r>
      <w:r w:rsidRPr="000B247E">
        <w:rPr>
          <w:rFonts w:ascii="Verdana" w:hAnsi="Verdana"/>
          <w:b/>
          <w:sz w:val="18"/>
          <w:szCs w:val="18"/>
        </w:rPr>
        <w:t>.</w:t>
      </w:r>
    </w:p>
    <w:p w14:paraId="37863F4E" w14:textId="77777777" w:rsidR="0012774F" w:rsidRPr="000B247E" w:rsidRDefault="00520165" w:rsidP="00D8461B">
      <w:pPr>
        <w:spacing w:after="240" w:line="276" w:lineRule="auto"/>
        <w:jc w:val="both"/>
        <w:rPr>
          <w:rFonts w:ascii="Verdana" w:hAnsi="Verdana"/>
          <w:sz w:val="18"/>
          <w:szCs w:val="18"/>
        </w:rPr>
      </w:pPr>
      <w:r w:rsidRPr="000B247E">
        <w:rPr>
          <w:rFonts w:ascii="Verdana" w:hAnsi="Verdana"/>
          <w:sz w:val="18"/>
          <w:szCs w:val="18"/>
        </w:rPr>
        <w:t xml:space="preserve">Zamawiający, </w:t>
      </w:r>
      <w:r w:rsidR="001D75AC" w:rsidRPr="000B247E">
        <w:rPr>
          <w:rFonts w:ascii="Verdana" w:hAnsi="Verdana"/>
          <w:b/>
          <w:bCs/>
          <w:sz w:val="18"/>
          <w:szCs w:val="18"/>
        </w:rPr>
        <w:t xml:space="preserve">Akademia Górniczo-Hutnicza im. Stanisława Staszica w Krakowie, </w:t>
      </w:r>
      <w:r w:rsidRPr="000B247E">
        <w:rPr>
          <w:rFonts w:ascii="Verdana" w:hAnsi="Verdana"/>
          <w:sz w:val="18"/>
          <w:szCs w:val="18"/>
        </w:rPr>
        <w:t xml:space="preserve">działając na podstawie art. </w:t>
      </w:r>
      <w:r w:rsidR="0029606A" w:rsidRPr="000B247E">
        <w:rPr>
          <w:rFonts w:ascii="Verdana" w:hAnsi="Verdana"/>
          <w:sz w:val="18"/>
          <w:szCs w:val="18"/>
        </w:rPr>
        <w:t>1</w:t>
      </w:r>
      <w:r w:rsidRPr="000B247E">
        <w:rPr>
          <w:rFonts w:ascii="Verdana" w:hAnsi="Verdana"/>
          <w:sz w:val="18"/>
          <w:szCs w:val="18"/>
        </w:rPr>
        <w:t>3</w:t>
      </w:r>
      <w:r w:rsidR="0029606A" w:rsidRPr="000B247E">
        <w:rPr>
          <w:rFonts w:ascii="Verdana" w:hAnsi="Verdana"/>
          <w:sz w:val="18"/>
          <w:szCs w:val="18"/>
        </w:rPr>
        <w:t>5</w:t>
      </w:r>
      <w:r w:rsidRPr="000B247E">
        <w:rPr>
          <w:rFonts w:ascii="Verdana" w:hAnsi="Verdana"/>
          <w:sz w:val="18"/>
          <w:szCs w:val="18"/>
        </w:rPr>
        <w:t xml:space="preserve"> ust</w:t>
      </w:r>
      <w:r w:rsidR="00D9049C" w:rsidRPr="000B247E">
        <w:rPr>
          <w:rFonts w:ascii="Verdana" w:hAnsi="Verdana"/>
          <w:sz w:val="18"/>
          <w:szCs w:val="18"/>
        </w:rPr>
        <w:t xml:space="preserve">. </w:t>
      </w:r>
      <w:r w:rsidR="0029606A" w:rsidRPr="000B247E">
        <w:rPr>
          <w:rFonts w:ascii="Verdana" w:hAnsi="Verdana"/>
          <w:sz w:val="18"/>
          <w:szCs w:val="18"/>
        </w:rPr>
        <w:t>6</w:t>
      </w:r>
      <w:r w:rsidRPr="000B247E">
        <w:rPr>
          <w:rFonts w:ascii="Verdana" w:hAnsi="Verdana"/>
          <w:sz w:val="18"/>
          <w:szCs w:val="18"/>
        </w:rPr>
        <w:t xml:space="preserve"> ustawy z dnia </w:t>
      </w:r>
      <w:r w:rsidR="0029606A" w:rsidRPr="000B247E">
        <w:rPr>
          <w:rFonts w:ascii="Verdana" w:hAnsi="Verdana"/>
          <w:sz w:val="18"/>
          <w:szCs w:val="18"/>
        </w:rPr>
        <w:t>11</w:t>
      </w:r>
      <w:r w:rsidRPr="000B247E">
        <w:rPr>
          <w:rFonts w:ascii="Verdana" w:hAnsi="Verdana"/>
          <w:sz w:val="18"/>
          <w:szCs w:val="18"/>
        </w:rPr>
        <w:t xml:space="preserve"> </w:t>
      </w:r>
      <w:r w:rsidR="0029606A" w:rsidRPr="000B247E">
        <w:rPr>
          <w:rFonts w:ascii="Verdana" w:hAnsi="Verdana"/>
          <w:sz w:val="18"/>
          <w:szCs w:val="18"/>
        </w:rPr>
        <w:t xml:space="preserve">września </w:t>
      </w:r>
      <w:r w:rsidRPr="000B247E">
        <w:rPr>
          <w:rFonts w:ascii="Verdana" w:hAnsi="Verdana"/>
          <w:sz w:val="18"/>
          <w:szCs w:val="18"/>
        </w:rPr>
        <w:t>20</w:t>
      </w:r>
      <w:r w:rsidR="0029606A" w:rsidRPr="000B247E">
        <w:rPr>
          <w:rFonts w:ascii="Verdana" w:hAnsi="Verdana"/>
          <w:sz w:val="18"/>
          <w:szCs w:val="18"/>
        </w:rPr>
        <w:t>19</w:t>
      </w:r>
      <w:r w:rsidRPr="000B247E">
        <w:rPr>
          <w:rFonts w:ascii="Verdana" w:hAnsi="Verdana"/>
          <w:sz w:val="18"/>
          <w:szCs w:val="18"/>
        </w:rPr>
        <w:t xml:space="preserve"> r</w:t>
      </w:r>
      <w:r w:rsidR="0029606A" w:rsidRPr="000B247E">
        <w:rPr>
          <w:rFonts w:ascii="Verdana" w:hAnsi="Verdana"/>
          <w:sz w:val="18"/>
          <w:szCs w:val="18"/>
        </w:rPr>
        <w:t>.</w:t>
      </w:r>
      <w:r w:rsidRPr="000B247E">
        <w:rPr>
          <w:rFonts w:ascii="Verdana" w:hAnsi="Verdana"/>
          <w:sz w:val="18"/>
          <w:szCs w:val="18"/>
        </w:rPr>
        <w:t xml:space="preserve"> Prawo </w:t>
      </w:r>
      <w:r w:rsidR="0029606A" w:rsidRPr="000B247E">
        <w:rPr>
          <w:rFonts w:ascii="Verdana" w:hAnsi="Verdana"/>
          <w:sz w:val="18"/>
          <w:szCs w:val="18"/>
        </w:rPr>
        <w:t>z</w:t>
      </w:r>
      <w:r w:rsidRPr="000B247E">
        <w:rPr>
          <w:rFonts w:ascii="Verdana" w:hAnsi="Verdana"/>
          <w:sz w:val="18"/>
          <w:szCs w:val="18"/>
        </w:rPr>
        <w:t xml:space="preserve">amówień </w:t>
      </w:r>
      <w:r w:rsidR="0029606A" w:rsidRPr="000B247E">
        <w:rPr>
          <w:rFonts w:ascii="Verdana" w:hAnsi="Verdana"/>
          <w:sz w:val="18"/>
          <w:szCs w:val="18"/>
        </w:rPr>
        <w:t>p</w:t>
      </w:r>
      <w:r w:rsidRPr="000B247E">
        <w:rPr>
          <w:rFonts w:ascii="Verdana" w:hAnsi="Verdana"/>
          <w:sz w:val="18"/>
          <w:szCs w:val="18"/>
        </w:rPr>
        <w:t>ublicznych</w:t>
      </w:r>
      <w:r w:rsidR="00CF0649" w:rsidRPr="000B247E">
        <w:rPr>
          <w:rFonts w:ascii="Verdana" w:hAnsi="Verdana"/>
          <w:sz w:val="18"/>
          <w:szCs w:val="18"/>
        </w:rPr>
        <w:t xml:space="preserve"> </w:t>
      </w:r>
      <w:r w:rsidR="0053062D" w:rsidRPr="000B247E">
        <w:rPr>
          <w:rFonts w:ascii="Verdana" w:hAnsi="Verdana"/>
          <w:sz w:val="18"/>
          <w:szCs w:val="18"/>
        </w:rPr>
        <w:t xml:space="preserve">(Dz.U.2024.1320 t.j. ze zm.) </w:t>
      </w:r>
      <w:r w:rsidR="00D9049C" w:rsidRPr="000B247E">
        <w:rPr>
          <w:rFonts w:ascii="Verdana" w:hAnsi="Verdana"/>
          <w:sz w:val="18"/>
          <w:szCs w:val="18"/>
        </w:rPr>
        <w:t>udostępnia</w:t>
      </w:r>
      <w:r w:rsidR="00BE7BFD" w:rsidRPr="000B247E">
        <w:rPr>
          <w:rFonts w:ascii="Verdana" w:hAnsi="Verdana"/>
          <w:sz w:val="18"/>
          <w:szCs w:val="18"/>
        </w:rPr>
        <w:t xml:space="preserve"> poniżej treść zapytań do S</w:t>
      </w:r>
      <w:r w:rsidR="0012774F" w:rsidRPr="000B247E">
        <w:rPr>
          <w:rFonts w:ascii="Verdana" w:hAnsi="Verdana"/>
          <w:sz w:val="18"/>
          <w:szCs w:val="18"/>
        </w:rPr>
        <w:t>pecyfikacji Warunków Zamówienia (</w:t>
      </w:r>
      <w:r w:rsidR="0012774F" w:rsidRPr="000B247E">
        <w:rPr>
          <w:rFonts w:ascii="Verdana" w:hAnsi="Verdana"/>
          <w:sz w:val="18"/>
          <w:szCs w:val="18"/>
          <w:lang w:eastAsia="ar-SA"/>
        </w:rPr>
        <w:t>zwanej dalej</w:t>
      </w:r>
      <w:r w:rsidR="0012774F" w:rsidRPr="000B247E">
        <w:rPr>
          <w:rFonts w:ascii="Verdana" w:hAnsi="Verdana"/>
          <w:b/>
          <w:sz w:val="18"/>
          <w:szCs w:val="18"/>
          <w:lang w:eastAsia="ar-SA"/>
        </w:rPr>
        <w:t xml:space="preserve"> </w:t>
      </w:r>
      <w:r w:rsidR="0012774F" w:rsidRPr="000B247E">
        <w:rPr>
          <w:rFonts w:ascii="Verdana" w:hAnsi="Verdana"/>
          <w:bCs/>
          <w:sz w:val="18"/>
          <w:szCs w:val="18"/>
          <w:lang w:eastAsia="ar-SA"/>
        </w:rPr>
        <w:t>”SWZ”)</w:t>
      </w:r>
      <w:r w:rsidR="00D9049C" w:rsidRPr="000B247E">
        <w:rPr>
          <w:rFonts w:ascii="Verdana" w:hAnsi="Verdana"/>
          <w:bCs/>
          <w:sz w:val="18"/>
          <w:szCs w:val="18"/>
          <w:lang w:eastAsia="ar-SA"/>
        </w:rPr>
        <w:t xml:space="preserve"> </w:t>
      </w:r>
      <w:r w:rsidR="00D9049C" w:rsidRPr="000B247E">
        <w:rPr>
          <w:rFonts w:ascii="Verdana" w:hAnsi="Verdana"/>
          <w:sz w:val="18"/>
          <w:szCs w:val="18"/>
        </w:rPr>
        <w:t>wraz z wyjaśnieniami</w:t>
      </w:r>
      <w:r w:rsidR="0012774F" w:rsidRPr="000B247E">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72491B" w:rsidRPr="000B247E" w14:paraId="36228EFD" w14:textId="77777777" w:rsidTr="004B3229">
        <w:tc>
          <w:tcPr>
            <w:tcW w:w="9356" w:type="dxa"/>
          </w:tcPr>
          <w:p w14:paraId="34377113" w14:textId="3F3E996B" w:rsidR="0072491B" w:rsidRPr="0082748D" w:rsidRDefault="0072491B" w:rsidP="004B3229">
            <w:pPr>
              <w:spacing w:before="60" w:after="60"/>
              <w:ind w:left="30" w:right="-72"/>
              <w:rPr>
                <w:rFonts w:ascii="Verdana" w:hAnsi="Verdana"/>
                <w:b/>
                <w:bCs/>
                <w:sz w:val="18"/>
                <w:szCs w:val="18"/>
                <w:lang w:val="en-US"/>
              </w:rPr>
            </w:pPr>
            <w:r w:rsidRPr="0082748D">
              <w:rPr>
                <w:rFonts w:ascii="Verdana" w:hAnsi="Verdana"/>
                <w:b/>
                <w:bCs/>
                <w:sz w:val="18"/>
                <w:szCs w:val="18"/>
                <w:lang w:val="en-US"/>
              </w:rPr>
              <w:t xml:space="preserve">Treść zapytań brzmi następująco: </w:t>
            </w:r>
          </w:p>
          <w:p w14:paraId="5FD5825C" w14:textId="05CB3946" w:rsidR="000B247E" w:rsidRDefault="000B247E" w:rsidP="004B3229">
            <w:pPr>
              <w:spacing w:after="40"/>
              <w:ind w:left="30" w:right="-72"/>
              <w:rPr>
                <w:rFonts w:ascii="Verdana" w:hAnsi="Verdana"/>
                <w:sz w:val="18"/>
                <w:szCs w:val="18"/>
                <w:lang w:val="en-US"/>
              </w:rPr>
            </w:pPr>
            <w:r w:rsidRPr="000B247E">
              <w:rPr>
                <w:rFonts w:ascii="Verdana" w:hAnsi="Verdana"/>
                <w:sz w:val="18"/>
                <w:szCs w:val="18"/>
                <w:lang w:val="en-US"/>
              </w:rPr>
              <w:br/>
            </w:r>
            <w:r w:rsidR="009525E4">
              <w:rPr>
                <w:rFonts w:ascii="Verdana" w:hAnsi="Verdana"/>
                <w:sz w:val="18"/>
                <w:szCs w:val="18"/>
                <w:lang w:val="en-US"/>
              </w:rPr>
              <w:t xml:space="preserve">1) </w:t>
            </w:r>
            <w:r w:rsidRPr="000B247E">
              <w:rPr>
                <w:rFonts w:ascii="Verdana" w:hAnsi="Verdana"/>
                <w:sz w:val="18"/>
                <w:szCs w:val="18"/>
                <w:lang w:val="en-US"/>
              </w:rPr>
              <w:t xml:space="preserve">We can't properly open the file - _espd-request - 2026-01-19T110156.784.xml_ </w:t>
            </w:r>
            <w:r w:rsidRPr="000B247E">
              <w:rPr>
                <w:rFonts w:ascii="Verdana" w:hAnsi="Verdana"/>
                <w:sz w:val="18"/>
                <w:szCs w:val="18"/>
                <w:lang w:val="en-US"/>
              </w:rPr>
              <w:br/>
              <w:t xml:space="preserve">Can you please provide us with a PDF document for this? </w:t>
            </w:r>
            <w:r w:rsidRPr="000B247E">
              <w:rPr>
                <w:rFonts w:ascii="Verdana" w:hAnsi="Verdana"/>
                <w:sz w:val="18"/>
                <w:szCs w:val="18"/>
                <w:lang w:val="en-US"/>
              </w:rPr>
              <w:br/>
            </w:r>
            <w:r w:rsidRPr="000B247E">
              <w:rPr>
                <w:rFonts w:ascii="Verdana" w:hAnsi="Verdana"/>
                <w:sz w:val="18"/>
                <w:szCs w:val="18"/>
                <w:lang w:val="en-US"/>
              </w:rPr>
              <w:br/>
            </w:r>
            <w:r w:rsidR="009525E4">
              <w:rPr>
                <w:rFonts w:ascii="Verdana" w:hAnsi="Verdana"/>
                <w:sz w:val="18"/>
                <w:szCs w:val="18"/>
                <w:lang w:val="en-US"/>
              </w:rPr>
              <w:t xml:space="preserve">2) </w:t>
            </w:r>
            <w:r w:rsidRPr="000B247E">
              <w:rPr>
                <w:rFonts w:ascii="Verdana" w:hAnsi="Verdana"/>
                <w:sz w:val="18"/>
                <w:szCs w:val="18"/>
                <w:lang w:val="en-US"/>
              </w:rPr>
              <w:t xml:space="preserve"> for the second point foreseen for the three activities:_ Test elektryczny wykonanych płytek PCB_ </w:t>
            </w:r>
            <w:r w:rsidRPr="000B247E">
              <w:rPr>
                <w:rFonts w:ascii="Verdana" w:hAnsi="Verdana"/>
                <w:sz w:val="18"/>
                <w:szCs w:val="18"/>
                <w:lang w:val="en-US"/>
              </w:rPr>
              <w:br/>
              <w:t>In this regard, we ask for confirmation that you want the functional electrical test of the assembled boards and, in this case, please inform us of the procedures for this test. </w:t>
            </w:r>
          </w:p>
          <w:p w14:paraId="07CEF62E" w14:textId="399057BF" w:rsidR="00A213E0" w:rsidRDefault="00A213E0" w:rsidP="00A213E0">
            <w:pPr>
              <w:spacing w:after="40"/>
              <w:ind w:right="-72"/>
              <w:rPr>
                <w:rFonts w:ascii="Verdana" w:hAnsi="Verdana"/>
                <w:sz w:val="18"/>
                <w:szCs w:val="18"/>
              </w:rPr>
            </w:pPr>
            <w:r w:rsidRPr="005B110B">
              <w:rPr>
                <w:rFonts w:ascii="Verdana" w:hAnsi="Verdana"/>
                <w:sz w:val="18"/>
                <w:szCs w:val="18"/>
              </w:rPr>
              <w:br/>
            </w:r>
            <w:r w:rsidR="005B110B">
              <w:rPr>
                <w:rFonts w:ascii="Verdana" w:hAnsi="Verdana"/>
                <w:sz w:val="18"/>
                <w:szCs w:val="18"/>
              </w:rPr>
              <w:t xml:space="preserve">1) </w:t>
            </w:r>
            <w:r w:rsidRPr="00A213E0">
              <w:rPr>
                <w:rFonts w:ascii="Verdana" w:hAnsi="Verdana"/>
                <w:sz w:val="18"/>
                <w:szCs w:val="18"/>
              </w:rPr>
              <w:t xml:space="preserve">Nie możemy poprawnie otworzyć pliku - "espd-request - 2026-01-19T110156.784.xml" </w:t>
            </w:r>
            <w:r w:rsidRPr="00A213E0">
              <w:rPr>
                <w:rFonts w:ascii="Verdana" w:hAnsi="Verdana"/>
                <w:sz w:val="18"/>
                <w:szCs w:val="18"/>
              </w:rPr>
              <w:br/>
              <w:t xml:space="preserve">Czy mogą Państwo przesłać nam dokument PDF dotyczący tego zagadnienia? </w:t>
            </w:r>
            <w:r w:rsidRPr="00A213E0">
              <w:rPr>
                <w:rFonts w:ascii="Verdana" w:hAnsi="Verdana"/>
                <w:sz w:val="18"/>
                <w:szCs w:val="18"/>
              </w:rPr>
              <w:br/>
            </w:r>
            <w:r w:rsidRPr="00A213E0">
              <w:rPr>
                <w:rFonts w:ascii="Verdana" w:hAnsi="Verdana"/>
                <w:sz w:val="18"/>
                <w:szCs w:val="18"/>
              </w:rPr>
              <w:br/>
            </w:r>
            <w:r w:rsidR="005B110B">
              <w:rPr>
                <w:rFonts w:ascii="Verdana" w:hAnsi="Verdana"/>
                <w:sz w:val="18"/>
                <w:szCs w:val="18"/>
              </w:rPr>
              <w:t>2)</w:t>
            </w:r>
            <w:r w:rsidRPr="00A213E0">
              <w:rPr>
                <w:rFonts w:ascii="Verdana" w:hAnsi="Verdana"/>
                <w:sz w:val="18"/>
                <w:szCs w:val="18"/>
              </w:rPr>
              <w:t xml:space="preserve"> dla drugiego punktu przewidzianego dla trzech czynności: "Test elektryczny wykonanych płytek PCB" </w:t>
            </w:r>
            <w:r w:rsidRPr="00A213E0">
              <w:rPr>
                <w:rFonts w:ascii="Verdana" w:hAnsi="Verdana"/>
                <w:sz w:val="18"/>
                <w:szCs w:val="18"/>
              </w:rPr>
              <w:br/>
              <w:t>W związku z tym prosimy o potwierdzenie, że życzą sobie Państwo funkcjonalnego testu elektrycznego zmontowanych płytek i w takim przypadku prosimy o poinformowanie nas o procedurach tego testu.</w:t>
            </w:r>
          </w:p>
          <w:p w14:paraId="2E0F75D0" w14:textId="77777777" w:rsidR="00A213E0" w:rsidRPr="00A213E0" w:rsidRDefault="00A213E0" w:rsidP="004B3229">
            <w:pPr>
              <w:spacing w:after="40"/>
              <w:ind w:left="30" w:right="-72"/>
              <w:rPr>
                <w:rFonts w:ascii="Verdana" w:hAnsi="Verdana"/>
                <w:sz w:val="18"/>
                <w:szCs w:val="18"/>
              </w:rPr>
            </w:pPr>
          </w:p>
          <w:p w14:paraId="5F1991EA" w14:textId="77777777" w:rsidR="0072491B" w:rsidRDefault="0072491B" w:rsidP="00B778DE">
            <w:pPr>
              <w:spacing w:after="40"/>
              <w:ind w:left="30" w:right="-72"/>
              <w:rPr>
                <w:rFonts w:ascii="Verdana" w:hAnsi="Verdana"/>
                <w:b/>
                <w:bCs/>
                <w:sz w:val="18"/>
                <w:szCs w:val="18"/>
              </w:rPr>
            </w:pPr>
            <w:r w:rsidRPr="000B247E">
              <w:rPr>
                <w:rFonts w:ascii="Verdana" w:hAnsi="Verdana"/>
                <w:b/>
                <w:bCs/>
                <w:sz w:val="18"/>
                <w:szCs w:val="18"/>
              </w:rPr>
              <w:t>Odpowiedź Zamawiającego:</w:t>
            </w:r>
          </w:p>
          <w:p w14:paraId="628C298A" w14:textId="31265CDB" w:rsidR="005B110B" w:rsidRPr="005B110B" w:rsidRDefault="005B110B" w:rsidP="005B110B">
            <w:pPr>
              <w:numPr>
                <w:ilvl w:val="0"/>
                <w:numId w:val="9"/>
              </w:numPr>
              <w:spacing w:after="40"/>
              <w:ind w:right="-72"/>
              <w:rPr>
                <w:rFonts w:ascii="Verdana" w:hAnsi="Verdana"/>
                <w:sz w:val="18"/>
                <w:szCs w:val="18"/>
              </w:rPr>
            </w:pPr>
            <w:r>
              <w:rPr>
                <w:rFonts w:ascii="Verdana" w:hAnsi="Verdana"/>
                <w:sz w:val="18"/>
                <w:szCs w:val="18"/>
              </w:rPr>
              <w:t>Zamawiający zamieszcza na stronie internetowej oraz na platformie zakupowej plik ESPD w formacie PDF.</w:t>
            </w:r>
          </w:p>
        </w:tc>
      </w:tr>
    </w:tbl>
    <w:p w14:paraId="09AAF279" w14:textId="77777777" w:rsidR="005B110B" w:rsidRPr="005B110B" w:rsidRDefault="0082748D" w:rsidP="005B110B">
      <w:pPr>
        <w:pStyle w:val="NormalnyWeb"/>
        <w:numPr>
          <w:ilvl w:val="0"/>
          <w:numId w:val="9"/>
        </w:numPr>
        <w:rPr>
          <w:rFonts w:ascii="Verdana" w:hAnsi="Verdana"/>
          <w:color w:val="000000" w:themeColor="text1"/>
          <w:sz w:val="18"/>
          <w:szCs w:val="18"/>
        </w:rPr>
      </w:pPr>
      <w:r w:rsidRPr="00122290">
        <w:rPr>
          <w:rFonts w:ascii="Verdana" w:hAnsi="Verdana"/>
          <w:b/>
          <w:bCs/>
          <w:color w:val="000000" w:themeColor="text1"/>
          <w:sz w:val="18"/>
          <w:szCs w:val="18"/>
        </w:rPr>
        <w:t>Dotyczy zadania częściowego 1 - "MainBoard - płyty główne detektora mPMT FD"</w:t>
      </w:r>
    </w:p>
    <w:p w14:paraId="65CBEF4D" w14:textId="34F32FC3" w:rsidR="005B110B" w:rsidRDefault="006631FB" w:rsidP="005B110B">
      <w:pPr>
        <w:pStyle w:val="NormalnyWeb"/>
        <w:ind w:left="390"/>
        <w:rPr>
          <w:rFonts w:ascii="Verdana" w:hAnsi="Verdana"/>
          <w:color w:val="000000" w:themeColor="text1"/>
          <w:sz w:val="18"/>
          <w:szCs w:val="18"/>
        </w:rPr>
      </w:pPr>
      <w:r w:rsidRPr="005B110B">
        <w:rPr>
          <w:rFonts w:ascii="Verdana" w:hAnsi="Verdana"/>
          <w:sz w:val="18"/>
          <w:szCs w:val="18"/>
        </w:rPr>
        <w:t xml:space="preserve">Zamawiający potwierdza, że zgodnie z treścią SWZ </w:t>
      </w:r>
      <w:r w:rsidR="0082748D" w:rsidRPr="005B110B">
        <w:rPr>
          <w:rFonts w:ascii="Verdana" w:hAnsi="Verdana"/>
          <w:sz w:val="18"/>
          <w:szCs w:val="18"/>
        </w:rPr>
        <w:t xml:space="preserve">Wykonawca </w:t>
      </w:r>
      <w:r w:rsidRPr="005B110B">
        <w:rPr>
          <w:rFonts w:ascii="Verdana" w:hAnsi="Verdana"/>
          <w:sz w:val="18"/>
          <w:szCs w:val="18"/>
        </w:rPr>
        <w:t xml:space="preserve">ma </w:t>
      </w:r>
      <w:r w:rsidR="0082748D" w:rsidRPr="005B110B">
        <w:rPr>
          <w:rFonts w:ascii="Verdana" w:hAnsi="Verdana"/>
          <w:sz w:val="18"/>
          <w:szCs w:val="18"/>
        </w:rPr>
        <w:t>zapewni</w:t>
      </w:r>
      <w:r w:rsidRPr="005B110B">
        <w:rPr>
          <w:rFonts w:ascii="Verdana" w:hAnsi="Verdana"/>
          <w:sz w:val="18"/>
          <w:szCs w:val="18"/>
        </w:rPr>
        <w:t>ć</w:t>
      </w:r>
      <w:r w:rsidR="0082748D" w:rsidRPr="005B110B">
        <w:rPr>
          <w:rFonts w:ascii="Verdana" w:hAnsi="Verdana"/>
          <w:sz w:val="18"/>
          <w:szCs w:val="18"/>
        </w:rPr>
        <w:t xml:space="preserve"> wykonanie standardowego testu elektrycznego samych płyt PCB po ich wyprodukowaniu (test technologią Flying Needle, Bed of Nails lub inną </w:t>
      </w:r>
      <w:r w:rsidR="005B110B">
        <w:rPr>
          <w:rFonts w:ascii="Verdana" w:hAnsi="Verdana"/>
          <w:sz w:val="18"/>
          <w:szCs w:val="18"/>
        </w:rPr>
        <w:t>równoważną</w:t>
      </w:r>
      <w:r w:rsidR="0082748D" w:rsidRPr="005B110B">
        <w:rPr>
          <w:rFonts w:ascii="Verdana" w:hAnsi="Verdana"/>
          <w:sz w:val="18"/>
          <w:szCs w:val="18"/>
        </w:rPr>
        <w:t xml:space="preserve">), </w:t>
      </w:r>
      <w:r w:rsidRPr="005B110B">
        <w:rPr>
          <w:rFonts w:ascii="Verdana" w:hAnsi="Verdana"/>
          <w:sz w:val="18"/>
          <w:szCs w:val="18"/>
        </w:rPr>
        <w:t>w celu</w:t>
      </w:r>
      <w:r w:rsidR="0082748D" w:rsidRPr="005B110B">
        <w:rPr>
          <w:rFonts w:ascii="Verdana" w:hAnsi="Verdana"/>
          <w:sz w:val="18"/>
          <w:szCs w:val="18"/>
        </w:rPr>
        <w:t xml:space="preserve"> </w:t>
      </w:r>
      <w:r w:rsidRPr="005B110B">
        <w:rPr>
          <w:rFonts w:ascii="Verdana" w:hAnsi="Verdana"/>
          <w:sz w:val="18"/>
          <w:szCs w:val="18"/>
        </w:rPr>
        <w:t xml:space="preserve">upewnienia </w:t>
      </w:r>
      <w:r w:rsidR="0082748D" w:rsidRPr="005B110B">
        <w:rPr>
          <w:rFonts w:ascii="Verdana" w:hAnsi="Verdana"/>
          <w:sz w:val="18"/>
          <w:szCs w:val="18"/>
        </w:rPr>
        <w:t>się, czy płytki PCB pod względem jakości pozwalają na zrealizowanie poprawnego montażu elementów i pozytywnego wyniku późniejszego testu elektrycznego i funkcjonalnego</w:t>
      </w:r>
      <w:r w:rsidRPr="005B110B">
        <w:rPr>
          <w:rFonts w:ascii="Verdana" w:hAnsi="Verdana"/>
          <w:sz w:val="18"/>
          <w:szCs w:val="18"/>
        </w:rPr>
        <w:t xml:space="preserve"> </w:t>
      </w:r>
      <w:r w:rsidR="0082748D" w:rsidRPr="005B110B">
        <w:rPr>
          <w:rFonts w:ascii="Verdana" w:hAnsi="Verdana"/>
          <w:sz w:val="18"/>
          <w:szCs w:val="18"/>
        </w:rPr>
        <w:t>każdego wyprodukowanego</w:t>
      </w:r>
      <w:r w:rsidRPr="005B110B">
        <w:rPr>
          <w:rFonts w:ascii="Verdana" w:hAnsi="Verdana"/>
          <w:sz w:val="18"/>
          <w:szCs w:val="18"/>
        </w:rPr>
        <w:t xml:space="preserve"> </w:t>
      </w:r>
      <w:r w:rsidR="0082748D" w:rsidRPr="005B110B">
        <w:rPr>
          <w:rFonts w:ascii="Verdana" w:hAnsi="Verdana"/>
          <w:sz w:val="18"/>
          <w:szCs w:val="18"/>
        </w:rPr>
        <w:t>podzespołu.</w:t>
      </w:r>
      <w:r w:rsidR="0082748D" w:rsidRPr="005B110B">
        <w:rPr>
          <w:rFonts w:ascii="Verdana" w:hAnsi="Verdana"/>
          <w:sz w:val="18"/>
          <w:szCs w:val="18"/>
        </w:rPr>
        <w:br/>
      </w:r>
    </w:p>
    <w:p w14:paraId="13190756" w14:textId="77777777" w:rsidR="005B110B" w:rsidRDefault="0082748D" w:rsidP="005B110B">
      <w:pPr>
        <w:pStyle w:val="NormalnyWeb"/>
        <w:ind w:left="390"/>
        <w:rPr>
          <w:rFonts w:ascii="Verdana" w:hAnsi="Verdana"/>
          <w:color w:val="000000" w:themeColor="text1"/>
          <w:sz w:val="18"/>
          <w:szCs w:val="18"/>
        </w:rPr>
      </w:pPr>
      <w:r>
        <w:rPr>
          <w:rFonts w:ascii="Verdana" w:hAnsi="Verdana"/>
          <w:sz w:val="18"/>
          <w:szCs w:val="18"/>
        </w:rPr>
        <w:lastRenderedPageBreak/>
        <w:t xml:space="preserve">W przypadku tego zadania, element stanowiący ekran elektromagnetyczny, wykonany wg projektu w archiwum </w:t>
      </w:r>
      <w:r>
        <w:rPr>
          <w:rFonts w:ascii="Verdana" w:hAnsi="Verdana"/>
          <w:b/>
          <w:bCs/>
          <w:sz w:val="18"/>
          <w:szCs w:val="18"/>
        </w:rPr>
        <w:t>mPMT_DCDC_Shield_V3.zip</w:t>
      </w:r>
      <w:r>
        <w:rPr>
          <w:rFonts w:ascii="Verdana" w:hAnsi="Verdana"/>
          <w:sz w:val="18"/>
          <w:szCs w:val="18"/>
        </w:rPr>
        <w:t xml:space="preserve">, powinien zostać zamontowany dopiero po </w:t>
      </w:r>
      <w:r>
        <w:rPr>
          <w:rFonts w:ascii="Verdana" w:hAnsi="Verdana"/>
          <w:b/>
          <w:bCs/>
          <w:sz w:val="18"/>
          <w:szCs w:val="18"/>
          <w:u w:val="single"/>
        </w:rPr>
        <w:t>pozytywnym</w:t>
      </w:r>
      <w:r>
        <w:rPr>
          <w:rFonts w:ascii="Verdana" w:hAnsi="Verdana"/>
          <w:sz w:val="18"/>
          <w:szCs w:val="18"/>
        </w:rPr>
        <w:t xml:space="preserve"> wyniku testu elektrycznego płyty.</w:t>
      </w:r>
    </w:p>
    <w:p w14:paraId="65719879" w14:textId="77777777" w:rsidR="005B110B" w:rsidRDefault="00DF05AC" w:rsidP="005B110B">
      <w:pPr>
        <w:pStyle w:val="NormalnyWeb"/>
        <w:ind w:left="390"/>
        <w:rPr>
          <w:rFonts w:ascii="Verdana" w:hAnsi="Verdana"/>
          <w:color w:val="000000" w:themeColor="text1"/>
          <w:sz w:val="18"/>
          <w:szCs w:val="18"/>
        </w:rPr>
      </w:pPr>
      <w:r>
        <w:rPr>
          <w:rFonts w:ascii="Verdana" w:hAnsi="Verdana"/>
          <w:b/>
          <w:bCs/>
          <w:sz w:val="18"/>
          <w:szCs w:val="18"/>
        </w:rPr>
        <w:t xml:space="preserve">Ponadto Zamawiający dokonuje </w:t>
      </w:r>
      <w:r w:rsidR="00D30D54">
        <w:rPr>
          <w:rFonts w:ascii="Verdana" w:hAnsi="Verdana"/>
          <w:b/>
          <w:bCs/>
          <w:sz w:val="18"/>
          <w:szCs w:val="18"/>
        </w:rPr>
        <w:t>modyfikacji zapisów</w:t>
      </w:r>
      <w:r>
        <w:rPr>
          <w:rFonts w:ascii="Verdana" w:hAnsi="Verdana"/>
          <w:b/>
          <w:bCs/>
          <w:sz w:val="18"/>
          <w:szCs w:val="18"/>
        </w:rPr>
        <w:t xml:space="preserve"> SWZ w zadaniu częściowym nr 2 i 3 w następujący sposób:</w:t>
      </w:r>
    </w:p>
    <w:p w14:paraId="3C17FB87" w14:textId="77777777" w:rsidR="005B110B" w:rsidRDefault="0082748D" w:rsidP="005B110B">
      <w:pPr>
        <w:pStyle w:val="NormalnyWeb"/>
        <w:ind w:left="390"/>
        <w:rPr>
          <w:rFonts w:ascii="Verdana" w:hAnsi="Verdana"/>
          <w:color w:val="000000" w:themeColor="text1"/>
          <w:sz w:val="18"/>
          <w:szCs w:val="18"/>
        </w:rPr>
      </w:pPr>
      <w:r>
        <w:rPr>
          <w:rFonts w:ascii="Verdana" w:hAnsi="Verdana"/>
          <w:b/>
          <w:bCs/>
          <w:sz w:val="18"/>
          <w:szCs w:val="18"/>
        </w:rPr>
        <w:t>Dotyczy zadania częściowego 2 - "Czujniki parametrów środowiskowych detektora mPMT FD</w:t>
      </w:r>
      <w:r>
        <w:rPr>
          <w:rFonts w:ascii="Verdana" w:hAnsi="Verdana"/>
          <w:sz w:val="18"/>
          <w:szCs w:val="18"/>
        </w:rPr>
        <w:t>"</w:t>
      </w:r>
    </w:p>
    <w:p w14:paraId="35771CF0" w14:textId="77777777" w:rsidR="005B110B" w:rsidRDefault="0082748D" w:rsidP="005B110B">
      <w:pPr>
        <w:pStyle w:val="NormalnyWeb"/>
        <w:ind w:left="390"/>
        <w:rPr>
          <w:rFonts w:ascii="Verdana" w:hAnsi="Verdana"/>
          <w:sz w:val="18"/>
          <w:szCs w:val="18"/>
        </w:rPr>
      </w:pPr>
      <w:r>
        <w:rPr>
          <w:rFonts w:ascii="Verdana" w:hAnsi="Verdana"/>
          <w:sz w:val="18"/>
          <w:szCs w:val="18"/>
        </w:rPr>
        <w:t>Wykonawca zapewni wykonanie standardowego testu elektrycznego samych płytek PCB po ich wyprodukowaniu (test technologią Flying Needle, Bed of Nails lub inną odpowiednią), aby upewnić się, czy płytki PCB pod względem jakości pozwalają na zrealizowanie poprawnego montażu elementów i pozytywnego wyniku późniejszego testu elektrycznego i funkcjonalnego każdego wyprodukowanego podzespołu.</w:t>
      </w:r>
    </w:p>
    <w:p w14:paraId="4E7867FD" w14:textId="77777777" w:rsidR="005B110B" w:rsidRDefault="0082748D" w:rsidP="005B110B">
      <w:pPr>
        <w:pStyle w:val="NormalnyWeb"/>
        <w:ind w:left="390"/>
        <w:rPr>
          <w:rFonts w:ascii="Verdana" w:hAnsi="Verdana"/>
          <w:sz w:val="18"/>
          <w:szCs w:val="18"/>
        </w:rPr>
      </w:pPr>
      <w:r>
        <w:rPr>
          <w:rFonts w:ascii="Verdana" w:hAnsi="Verdana"/>
          <w:b/>
          <w:bCs/>
          <w:sz w:val="18"/>
          <w:szCs w:val="18"/>
        </w:rPr>
        <w:t>Dotyczy zadania częściowego 3 -</w:t>
      </w:r>
      <w:r>
        <w:rPr>
          <w:rFonts w:ascii="Verdana" w:hAnsi="Verdana"/>
          <w:sz w:val="18"/>
          <w:szCs w:val="18"/>
        </w:rPr>
        <w:t xml:space="preserve"> "</w:t>
      </w:r>
      <w:r>
        <w:rPr>
          <w:rFonts w:ascii="Verdana" w:hAnsi="Verdana"/>
          <w:b/>
          <w:bCs/>
          <w:sz w:val="18"/>
          <w:szCs w:val="18"/>
        </w:rPr>
        <w:t>Taśmy połączeniowe interfejsów analogowych detektora mPMT FD</w:t>
      </w:r>
      <w:r>
        <w:rPr>
          <w:rFonts w:ascii="Verdana" w:hAnsi="Verdana"/>
          <w:sz w:val="18"/>
          <w:szCs w:val="18"/>
        </w:rPr>
        <w:t>"</w:t>
      </w:r>
    </w:p>
    <w:p w14:paraId="3E945BBD" w14:textId="510BD85E" w:rsidR="00A53FDD" w:rsidRPr="005B110B" w:rsidRDefault="0082748D" w:rsidP="005B110B">
      <w:pPr>
        <w:pStyle w:val="NormalnyWeb"/>
        <w:ind w:left="390"/>
        <w:rPr>
          <w:rFonts w:ascii="Verdana" w:hAnsi="Verdana"/>
          <w:color w:val="000000" w:themeColor="text1"/>
          <w:sz w:val="18"/>
          <w:szCs w:val="18"/>
        </w:rPr>
      </w:pPr>
      <w:r>
        <w:rPr>
          <w:rFonts w:ascii="Verdana" w:hAnsi="Verdana"/>
          <w:sz w:val="18"/>
          <w:szCs w:val="18"/>
        </w:rPr>
        <w:t>W ramach standardowego testu elektrycznego wykonawca zapewni dla kilku (np. 5) losowo wybranych taśm połączeniowych wykonanie testu elektrycznego z pomiarem impedancji, np. wg normy IPC-TM-650 (test niszczący). Test ten ma na celu weryfikację parametrów elektrycznych (impedancja) i fizycznych (grubość, sztywność) otrzymanych w wyniku zastosowania uzgodnionej technologii. </w:t>
      </w:r>
      <w:r>
        <w:rPr>
          <w:rFonts w:ascii="Verdana" w:hAnsi="Verdana"/>
          <w:sz w:val="18"/>
          <w:szCs w:val="18"/>
        </w:rPr>
        <w:br/>
      </w:r>
      <w:r>
        <w:rPr>
          <w:rFonts w:ascii="Verdana" w:hAnsi="Verdana"/>
          <w:sz w:val="18"/>
          <w:szCs w:val="18"/>
        </w:rPr>
        <w:br/>
      </w:r>
    </w:p>
    <w:p w14:paraId="1B5F8548" w14:textId="5C903893" w:rsidR="0082748D" w:rsidRDefault="0082748D" w:rsidP="00713A7E">
      <w:pPr>
        <w:pStyle w:val="NormalnyWeb"/>
        <w:ind w:left="720"/>
        <w:rPr>
          <w:rFonts w:ascii="Verdana" w:hAnsi="Verdana"/>
          <w:sz w:val="18"/>
          <w:szCs w:val="18"/>
        </w:rPr>
      </w:pPr>
    </w:p>
    <w:p w14:paraId="7611923E" w14:textId="77777777" w:rsidR="0082748D" w:rsidRPr="0082748D" w:rsidRDefault="0082748D" w:rsidP="0082748D">
      <w:pPr>
        <w:ind w:left="720"/>
        <w:jc w:val="both"/>
        <w:rPr>
          <w:rFonts w:ascii="Verdana" w:hAnsi="Verdana"/>
          <w:sz w:val="18"/>
          <w:szCs w:val="18"/>
        </w:rPr>
      </w:pPr>
    </w:p>
    <w:p w14:paraId="22D7255A" w14:textId="77777777" w:rsidR="000B247E" w:rsidRPr="000B247E" w:rsidRDefault="000B247E" w:rsidP="000B247E">
      <w:pPr>
        <w:ind w:left="720"/>
        <w:jc w:val="both"/>
        <w:rPr>
          <w:rFonts w:ascii="Verdana" w:hAnsi="Verdana"/>
          <w:color w:val="000000" w:themeColor="text1"/>
          <w:sz w:val="18"/>
          <w:szCs w:val="18"/>
        </w:rPr>
      </w:pPr>
    </w:p>
    <w:p w14:paraId="033335B9" w14:textId="25104368" w:rsidR="000B247E" w:rsidRDefault="000B247E" w:rsidP="000B247E">
      <w:pPr>
        <w:ind w:left="4968" w:firstLine="696"/>
        <w:jc w:val="both"/>
        <w:rPr>
          <w:rFonts w:ascii="Verdana" w:hAnsi="Verdana"/>
          <w:sz w:val="18"/>
          <w:szCs w:val="18"/>
        </w:rPr>
      </w:pPr>
      <w:r>
        <w:rPr>
          <w:rFonts w:ascii="Verdana" w:hAnsi="Verdana"/>
          <w:sz w:val="18"/>
          <w:szCs w:val="18"/>
        </w:rPr>
        <w:t>KANCLERZ</w:t>
      </w:r>
    </w:p>
    <w:p w14:paraId="5B5DFD1F" w14:textId="77777777" w:rsidR="000B247E" w:rsidRDefault="000B247E" w:rsidP="000B247E">
      <w:pPr>
        <w:ind w:left="720"/>
        <w:jc w:val="both"/>
        <w:rPr>
          <w:rFonts w:ascii="Verdana" w:hAnsi="Verdana"/>
          <w:sz w:val="18"/>
          <w:szCs w:val="18"/>
        </w:rPr>
      </w:pPr>
    </w:p>
    <w:p w14:paraId="2C853AB9" w14:textId="77777777" w:rsidR="000B247E" w:rsidRDefault="000B247E" w:rsidP="000B247E">
      <w:pPr>
        <w:ind w:left="4968" w:firstLine="696"/>
        <w:jc w:val="both"/>
        <w:rPr>
          <w:rFonts w:ascii="Verdana" w:hAnsi="Verdana"/>
          <w:sz w:val="18"/>
          <w:szCs w:val="18"/>
        </w:rPr>
      </w:pPr>
    </w:p>
    <w:p w14:paraId="1283CC22" w14:textId="77777777" w:rsidR="000B247E" w:rsidRDefault="000B247E" w:rsidP="000B247E">
      <w:pPr>
        <w:ind w:left="4968" w:firstLine="696"/>
        <w:jc w:val="both"/>
        <w:rPr>
          <w:rFonts w:ascii="Verdana" w:hAnsi="Verdana"/>
          <w:sz w:val="18"/>
          <w:szCs w:val="18"/>
        </w:rPr>
      </w:pPr>
    </w:p>
    <w:p w14:paraId="20C55737" w14:textId="77777777" w:rsidR="000B247E" w:rsidRDefault="000B247E" w:rsidP="000B247E">
      <w:pPr>
        <w:ind w:left="4968" w:firstLine="696"/>
        <w:jc w:val="both"/>
        <w:rPr>
          <w:rFonts w:ascii="Verdana" w:hAnsi="Verdana"/>
          <w:sz w:val="18"/>
          <w:szCs w:val="18"/>
        </w:rPr>
      </w:pPr>
    </w:p>
    <w:p w14:paraId="4120E21F" w14:textId="653AEDE5" w:rsidR="000B247E" w:rsidRPr="000B247E" w:rsidRDefault="000B247E" w:rsidP="000B247E">
      <w:pPr>
        <w:ind w:left="5676"/>
        <w:jc w:val="both"/>
        <w:rPr>
          <w:rFonts w:ascii="Verdana" w:hAnsi="Verdana"/>
          <w:color w:val="000000" w:themeColor="text1"/>
          <w:sz w:val="18"/>
          <w:szCs w:val="18"/>
        </w:rPr>
      </w:pPr>
      <w:r>
        <w:rPr>
          <w:rFonts w:ascii="Verdana" w:hAnsi="Verdana"/>
          <w:sz w:val="18"/>
          <w:szCs w:val="18"/>
        </w:rPr>
        <w:t>mgr inż. Henryk Zioło</w:t>
      </w:r>
    </w:p>
    <w:sectPr w:rsidR="000B247E" w:rsidRPr="000B247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8A603" w14:textId="77777777" w:rsidR="008F5C80" w:rsidRDefault="008F5C80">
      <w:r>
        <w:separator/>
      </w:r>
    </w:p>
  </w:endnote>
  <w:endnote w:type="continuationSeparator" w:id="0">
    <w:p w14:paraId="24ED65DC" w14:textId="77777777" w:rsidR="008F5C80" w:rsidRDefault="008F5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900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E1772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60100" w14:textId="77777777" w:rsidR="006D4AB3" w:rsidRDefault="005B110B">
    <w:pPr>
      <w:pStyle w:val="Stopka"/>
      <w:tabs>
        <w:tab w:val="clear" w:pos="4536"/>
      </w:tabs>
      <w:jc w:val="center"/>
    </w:pPr>
    <w:r>
      <w:rPr>
        <w:noProof/>
      </w:rPr>
      <w:pict w14:anchorId="7E2561D4">
        <v:line id="_x0000_s1025" style="position:absolute;left:0;text-align:left;z-index:251657728" from="-3.85pt,8.75pt" to="455.15pt,8.75pt"/>
      </w:pict>
    </w:r>
  </w:p>
  <w:p w14:paraId="452115C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F937F" w14:textId="77777777" w:rsidR="006D4AB3" w:rsidRDefault="006D4AB3">
    <w:pPr>
      <w:pStyle w:val="Stopka"/>
      <w:pBdr>
        <w:bottom w:val="single" w:sz="6" w:space="0" w:color="auto"/>
      </w:pBdr>
      <w:tabs>
        <w:tab w:val="clear" w:pos="4536"/>
        <w:tab w:val="left" w:pos="6237"/>
      </w:tabs>
    </w:pPr>
  </w:p>
  <w:p w14:paraId="665A5C4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3940F34" w14:textId="77777777" w:rsidR="006D4AB3" w:rsidRDefault="006D4AB3">
    <w:pPr>
      <w:pStyle w:val="Stopka"/>
      <w:tabs>
        <w:tab w:val="clear" w:pos="4536"/>
        <w:tab w:val="left" w:pos="6237"/>
      </w:tabs>
    </w:pPr>
  </w:p>
  <w:p w14:paraId="521802D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F95D6" w14:textId="77777777" w:rsidR="008F5C80" w:rsidRDefault="008F5C80">
      <w:r>
        <w:separator/>
      </w:r>
    </w:p>
  </w:footnote>
  <w:footnote w:type="continuationSeparator" w:id="0">
    <w:p w14:paraId="3D1429B1" w14:textId="77777777" w:rsidR="008F5C80" w:rsidRDefault="008F5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13F39" w14:textId="77777777" w:rsidR="0072491B" w:rsidRDefault="007249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7E55B" w14:textId="77777777" w:rsidR="0072491B" w:rsidRDefault="007249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1ECE6" w14:textId="77777777" w:rsidR="0072491B" w:rsidRDefault="007249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4C97"/>
    <w:multiLevelType w:val="hybridMultilevel"/>
    <w:tmpl w:val="0638DE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94F3BF6"/>
    <w:multiLevelType w:val="hybridMultilevel"/>
    <w:tmpl w:val="BC103834"/>
    <w:lvl w:ilvl="0" w:tplc="891C81D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27515587">
    <w:abstractNumId w:val="4"/>
  </w:num>
  <w:num w:numId="2" w16cid:durableId="58864274">
    <w:abstractNumId w:val="8"/>
  </w:num>
  <w:num w:numId="3" w16cid:durableId="924804706">
    <w:abstractNumId w:val="3"/>
  </w:num>
  <w:num w:numId="4" w16cid:durableId="2105345950">
    <w:abstractNumId w:val="7"/>
  </w:num>
  <w:num w:numId="5" w16cid:durableId="1789739716">
    <w:abstractNumId w:val="1"/>
  </w:num>
  <w:num w:numId="6" w16cid:durableId="630598675">
    <w:abstractNumId w:val="2"/>
  </w:num>
  <w:num w:numId="7" w16cid:durableId="425422935">
    <w:abstractNumId w:val="5"/>
  </w:num>
  <w:num w:numId="8" w16cid:durableId="615216629">
    <w:abstractNumId w:val="0"/>
  </w:num>
  <w:num w:numId="9" w16cid:durableId="15726185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5C80"/>
    <w:rsid w:val="00031374"/>
    <w:rsid w:val="000A1097"/>
    <w:rsid w:val="000B247E"/>
    <w:rsid w:val="000E2A8F"/>
    <w:rsid w:val="00122290"/>
    <w:rsid w:val="0012774F"/>
    <w:rsid w:val="00144B7A"/>
    <w:rsid w:val="00180C6E"/>
    <w:rsid w:val="001D75AC"/>
    <w:rsid w:val="0024553F"/>
    <w:rsid w:val="0029606A"/>
    <w:rsid w:val="003C3F29"/>
    <w:rsid w:val="00406A2A"/>
    <w:rsid w:val="00446E44"/>
    <w:rsid w:val="004848F3"/>
    <w:rsid w:val="004A75F2"/>
    <w:rsid w:val="004C34CB"/>
    <w:rsid w:val="005144A9"/>
    <w:rsid w:val="00520165"/>
    <w:rsid w:val="0053062D"/>
    <w:rsid w:val="00576C5C"/>
    <w:rsid w:val="005B110B"/>
    <w:rsid w:val="005B1B08"/>
    <w:rsid w:val="00632C3C"/>
    <w:rsid w:val="00662BDB"/>
    <w:rsid w:val="006631FB"/>
    <w:rsid w:val="006A5DF1"/>
    <w:rsid w:val="006B7198"/>
    <w:rsid w:val="006C7C14"/>
    <w:rsid w:val="006D4AB3"/>
    <w:rsid w:val="006F3B81"/>
    <w:rsid w:val="00713A7E"/>
    <w:rsid w:val="0072491B"/>
    <w:rsid w:val="007D6860"/>
    <w:rsid w:val="007D7198"/>
    <w:rsid w:val="0082748D"/>
    <w:rsid w:val="00870F9F"/>
    <w:rsid w:val="008804B6"/>
    <w:rsid w:val="00893499"/>
    <w:rsid w:val="00897AB0"/>
    <w:rsid w:val="008A3553"/>
    <w:rsid w:val="008F5C80"/>
    <w:rsid w:val="009053C5"/>
    <w:rsid w:val="00907098"/>
    <w:rsid w:val="00947A50"/>
    <w:rsid w:val="009525E4"/>
    <w:rsid w:val="009B3429"/>
    <w:rsid w:val="00A10840"/>
    <w:rsid w:val="00A213E0"/>
    <w:rsid w:val="00A53FDD"/>
    <w:rsid w:val="00A905AC"/>
    <w:rsid w:val="00B26394"/>
    <w:rsid w:val="00B778DE"/>
    <w:rsid w:val="00BA6584"/>
    <w:rsid w:val="00BB55D0"/>
    <w:rsid w:val="00BE7BFD"/>
    <w:rsid w:val="00C370F2"/>
    <w:rsid w:val="00C44EEC"/>
    <w:rsid w:val="00CF0649"/>
    <w:rsid w:val="00D22FFA"/>
    <w:rsid w:val="00D30D54"/>
    <w:rsid w:val="00D8461B"/>
    <w:rsid w:val="00D86F3F"/>
    <w:rsid w:val="00D9049C"/>
    <w:rsid w:val="00D915F2"/>
    <w:rsid w:val="00DF05AC"/>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8C196"/>
  <w15:chartTrackingRefBased/>
  <w15:docId w15:val="{38FC356F-CEFE-43D8-8A12-DA849BEEE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82748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2</Pages>
  <Words>498</Words>
  <Characters>3281</Characters>
  <Application>Microsoft Office Word</Application>
  <DocSecurity>0</DocSecurity>
  <Lines>84</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3</cp:revision>
  <cp:lastPrinted>2001-02-10T14:28:00Z</cp:lastPrinted>
  <dcterms:created xsi:type="dcterms:W3CDTF">2026-02-02T12:14:00Z</dcterms:created>
  <dcterms:modified xsi:type="dcterms:W3CDTF">2026-02-02T12:17:00Z</dcterms:modified>
</cp:coreProperties>
</file>