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A3C66" w14:textId="7B2EFF62" w:rsidR="00307693" w:rsidRPr="00BE71D9" w:rsidRDefault="00564D95" w:rsidP="00307693">
      <w:pPr>
        <w:spacing w:after="0"/>
        <w:jc w:val="center"/>
        <w:rPr>
          <w:rFonts w:ascii="Arial Narrow" w:hAnsi="Arial Narrow"/>
          <w:b/>
          <w:u w:val="single"/>
        </w:rPr>
      </w:pPr>
      <w:r w:rsidRPr="00BE71D9">
        <w:rPr>
          <w:rFonts w:ascii="Arial Narrow" w:hAnsi="Arial Narrow"/>
          <w:b/>
          <w:u w:val="single"/>
        </w:rPr>
        <w:t>OPIS PRZEDMIOTU ZAMÓWIENIA</w:t>
      </w:r>
      <w:r w:rsidR="00BE71D9" w:rsidRPr="00BE71D9">
        <w:rPr>
          <w:rFonts w:ascii="Arial Narrow" w:hAnsi="Arial Narrow"/>
          <w:b/>
          <w:u w:val="single"/>
        </w:rPr>
        <w:t xml:space="preserve"> – zadanie 1</w:t>
      </w:r>
    </w:p>
    <w:p w14:paraId="0E4BE5AE" w14:textId="77777777" w:rsidR="00307693" w:rsidRPr="00BE71D9" w:rsidRDefault="00307693" w:rsidP="00307693">
      <w:pPr>
        <w:spacing w:after="0"/>
        <w:rPr>
          <w:rFonts w:ascii="Arial Narrow" w:hAnsi="Arial Narrow"/>
        </w:rPr>
      </w:pPr>
    </w:p>
    <w:p w14:paraId="10B708C6" w14:textId="77777777" w:rsidR="00307693" w:rsidRPr="00BE71D9" w:rsidRDefault="00307693" w:rsidP="00593AD2">
      <w:pPr>
        <w:pStyle w:val="Tekstpodstawowy"/>
        <w:rPr>
          <w:rFonts w:ascii="Arial Narrow" w:hAnsi="Arial Narrow"/>
          <w:b/>
        </w:rPr>
      </w:pPr>
      <w:r w:rsidRPr="00BE71D9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14:paraId="58D84F1F" w14:textId="77777777" w:rsidR="00BE0F7E" w:rsidRPr="00BE71D9" w:rsidRDefault="00307693" w:rsidP="0095175D">
      <w:pPr>
        <w:pStyle w:val="Akapitzlist"/>
        <w:ind w:left="774"/>
        <w:jc w:val="both"/>
        <w:rPr>
          <w:rFonts w:ascii="Arial Narrow" w:hAnsi="Arial Narrow"/>
          <w:b/>
          <w:sz w:val="22"/>
          <w:szCs w:val="22"/>
        </w:rPr>
      </w:pPr>
      <w:r w:rsidRPr="00BE71D9">
        <w:rPr>
          <w:rFonts w:ascii="Arial Narrow" w:hAnsi="Arial Narrow"/>
        </w:rPr>
        <w:t>Przedmiotem zamówienia jest wykonanie robót budowlanych, dla zadania. pn.</w:t>
      </w:r>
      <w:r w:rsidR="002776DF" w:rsidRPr="00BE71D9">
        <w:rPr>
          <w:rFonts w:ascii="Arial Narrow" w:hAnsi="Arial Narrow"/>
          <w:b/>
          <w:sz w:val="22"/>
          <w:szCs w:val="22"/>
        </w:rPr>
        <w:t>:</w:t>
      </w:r>
    </w:p>
    <w:p w14:paraId="7D604521" w14:textId="77777777" w:rsidR="00307693" w:rsidRPr="00BE71D9" w:rsidRDefault="001A0575" w:rsidP="00A25A93">
      <w:pPr>
        <w:pStyle w:val="Akapitzlist"/>
        <w:ind w:left="774"/>
        <w:jc w:val="both"/>
        <w:rPr>
          <w:rFonts w:ascii="Arial Narrow" w:hAnsi="Arial Narrow"/>
        </w:rPr>
      </w:pPr>
      <w:r w:rsidRPr="00BE71D9">
        <w:rPr>
          <w:rFonts w:ascii="Arial Narrow" w:eastAsia="Calibri" w:hAnsi="Arial Narrow"/>
          <w:b/>
        </w:rPr>
        <w:t xml:space="preserve">Wymiana drzwi </w:t>
      </w:r>
      <w:r w:rsidR="00500CC6" w:rsidRPr="00BE71D9">
        <w:rPr>
          <w:rFonts w:ascii="Arial Narrow" w:eastAsia="Calibri" w:hAnsi="Arial Narrow"/>
          <w:b/>
        </w:rPr>
        <w:t>PPOŻ w budynkach szpitala</w:t>
      </w:r>
    </w:p>
    <w:p w14:paraId="71490044" w14:textId="77777777" w:rsidR="00307693" w:rsidRPr="00BE71D9" w:rsidRDefault="00593AD2" w:rsidP="00593AD2">
      <w:pPr>
        <w:pStyle w:val="Tekstpodstawowy"/>
        <w:rPr>
          <w:rFonts w:ascii="Arial Narrow" w:hAnsi="Arial Narrow"/>
          <w:b/>
          <w:sz w:val="24"/>
          <w:szCs w:val="24"/>
        </w:rPr>
      </w:pPr>
      <w:r w:rsidRPr="00BE71D9">
        <w:rPr>
          <w:rFonts w:ascii="Arial Narrow" w:hAnsi="Arial Narrow"/>
          <w:b/>
          <w:sz w:val="24"/>
          <w:szCs w:val="24"/>
        </w:rPr>
        <w:t xml:space="preserve">II. </w:t>
      </w:r>
      <w:r w:rsidR="00307693" w:rsidRPr="00BE71D9">
        <w:rPr>
          <w:rFonts w:ascii="Arial Narrow" w:hAnsi="Arial Narrow"/>
          <w:b/>
          <w:sz w:val="24"/>
          <w:szCs w:val="24"/>
        </w:rPr>
        <w:t>Zakres przedmiotu zamówienia:</w:t>
      </w:r>
    </w:p>
    <w:p w14:paraId="189C2585" w14:textId="77777777" w:rsidR="00307693" w:rsidRPr="00BE71D9" w:rsidRDefault="00307693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r w:rsidRPr="00BE71D9">
        <w:rPr>
          <w:rFonts w:ascii="Arial Narrow" w:hAnsi="Arial Narrow"/>
          <w:sz w:val="24"/>
          <w:szCs w:val="24"/>
        </w:rPr>
        <w:t>Zakres prac obejmuje:</w:t>
      </w:r>
    </w:p>
    <w:p w14:paraId="395819B0" w14:textId="77777777" w:rsidR="00B57DAD" w:rsidRPr="00BE71D9" w:rsidRDefault="00861CED" w:rsidP="0095175D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BE71D9">
        <w:rPr>
          <w:rFonts w:ascii="Arial Narrow" w:hAnsi="Arial Narrow"/>
        </w:rPr>
        <w:t>D</w:t>
      </w:r>
      <w:r w:rsidR="00196A18" w:rsidRPr="00BE71D9">
        <w:rPr>
          <w:rFonts w:ascii="Arial Narrow" w:hAnsi="Arial Narrow"/>
        </w:rPr>
        <w:t>emontaż</w:t>
      </w:r>
      <w:r w:rsidR="00404342" w:rsidRPr="00BE71D9">
        <w:rPr>
          <w:rFonts w:ascii="Arial Narrow" w:hAnsi="Arial Narrow"/>
        </w:rPr>
        <w:t xml:space="preserve"> istniejących drzwi</w:t>
      </w:r>
      <w:r w:rsidR="00196A18" w:rsidRPr="00BE71D9">
        <w:rPr>
          <w:rFonts w:ascii="Arial Narrow" w:hAnsi="Arial Narrow"/>
        </w:rPr>
        <w:t xml:space="preserve">, dostawa </w:t>
      </w:r>
      <w:r w:rsidR="00A25A93" w:rsidRPr="00BE71D9">
        <w:rPr>
          <w:rFonts w:ascii="Arial Narrow" w:hAnsi="Arial Narrow"/>
        </w:rPr>
        <w:t>i montaż drzwi</w:t>
      </w:r>
      <w:r w:rsidR="002D72A0" w:rsidRPr="00BE71D9">
        <w:rPr>
          <w:rFonts w:ascii="Arial Narrow" w:hAnsi="Arial Narrow"/>
        </w:rPr>
        <w:t xml:space="preserve"> w budynku nr 3</w:t>
      </w:r>
      <w:r w:rsidR="00A25A93" w:rsidRPr="00BE71D9">
        <w:rPr>
          <w:rFonts w:ascii="Arial Narrow" w:hAnsi="Arial Narrow"/>
        </w:rPr>
        <w:t xml:space="preserve"> oznaczonych jako</w:t>
      </w:r>
      <w:r w:rsidR="002D72A0" w:rsidRPr="00BE71D9">
        <w:rPr>
          <w:rFonts w:ascii="Arial Narrow" w:hAnsi="Arial Narrow"/>
        </w:rPr>
        <w:t xml:space="preserve"> B3/</w:t>
      </w:r>
      <w:r w:rsidR="00226339" w:rsidRPr="00BE71D9">
        <w:rPr>
          <w:rFonts w:ascii="Arial Narrow" w:hAnsi="Arial Narrow"/>
        </w:rPr>
        <w:t>I</w:t>
      </w:r>
      <w:r w:rsidR="002D72A0" w:rsidRPr="00BE71D9">
        <w:rPr>
          <w:rFonts w:ascii="Arial Narrow" w:hAnsi="Arial Narrow"/>
        </w:rPr>
        <w:t>P/</w:t>
      </w:r>
      <w:r w:rsidR="00226339" w:rsidRPr="00BE71D9">
        <w:rPr>
          <w:rFonts w:ascii="Arial Narrow" w:hAnsi="Arial Narrow"/>
        </w:rPr>
        <w:t>0</w:t>
      </w:r>
      <w:r w:rsidR="00E05170" w:rsidRPr="00BE71D9">
        <w:rPr>
          <w:rFonts w:ascii="Arial Narrow" w:hAnsi="Arial Narrow"/>
        </w:rPr>
        <w:t>36</w:t>
      </w:r>
    </w:p>
    <w:p w14:paraId="03DE3B86" w14:textId="77777777" w:rsidR="0095175D" w:rsidRPr="00BE71D9" w:rsidRDefault="00B57DAD" w:rsidP="0095175D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BE71D9">
        <w:rPr>
          <w:rFonts w:ascii="Arial Narrow" w:hAnsi="Arial Narrow"/>
        </w:rPr>
        <w:t>Dostawa i montaż</w:t>
      </w:r>
      <w:r w:rsidR="00A25A93" w:rsidRPr="00BE71D9">
        <w:rPr>
          <w:rFonts w:ascii="Arial Narrow" w:hAnsi="Arial Narrow"/>
        </w:rPr>
        <w:t xml:space="preserve"> drzwi w piwnicy budynku nr 4 </w:t>
      </w:r>
      <w:r w:rsidR="00690BD0" w:rsidRPr="00BE71D9">
        <w:rPr>
          <w:rFonts w:ascii="Arial Narrow" w:hAnsi="Arial Narrow"/>
        </w:rPr>
        <w:t>prowadzące do korytarza 01/A</w:t>
      </w:r>
    </w:p>
    <w:p w14:paraId="7F9E3B33" w14:textId="77777777" w:rsidR="00196A18" w:rsidRPr="00BE71D9" w:rsidRDefault="00B57DAD" w:rsidP="0095175D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BE71D9">
        <w:rPr>
          <w:rFonts w:ascii="Arial Narrow" w:hAnsi="Arial Narrow"/>
        </w:rPr>
        <w:t>Obróbka po montażu.</w:t>
      </w:r>
    </w:p>
    <w:p w14:paraId="74520437" w14:textId="77777777" w:rsidR="00861CED" w:rsidRPr="00BE71D9" w:rsidRDefault="00861CED" w:rsidP="00861CED">
      <w:pPr>
        <w:pStyle w:val="Akapitzlist"/>
        <w:spacing w:after="0" w:line="240" w:lineRule="auto"/>
        <w:ind w:left="1440"/>
        <w:rPr>
          <w:rFonts w:ascii="Arial Narrow" w:hAnsi="Arial Narrow"/>
        </w:rPr>
      </w:pPr>
    </w:p>
    <w:p w14:paraId="0978B961" w14:textId="77777777" w:rsidR="004C1FC7" w:rsidRPr="00BE71D9" w:rsidRDefault="004C1FC7" w:rsidP="004C1FC7">
      <w:pPr>
        <w:rPr>
          <w:rFonts w:ascii="Arial Narrow" w:hAnsi="Arial Narrow"/>
          <w:b/>
          <w:u w:val="single"/>
        </w:rPr>
      </w:pPr>
      <w:r w:rsidRPr="00BE71D9">
        <w:rPr>
          <w:rFonts w:ascii="Arial Narrow" w:hAnsi="Arial Narrow"/>
          <w:b/>
        </w:rPr>
        <w:t>III. Specyfikacja</w:t>
      </w:r>
      <w:r w:rsidR="00196A18" w:rsidRPr="00BE71D9">
        <w:rPr>
          <w:rFonts w:ascii="Arial Narrow" w:hAnsi="Arial Narrow"/>
          <w:b/>
        </w:rPr>
        <w:t xml:space="preserve"> (p</w:t>
      </w:r>
      <w:r w:rsidRPr="00BE71D9">
        <w:rPr>
          <w:rFonts w:ascii="Arial Narrow" w:hAnsi="Arial Narrow"/>
          <w:b/>
        </w:rPr>
        <w:t>arametry techniczne</w:t>
      </w:r>
      <w:r w:rsidR="00196A18" w:rsidRPr="00BE71D9">
        <w:rPr>
          <w:rFonts w:ascii="Arial Narrow" w:hAnsi="Arial Narrow"/>
          <w:b/>
        </w:rPr>
        <w:t>)</w:t>
      </w:r>
      <w:r w:rsidRPr="00BE71D9">
        <w:rPr>
          <w:rFonts w:ascii="Arial Narrow" w:hAnsi="Arial Narrow"/>
          <w:b/>
        </w:rPr>
        <w:t>:</w:t>
      </w:r>
    </w:p>
    <w:p w14:paraId="776C7A67" w14:textId="77777777" w:rsidR="004C1FC7" w:rsidRPr="00BE71D9" w:rsidRDefault="00690BD0" w:rsidP="004C1FC7">
      <w:pPr>
        <w:rPr>
          <w:rFonts w:ascii="Arial Narrow" w:hAnsi="Arial Narrow" w:cstheme="minorHAnsi"/>
          <w:b/>
          <w:u w:val="single"/>
        </w:rPr>
      </w:pPr>
      <w:r w:rsidRPr="00BE71D9">
        <w:rPr>
          <w:rFonts w:ascii="Arial Narrow" w:hAnsi="Arial Narrow" w:cstheme="minorHAnsi"/>
          <w:b/>
          <w:u w:val="single"/>
        </w:rPr>
        <w:t xml:space="preserve">Drzwi </w:t>
      </w:r>
      <w:r w:rsidR="00226339" w:rsidRPr="00BE71D9">
        <w:rPr>
          <w:rFonts w:ascii="Arial Narrow" w:hAnsi="Arial Narrow" w:cstheme="minorHAnsi"/>
          <w:b/>
          <w:u w:val="single"/>
        </w:rPr>
        <w:t>wyjściowe</w:t>
      </w:r>
      <w:r w:rsidR="0020233F" w:rsidRPr="00BE71D9">
        <w:rPr>
          <w:rFonts w:ascii="Arial Narrow" w:hAnsi="Arial Narrow" w:cstheme="minorHAnsi"/>
          <w:b/>
          <w:u w:val="single"/>
        </w:rPr>
        <w:t xml:space="preserve"> holu windowego</w:t>
      </w:r>
      <w:r w:rsidRPr="00BE71D9">
        <w:rPr>
          <w:rFonts w:ascii="Arial Narrow" w:hAnsi="Arial Narrow" w:cstheme="minorHAnsi"/>
          <w:b/>
          <w:u w:val="single"/>
        </w:rPr>
        <w:t xml:space="preserve">na </w:t>
      </w:r>
      <w:r w:rsidR="00226339" w:rsidRPr="00BE71D9">
        <w:rPr>
          <w:rFonts w:ascii="Arial Narrow" w:hAnsi="Arial Narrow" w:cstheme="minorHAnsi"/>
          <w:b/>
          <w:u w:val="single"/>
        </w:rPr>
        <w:t>łącznik</w:t>
      </w:r>
      <w:r w:rsidR="006E24E2" w:rsidRPr="00BE71D9">
        <w:rPr>
          <w:rFonts w:ascii="Arial Narrow" w:hAnsi="Arial Narrow" w:cstheme="minorHAnsi"/>
          <w:b/>
          <w:u w:val="single"/>
        </w:rPr>
        <w:t>,</w:t>
      </w:r>
      <w:r w:rsidR="00226339" w:rsidRPr="00BE71D9">
        <w:rPr>
          <w:rFonts w:ascii="Arial Narrow" w:hAnsi="Arial Narrow" w:cstheme="minorHAnsi"/>
          <w:b/>
          <w:u w:val="single"/>
        </w:rPr>
        <w:t>I</w:t>
      </w:r>
      <w:r w:rsidR="006E24E2" w:rsidRPr="00BE71D9">
        <w:rPr>
          <w:rFonts w:ascii="Arial Narrow" w:hAnsi="Arial Narrow" w:cstheme="minorHAnsi"/>
          <w:b/>
          <w:u w:val="single"/>
        </w:rPr>
        <w:t xml:space="preserve">piętro </w:t>
      </w:r>
      <w:r w:rsidR="004466A1" w:rsidRPr="00BE71D9">
        <w:rPr>
          <w:rFonts w:ascii="Arial Narrow" w:hAnsi="Arial Narrow" w:cstheme="minorHAnsi"/>
          <w:b/>
          <w:u w:val="single"/>
        </w:rPr>
        <w:t>(B3/IP/0</w:t>
      </w:r>
      <w:r w:rsidR="00226339" w:rsidRPr="00BE71D9">
        <w:rPr>
          <w:rFonts w:ascii="Arial Narrow" w:hAnsi="Arial Narrow" w:cstheme="minorHAnsi"/>
          <w:b/>
          <w:u w:val="single"/>
        </w:rPr>
        <w:t>36</w:t>
      </w:r>
      <w:r w:rsidR="004466A1" w:rsidRPr="00BE71D9">
        <w:rPr>
          <w:rFonts w:ascii="Arial Narrow" w:hAnsi="Arial Narrow" w:cstheme="minorHAnsi"/>
          <w:b/>
          <w:u w:val="single"/>
        </w:rPr>
        <w:t>)</w:t>
      </w:r>
    </w:p>
    <w:p w14:paraId="17A0BC27" w14:textId="77777777" w:rsidR="00EA4EA8" w:rsidRPr="00BE71D9" w:rsidRDefault="00EA4EA8" w:rsidP="00EA4EA8">
      <w:pPr>
        <w:jc w:val="center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Wyposażenie  drzwi</w:t>
      </w:r>
    </w:p>
    <w:p w14:paraId="0C5EEC07" w14:textId="77777777" w:rsidR="001F78A5" w:rsidRPr="00BE71D9" w:rsidRDefault="001F78A5" w:rsidP="001F78A5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drzwi dwuskrzydłowe</w:t>
      </w:r>
      <w:r w:rsidR="00B8010F" w:rsidRPr="00BE71D9">
        <w:rPr>
          <w:rFonts w:ascii="Arial Narrow" w:hAnsi="Arial Narrow" w:cstheme="minorHAnsi"/>
          <w:sz w:val="22"/>
          <w:szCs w:val="22"/>
        </w:rPr>
        <w:t xml:space="preserve">, wewnętrzne </w:t>
      </w:r>
      <w:r w:rsidRPr="00BE71D9">
        <w:rPr>
          <w:rFonts w:ascii="Arial Narrow" w:hAnsi="Arial Narrow" w:cstheme="minorHAnsi"/>
          <w:sz w:val="22"/>
          <w:szCs w:val="22"/>
        </w:rPr>
        <w:t xml:space="preserve"> o wymiarach zewnętrznych </w:t>
      </w:r>
      <w:r w:rsidR="00226339" w:rsidRPr="00BE71D9">
        <w:rPr>
          <w:rFonts w:ascii="Arial Narrow" w:hAnsi="Arial Narrow" w:cstheme="minorHAnsi"/>
          <w:sz w:val="22"/>
          <w:szCs w:val="22"/>
        </w:rPr>
        <w:t>1480x2062</w:t>
      </w:r>
      <w:r w:rsidRPr="00BE71D9">
        <w:rPr>
          <w:rFonts w:ascii="Arial Narrow" w:hAnsi="Arial Narrow" w:cstheme="minorHAnsi"/>
          <w:sz w:val="22"/>
          <w:szCs w:val="22"/>
        </w:rPr>
        <w:t xml:space="preserve"> </w:t>
      </w:r>
      <w:r w:rsidR="00F57BE1" w:rsidRPr="00BE71D9">
        <w:rPr>
          <w:rFonts w:ascii="Arial Narrow" w:hAnsi="Arial Narrow" w:cstheme="minorHAnsi"/>
          <w:sz w:val="22"/>
          <w:szCs w:val="22"/>
        </w:rPr>
        <w:t>m</w:t>
      </w:r>
      <w:r w:rsidRPr="00BE71D9">
        <w:rPr>
          <w:rFonts w:ascii="Arial Narrow" w:hAnsi="Arial Narrow" w:cstheme="minorHAnsi"/>
          <w:sz w:val="22"/>
          <w:szCs w:val="22"/>
        </w:rPr>
        <w:t>m,</w:t>
      </w:r>
      <w:r w:rsidR="00F57BE1" w:rsidRPr="00BE71D9">
        <w:rPr>
          <w:rFonts w:ascii="Arial Narrow" w:hAnsi="Arial Narrow" w:cstheme="minorHAnsi"/>
          <w:sz w:val="22"/>
          <w:szCs w:val="22"/>
        </w:rPr>
        <w:t xml:space="preserve"> </w:t>
      </w:r>
      <w:r w:rsidRPr="00BE71D9">
        <w:rPr>
          <w:rFonts w:ascii="Arial Narrow" w:hAnsi="Arial Narrow" w:cstheme="minorHAnsi"/>
          <w:sz w:val="22"/>
          <w:szCs w:val="22"/>
        </w:rPr>
        <w:t>dzi</w:t>
      </w:r>
      <w:r w:rsidR="00226339" w:rsidRPr="00BE71D9">
        <w:rPr>
          <w:rFonts w:ascii="Arial Narrow" w:hAnsi="Arial Narrow" w:cstheme="minorHAnsi"/>
          <w:sz w:val="22"/>
          <w:szCs w:val="22"/>
        </w:rPr>
        <w:t>elone na szerokość wg wymiaru 11</w:t>
      </w:r>
      <w:r w:rsidRPr="00BE71D9">
        <w:rPr>
          <w:rFonts w:ascii="Arial Narrow" w:hAnsi="Arial Narrow" w:cstheme="minorHAnsi"/>
          <w:sz w:val="22"/>
          <w:szCs w:val="22"/>
        </w:rPr>
        <w:t>00 mm (w świetle skrzydła czynnego) + reszta (skrzydło bierne)</w:t>
      </w:r>
      <w:r w:rsidR="00B8010F" w:rsidRPr="00BE71D9">
        <w:rPr>
          <w:rFonts w:ascii="Arial Narrow" w:hAnsi="Arial Narrow" w:cstheme="minorHAnsi"/>
          <w:sz w:val="22"/>
          <w:szCs w:val="22"/>
        </w:rPr>
        <w:t>;</w:t>
      </w:r>
    </w:p>
    <w:p w14:paraId="30918370" w14:textId="77777777" w:rsidR="00B8010F" w:rsidRPr="00BE71D9" w:rsidRDefault="00B8010F" w:rsidP="001F78A5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otwierane na zewnątrz, drzwi prawe;</w:t>
      </w:r>
    </w:p>
    <w:p w14:paraId="596C30AF" w14:textId="77777777" w:rsidR="00A15481" w:rsidRPr="00BE71D9" w:rsidRDefault="00B8010F" w:rsidP="00A15481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Klasa odporności ogniowej: EI 60, Dymoszczelność: Sa /S200;</w:t>
      </w:r>
    </w:p>
    <w:p w14:paraId="269490FA" w14:textId="77777777" w:rsidR="00A15481" w:rsidRPr="00BE71D9" w:rsidRDefault="00B8010F" w:rsidP="00E379BC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Zamek antypaniczny</w:t>
      </w:r>
      <w:r w:rsidR="00E379BC" w:rsidRPr="00BE71D9">
        <w:rPr>
          <w:rFonts w:ascii="Arial Narrow" w:hAnsi="Arial Narrow" w:cstheme="minorHAnsi"/>
          <w:sz w:val="22"/>
          <w:szCs w:val="22"/>
        </w:rPr>
        <w:t xml:space="preserve">  z funkcją B (ewakuacja skrzydłem czynnym) </w:t>
      </w:r>
      <w:r w:rsidRPr="00BE71D9">
        <w:rPr>
          <w:rFonts w:ascii="Arial Narrow" w:hAnsi="Arial Narrow" w:cstheme="minorHAnsi"/>
          <w:sz w:val="22"/>
          <w:szCs w:val="22"/>
        </w:rPr>
        <w:t>zgodny z normami </w:t>
      </w:r>
      <w:r w:rsidRPr="00BE71D9">
        <w:rPr>
          <w:rStyle w:val="Pogrubienie"/>
          <w:rFonts w:ascii="Arial Narrow" w:hAnsi="Arial Narrow" w:cstheme="minorHAnsi"/>
          <w:b w:val="0"/>
          <w:color w:val="333333"/>
          <w:sz w:val="22"/>
          <w:szCs w:val="22"/>
        </w:rPr>
        <w:t xml:space="preserve">PN-EN 1125 i PN-EN 179,  </w:t>
      </w:r>
      <w:r w:rsidR="00A15481" w:rsidRPr="00BE71D9">
        <w:rPr>
          <w:rFonts w:ascii="Arial Narrow" w:hAnsi="Arial Narrow" w:cstheme="minorHAnsi"/>
          <w:bCs/>
          <w:iCs/>
          <w:sz w:val="22"/>
          <w:szCs w:val="22"/>
        </w:rPr>
        <w:t>dźwignia</w:t>
      </w:r>
      <w:r w:rsidR="00D64B70" w:rsidRPr="00BE71D9">
        <w:rPr>
          <w:rFonts w:ascii="Arial Narrow" w:hAnsi="Arial Narrow" w:cstheme="minorHAnsi"/>
          <w:bCs/>
          <w:iCs/>
          <w:sz w:val="22"/>
          <w:szCs w:val="22"/>
        </w:rPr>
        <w:t xml:space="preserve"> </w:t>
      </w:r>
      <w:r w:rsidR="00A15481" w:rsidRPr="00BE71D9">
        <w:rPr>
          <w:rFonts w:ascii="Arial Narrow" w:hAnsi="Arial Narrow" w:cstheme="minorHAnsi"/>
          <w:bCs/>
          <w:iCs/>
          <w:sz w:val="22"/>
          <w:szCs w:val="22"/>
        </w:rPr>
        <w:t>antypaniczna (tylko dla skrzydła czynnego)</w:t>
      </w:r>
    </w:p>
    <w:p w14:paraId="2C8A93C6" w14:textId="77777777" w:rsidR="00B8010F" w:rsidRPr="00BE71D9" w:rsidRDefault="00B8010F" w:rsidP="00A15481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Automatyczne ryglowanie skrzydła biernego</w:t>
      </w:r>
      <w:r w:rsidR="00114670"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,</w:t>
      </w: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 xml:space="preserve"> bez okucia antypanicznego</w:t>
      </w:r>
      <w:r w:rsidR="005A78B0"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;</w:t>
      </w:r>
    </w:p>
    <w:p w14:paraId="5B53DB4F" w14:textId="77777777" w:rsidR="001F78A5" w:rsidRPr="00BE71D9" w:rsidRDefault="00EA4EA8" w:rsidP="001F78A5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ościeżnica aluminiowa kątowa</w:t>
      </w:r>
    </w:p>
    <w:p w14:paraId="3B11515F" w14:textId="77777777" w:rsidR="001F78A5" w:rsidRPr="00BE71D9" w:rsidRDefault="001F78A5" w:rsidP="001F78A5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4</w:t>
      </w:r>
      <w:r w:rsidR="00EA4EA8"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 xml:space="preserve"> zawiasy ze stali nierdzewnej</w:t>
      </w: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 xml:space="preserve"> na każdym skrzydle</w:t>
      </w:r>
      <w:r w:rsidR="00B8010F"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;</w:t>
      </w:r>
    </w:p>
    <w:p w14:paraId="226B8407" w14:textId="77777777" w:rsidR="001F78A5" w:rsidRPr="00BE71D9" w:rsidRDefault="00EA4EA8" w:rsidP="001F78A5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sz w:val="22"/>
          <w:szCs w:val="22"/>
          <w:lang w:eastAsia="pl-PL"/>
        </w:rPr>
        <w:t xml:space="preserve">uszczelka gumowa i uszczelka </w:t>
      </w:r>
      <w:r w:rsidR="00226339" w:rsidRPr="00BE71D9">
        <w:rPr>
          <w:rFonts w:ascii="Arial Narrow" w:eastAsia="Times New Roman" w:hAnsi="Arial Narrow" w:cstheme="minorHAnsi"/>
          <w:sz w:val="22"/>
          <w:szCs w:val="22"/>
          <w:lang w:eastAsia="pl-PL"/>
        </w:rPr>
        <w:t>dymoszczelna</w:t>
      </w:r>
      <w:r w:rsidR="005A78B0" w:rsidRPr="00BE71D9">
        <w:rPr>
          <w:rFonts w:ascii="Arial Narrow" w:eastAsia="Times New Roman" w:hAnsi="Arial Narrow" w:cstheme="minorHAnsi"/>
          <w:sz w:val="22"/>
          <w:szCs w:val="22"/>
          <w:lang w:eastAsia="pl-PL"/>
        </w:rPr>
        <w:t>;</w:t>
      </w:r>
    </w:p>
    <w:p w14:paraId="11B4C435" w14:textId="77777777" w:rsidR="00A15481" w:rsidRPr="00BE71D9" w:rsidRDefault="00B8010F" w:rsidP="00A15481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hanging="720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listwa samoopadająca – próg dymoszczelny</w:t>
      </w:r>
      <w:r w:rsidR="005A78B0" w:rsidRPr="00BE71D9">
        <w:rPr>
          <w:rFonts w:ascii="Arial Narrow" w:hAnsi="Arial Narrow" w:cstheme="minorHAnsi"/>
          <w:sz w:val="22"/>
          <w:szCs w:val="22"/>
        </w:rPr>
        <w:t>;</w:t>
      </w:r>
    </w:p>
    <w:p w14:paraId="5ED7D98D" w14:textId="77777777" w:rsidR="00A15481" w:rsidRPr="00BE71D9" w:rsidRDefault="00A15481" w:rsidP="00A15481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hanging="720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bCs/>
          <w:iCs/>
          <w:sz w:val="22"/>
          <w:szCs w:val="22"/>
        </w:rPr>
        <w:t xml:space="preserve">2 x samozamykacz ramieniowy </w:t>
      </w:r>
      <w:r w:rsidRPr="00BE71D9">
        <w:rPr>
          <w:rFonts w:ascii="Arial Narrow" w:hAnsi="Arial Narrow" w:cstheme="minorHAnsi"/>
          <w:color w:val="0A0A0A"/>
          <w:sz w:val="22"/>
          <w:szCs w:val="22"/>
          <w:shd w:val="clear" w:color="auto" w:fill="FFFFFF"/>
        </w:rPr>
        <w:t>zgodny z normą PN-EN 1154</w:t>
      </w:r>
      <w:r w:rsidR="00D64B70" w:rsidRPr="00BE71D9">
        <w:rPr>
          <w:rFonts w:ascii="Arial Narrow" w:hAnsi="Arial Narrow" w:cstheme="minorHAnsi"/>
          <w:color w:val="0A0A0A"/>
          <w:sz w:val="22"/>
          <w:szCs w:val="22"/>
          <w:shd w:val="clear" w:color="auto" w:fill="FFFFFF"/>
        </w:rPr>
        <w:t xml:space="preserve"> </w:t>
      </w:r>
      <w:r w:rsidRPr="00BE71D9">
        <w:rPr>
          <w:rFonts w:ascii="Arial Narrow" w:hAnsi="Arial Narrow" w:cstheme="minorHAnsi"/>
          <w:bCs/>
          <w:iCs/>
          <w:sz w:val="22"/>
          <w:szCs w:val="22"/>
        </w:rPr>
        <w:t>i RKZ</w:t>
      </w:r>
      <w:r w:rsidR="00D64B70" w:rsidRPr="00BE71D9">
        <w:rPr>
          <w:rFonts w:ascii="Arial Narrow" w:hAnsi="Arial Narrow" w:cstheme="minorHAnsi"/>
          <w:bCs/>
          <w:iCs/>
          <w:sz w:val="22"/>
          <w:szCs w:val="22"/>
        </w:rPr>
        <w:t xml:space="preserve"> </w:t>
      </w:r>
      <w:r w:rsidRPr="00BE71D9">
        <w:rPr>
          <w:rFonts w:ascii="Arial Narrow" w:hAnsi="Arial Narrow" w:cstheme="minorHAnsi"/>
          <w:color w:val="0A0A0A"/>
          <w:sz w:val="22"/>
          <w:szCs w:val="22"/>
          <w:shd w:val="clear" w:color="auto" w:fill="FFFFFF"/>
        </w:rPr>
        <w:t>dźwigniowy</w:t>
      </w:r>
    </w:p>
    <w:p w14:paraId="19C1EE2F" w14:textId="77777777" w:rsidR="000819A6" w:rsidRPr="00BE71D9" w:rsidRDefault="001F78A5" w:rsidP="000819A6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hanging="720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elektrozaczep rewersyjny z atestem ppoż.</w:t>
      </w:r>
      <w:r w:rsidR="00D32554" w:rsidRPr="00BE71D9">
        <w:rPr>
          <w:rFonts w:ascii="Arial Narrow" w:hAnsi="Arial Narrow" w:cstheme="minorHAnsi"/>
          <w:sz w:val="22"/>
          <w:szCs w:val="22"/>
        </w:rPr>
        <w:t xml:space="preserve"> u góry na skrzydle czynnym od strony zewnętrznej </w:t>
      </w:r>
    </w:p>
    <w:p w14:paraId="3FDB537F" w14:textId="77777777" w:rsidR="00143B05" w:rsidRPr="00BE71D9" w:rsidRDefault="00143B05" w:rsidP="001F78A5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hanging="720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przekładka termiczna</w:t>
      </w:r>
    </w:p>
    <w:p w14:paraId="5C1F017B" w14:textId="77777777" w:rsidR="004A0BE3" w:rsidRPr="00BE71D9" w:rsidRDefault="00D32554" w:rsidP="004A0BE3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sz w:val="22"/>
          <w:szCs w:val="22"/>
          <w:lang w:eastAsia="pl-PL"/>
        </w:rPr>
        <w:t>skrzydła i ościeżnice malowane proszkowo na kolor biały</w:t>
      </w:r>
    </w:p>
    <w:p w14:paraId="2C88BD6D" w14:textId="77777777" w:rsidR="004A0BE3" w:rsidRPr="00BE71D9" w:rsidRDefault="00D32554" w:rsidP="004A0BE3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 xml:space="preserve">Materiał aluminium </w:t>
      </w:r>
    </w:p>
    <w:p w14:paraId="14D7CE19" w14:textId="77777777" w:rsidR="004A0BE3" w:rsidRPr="00BE71D9" w:rsidRDefault="00112295" w:rsidP="004A0BE3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Wypełnienie wełna mineralna o gęstości 140 kg/m</w:t>
      </w: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vertAlign w:val="superscript"/>
          <w:lang w:eastAsia="pl-PL"/>
        </w:rPr>
        <w:t>3</w:t>
      </w: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,</w:t>
      </w:r>
    </w:p>
    <w:p w14:paraId="360A6435" w14:textId="77777777" w:rsidR="004A0BE3" w:rsidRPr="00BE71D9" w:rsidRDefault="00112295" w:rsidP="004A0BE3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Wytrzymałość mechaniczna: 4 wg EN-1192,</w:t>
      </w:r>
    </w:p>
    <w:p w14:paraId="47B317E6" w14:textId="77777777" w:rsidR="004A0BE3" w:rsidRPr="00BE71D9" w:rsidRDefault="00112295" w:rsidP="004A0BE3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Trwałość mechaniczna: klasa 5/200.000 cykli</w:t>
      </w:r>
    </w:p>
    <w:p w14:paraId="3121839B" w14:textId="77777777" w:rsidR="00D270E1" w:rsidRPr="00BE71D9" w:rsidRDefault="00D270E1" w:rsidP="00D270E1">
      <w:pPr>
        <w:pStyle w:val="Akapitzlist"/>
        <w:rPr>
          <w:rFonts w:ascii="Arial Narrow" w:hAnsi="Arial Narrow"/>
        </w:rPr>
      </w:pPr>
    </w:p>
    <w:p w14:paraId="6DC295DE" w14:textId="77777777" w:rsidR="00593AD2" w:rsidRPr="00BE71D9" w:rsidRDefault="00593AD2" w:rsidP="00593AD2">
      <w:pPr>
        <w:rPr>
          <w:rFonts w:ascii="Arial Narrow" w:hAnsi="Arial Narrow" w:cstheme="minorHAnsi"/>
          <w:sz w:val="22"/>
          <w:szCs w:val="22"/>
          <w:u w:val="single"/>
        </w:rPr>
      </w:pPr>
      <w:r w:rsidRPr="00BE71D9">
        <w:rPr>
          <w:rFonts w:ascii="Arial Narrow" w:hAnsi="Arial Narrow" w:cstheme="minorHAnsi"/>
          <w:b/>
          <w:sz w:val="22"/>
          <w:szCs w:val="22"/>
          <w:u w:val="single"/>
        </w:rPr>
        <w:t>Drzwi w piwnicy budynku nr 4 prowadzące do korytarza 01/A</w:t>
      </w:r>
      <w:r w:rsidR="006E24E2" w:rsidRPr="00BE71D9">
        <w:rPr>
          <w:rFonts w:ascii="Arial Narrow" w:hAnsi="Arial Narrow" w:cstheme="minorHAnsi"/>
          <w:b/>
          <w:sz w:val="22"/>
          <w:szCs w:val="22"/>
          <w:u w:val="single"/>
        </w:rPr>
        <w:t>, poziom –1</w:t>
      </w:r>
      <w:r w:rsidR="00BE08A0" w:rsidRPr="00BE71D9">
        <w:rPr>
          <w:rFonts w:ascii="Arial Narrow" w:hAnsi="Arial Narrow" w:cstheme="minorHAnsi"/>
          <w:b/>
          <w:sz w:val="22"/>
          <w:szCs w:val="22"/>
          <w:u w:val="single"/>
        </w:rPr>
        <w:t xml:space="preserve"> (brak szczegółowych oznaczeń</w:t>
      </w:r>
      <w:r w:rsidR="00BE08A0" w:rsidRPr="00BE71D9">
        <w:rPr>
          <w:rFonts w:ascii="Arial Narrow" w:hAnsi="Arial Narrow" w:cstheme="minorHAnsi"/>
          <w:sz w:val="22"/>
          <w:szCs w:val="22"/>
          <w:u w:val="single"/>
        </w:rPr>
        <w:t>)</w:t>
      </w:r>
    </w:p>
    <w:p w14:paraId="5CFC4734" w14:textId="77777777" w:rsidR="00373C29" w:rsidRPr="00BE71D9" w:rsidRDefault="00373C29" w:rsidP="00373C29">
      <w:pPr>
        <w:jc w:val="center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Wyposażenie  drzwi</w:t>
      </w:r>
    </w:p>
    <w:p w14:paraId="554482E9" w14:textId="77777777" w:rsidR="008E7A85" w:rsidRPr="00BE71D9" w:rsidRDefault="008E7A85" w:rsidP="008E7A85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 xml:space="preserve">drzwi dwuskrzydłowe </w:t>
      </w:r>
      <w:r w:rsidR="00114670" w:rsidRPr="00BE71D9">
        <w:rPr>
          <w:rFonts w:ascii="Arial Narrow" w:hAnsi="Arial Narrow" w:cstheme="minorHAnsi"/>
          <w:sz w:val="22"/>
          <w:szCs w:val="22"/>
        </w:rPr>
        <w:t>wewnętrzne,</w:t>
      </w:r>
      <w:r w:rsidRPr="00BE71D9">
        <w:rPr>
          <w:rFonts w:ascii="Arial Narrow" w:hAnsi="Arial Narrow" w:cstheme="minorHAnsi"/>
          <w:sz w:val="22"/>
          <w:szCs w:val="22"/>
        </w:rPr>
        <w:t>o wymiarach zewnętrznych 1</w:t>
      </w:r>
      <w:r w:rsidR="00373C29" w:rsidRPr="00BE71D9">
        <w:rPr>
          <w:rFonts w:ascii="Arial Narrow" w:hAnsi="Arial Narrow" w:cstheme="minorHAnsi"/>
          <w:sz w:val="22"/>
          <w:szCs w:val="22"/>
        </w:rPr>
        <w:t>800x209</w:t>
      </w:r>
      <w:r w:rsidRPr="00BE71D9">
        <w:rPr>
          <w:rFonts w:ascii="Arial Narrow" w:hAnsi="Arial Narrow" w:cstheme="minorHAnsi"/>
          <w:sz w:val="22"/>
          <w:szCs w:val="22"/>
        </w:rPr>
        <w:t xml:space="preserve">0 </w:t>
      </w:r>
      <w:r w:rsidR="00F57BE1" w:rsidRPr="00BE71D9">
        <w:rPr>
          <w:rFonts w:ascii="Arial Narrow" w:hAnsi="Arial Narrow" w:cstheme="minorHAnsi"/>
          <w:sz w:val="22"/>
          <w:szCs w:val="22"/>
        </w:rPr>
        <w:t>m</w:t>
      </w:r>
      <w:r w:rsidRPr="00BE71D9">
        <w:rPr>
          <w:rFonts w:ascii="Arial Narrow" w:hAnsi="Arial Narrow" w:cstheme="minorHAnsi"/>
          <w:sz w:val="22"/>
          <w:szCs w:val="22"/>
        </w:rPr>
        <w:t>m, dzielone na szerokość wg wymiaru 1200 mm (w świetle skrzydła czynnego) + reszta (skrzydło bierne)</w:t>
      </w:r>
    </w:p>
    <w:p w14:paraId="405F0980" w14:textId="77777777" w:rsidR="00C71712" w:rsidRPr="00BE71D9" w:rsidRDefault="00C71712" w:rsidP="00C71712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s</w:t>
      </w:r>
      <w:r w:rsidR="00373C29" w:rsidRPr="00BE71D9">
        <w:rPr>
          <w:rFonts w:ascii="Arial Narrow" w:hAnsi="Arial Narrow" w:cstheme="minorHAnsi"/>
          <w:sz w:val="22"/>
          <w:szCs w:val="22"/>
        </w:rPr>
        <w:t xml:space="preserve">krzydło czynne pełne, w skrzydle biernym przeszklenie </w:t>
      </w:r>
      <w:r w:rsidR="00373C29" w:rsidRPr="00BE71D9">
        <w:rPr>
          <w:rFonts w:ascii="Arial Narrow" w:hAnsi="Arial Narrow" w:cstheme="minorHAnsi"/>
          <w:sz w:val="22"/>
          <w:szCs w:val="22"/>
          <w:shd w:val="clear" w:color="auto" w:fill="FFFFFF"/>
        </w:rPr>
        <w:t xml:space="preserve">o odporności ogniowej EI 60 na wysokości pow.120 cm od dołu skrzydła </w:t>
      </w:r>
      <w:r w:rsidRPr="00BE71D9">
        <w:rPr>
          <w:rFonts w:ascii="Arial Narrow" w:hAnsi="Arial Narrow" w:cstheme="minorHAnsi"/>
          <w:sz w:val="22"/>
          <w:szCs w:val="22"/>
          <w:shd w:val="clear" w:color="auto" w:fill="FFFFFF"/>
        </w:rPr>
        <w:t>;</w:t>
      </w:r>
    </w:p>
    <w:p w14:paraId="18FC39B6" w14:textId="77777777" w:rsidR="00C71712" w:rsidRPr="00BE71D9" w:rsidRDefault="00C71712" w:rsidP="009A04B6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skrzydło czynne od zewnątrz gałka, od wewnątrz klamka, wkładka (zamek),</w:t>
      </w:r>
    </w:p>
    <w:p w14:paraId="1F3EB62A" w14:textId="77777777" w:rsidR="00114670" w:rsidRPr="00BE71D9" w:rsidRDefault="00C71712" w:rsidP="00114670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hanging="720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lastRenderedPageBreak/>
        <w:t>k</w:t>
      </w:r>
      <w:r w:rsidR="00114670"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lasa odporności ogniowej: EI 60,Dymoszczelność: S200</w:t>
      </w:r>
    </w:p>
    <w:p w14:paraId="43DF21D4" w14:textId="77777777" w:rsidR="00373C29" w:rsidRPr="00BE71D9" w:rsidRDefault="00373C29" w:rsidP="00373C29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automatyczne ryglowanie skrzydła biernego</w:t>
      </w:r>
    </w:p>
    <w:p w14:paraId="6221A12C" w14:textId="77777777" w:rsidR="008E7A85" w:rsidRPr="00BE71D9" w:rsidRDefault="008E7A85" w:rsidP="008E7A85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ościeżnica aluminiowa kątowa</w:t>
      </w:r>
      <w:r w:rsidR="00373C29"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,</w:t>
      </w:r>
      <w:r w:rsidR="00373C29" w:rsidRPr="00BE71D9">
        <w:rPr>
          <w:rFonts w:ascii="Arial Narrow" w:eastAsia="Times New Roman" w:hAnsi="Arial Narrow" w:cstheme="minorHAnsi"/>
          <w:color w:val="111111"/>
          <w:sz w:val="22"/>
          <w:szCs w:val="22"/>
          <w:bdr w:val="none" w:sz="0" w:space="0" w:color="auto" w:frame="1"/>
          <w:lang w:eastAsia="pl-PL"/>
        </w:rPr>
        <w:t xml:space="preserve"> wewnętrzna i obejmująca</w:t>
      </w:r>
      <w:r w:rsidR="00114670" w:rsidRPr="00BE71D9">
        <w:rPr>
          <w:rFonts w:ascii="Arial Narrow" w:eastAsia="Times New Roman" w:hAnsi="Arial Narrow" w:cstheme="minorHAnsi"/>
          <w:color w:val="111111"/>
          <w:sz w:val="22"/>
          <w:szCs w:val="22"/>
          <w:bdr w:val="none" w:sz="0" w:space="0" w:color="auto" w:frame="1"/>
          <w:lang w:eastAsia="pl-PL"/>
        </w:rPr>
        <w:t>,</w:t>
      </w:r>
    </w:p>
    <w:p w14:paraId="3F31090C" w14:textId="77777777" w:rsidR="008E7A85" w:rsidRPr="00BE71D9" w:rsidRDefault="008E7A85" w:rsidP="008E7A85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4 zawiasy ze stali nierdzewnej na każdym skrzydle</w:t>
      </w:r>
    </w:p>
    <w:p w14:paraId="5734F90F" w14:textId="77777777" w:rsidR="008E7A85" w:rsidRPr="00BE71D9" w:rsidRDefault="008E7A85" w:rsidP="008E7A85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sz w:val="22"/>
          <w:szCs w:val="22"/>
          <w:lang w:eastAsia="pl-PL"/>
        </w:rPr>
        <w:t>uszczelka gumowa i uszczelka pęczniejąca</w:t>
      </w:r>
    </w:p>
    <w:p w14:paraId="26439D47" w14:textId="77777777" w:rsidR="00373C29" w:rsidRPr="00BE71D9" w:rsidRDefault="00C71712" w:rsidP="00373C29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hanging="720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listwa samoopadająca- próg dymoszczelny;</w:t>
      </w:r>
    </w:p>
    <w:p w14:paraId="0AF564B1" w14:textId="77777777" w:rsidR="00373C29" w:rsidRPr="00BE71D9" w:rsidRDefault="00C71712" w:rsidP="00373C29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hanging="720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w</w:t>
      </w:r>
      <w:r w:rsidR="006F6E9B"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ytrzymałość mechaniczna: 4 wg EN-1192,</w:t>
      </w:r>
    </w:p>
    <w:p w14:paraId="0324A11D" w14:textId="77777777" w:rsidR="00373C29" w:rsidRPr="00BE71D9" w:rsidRDefault="00C71712" w:rsidP="00373C29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hanging="720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t</w:t>
      </w:r>
      <w:r w:rsidR="006F6E9B"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rwałość mechaniczna: klasa 5/200.000 cykli</w:t>
      </w:r>
    </w:p>
    <w:p w14:paraId="2F457B9A" w14:textId="77777777" w:rsidR="00373C29" w:rsidRPr="00BE71D9" w:rsidRDefault="00C71712" w:rsidP="00373C29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hanging="720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sz w:val="22"/>
          <w:szCs w:val="22"/>
          <w:lang w:eastAsia="pl-PL"/>
        </w:rPr>
        <w:t>o</w:t>
      </w:r>
      <w:r w:rsidR="006F6E9B" w:rsidRPr="00BE71D9">
        <w:rPr>
          <w:rFonts w:ascii="Arial Narrow" w:eastAsia="Times New Roman" w:hAnsi="Arial Narrow" w:cstheme="minorHAnsi"/>
          <w:sz w:val="22"/>
          <w:szCs w:val="22"/>
          <w:lang w:eastAsia="pl-PL"/>
        </w:rPr>
        <w:t>dporność na korozję: klasy: C3 / C4 / C5(M)</w:t>
      </w:r>
    </w:p>
    <w:p w14:paraId="17A380EB" w14:textId="77777777" w:rsidR="00373C29" w:rsidRPr="00BE71D9" w:rsidRDefault="00C71712" w:rsidP="00373C29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hanging="720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w</w:t>
      </w:r>
      <w:r w:rsidR="006F6E9B"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spółczynnik przenikania ciepła: U = 1,1 - 1,6 W/m²K</w:t>
      </w:r>
    </w:p>
    <w:p w14:paraId="769563CD" w14:textId="77777777" w:rsidR="00373C29" w:rsidRPr="00BE71D9" w:rsidRDefault="00C71712" w:rsidP="00373C29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hanging="720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i</w:t>
      </w:r>
      <w:r w:rsidR="006F6E9B"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zolacyjność akustyczna: Rw= 34 - 42 dB /Rw 32 EI30 / Rw 32-37 EI60</w:t>
      </w:r>
    </w:p>
    <w:p w14:paraId="5C22A4A9" w14:textId="77777777" w:rsidR="009A04B6" w:rsidRPr="00BE71D9" w:rsidRDefault="009A04B6" w:rsidP="009A04B6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hanging="720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bCs/>
          <w:iCs/>
          <w:sz w:val="22"/>
          <w:szCs w:val="22"/>
        </w:rPr>
        <w:t xml:space="preserve">2 x samozamykacz ramieniowy </w:t>
      </w:r>
      <w:r w:rsidRPr="00BE71D9">
        <w:rPr>
          <w:rFonts w:ascii="Arial Narrow" w:hAnsi="Arial Narrow" w:cstheme="minorHAnsi"/>
          <w:color w:val="0A0A0A"/>
          <w:sz w:val="22"/>
          <w:szCs w:val="22"/>
          <w:shd w:val="clear" w:color="auto" w:fill="FFFFFF"/>
        </w:rPr>
        <w:t>zgodny z normą PN-EN 1154</w:t>
      </w:r>
      <w:r w:rsidR="00D64B70" w:rsidRPr="00BE71D9">
        <w:rPr>
          <w:rFonts w:ascii="Arial Narrow" w:hAnsi="Arial Narrow" w:cstheme="minorHAnsi"/>
          <w:color w:val="0A0A0A"/>
          <w:sz w:val="22"/>
          <w:szCs w:val="22"/>
          <w:shd w:val="clear" w:color="auto" w:fill="FFFFFF"/>
        </w:rPr>
        <w:t xml:space="preserve"> </w:t>
      </w:r>
      <w:r w:rsidRPr="00BE71D9">
        <w:rPr>
          <w:rFonts w:ascii="Arial Narrow" w:hAnsi="Arial Narrow" w:cstheme="minorHAnsi"/>
          <w:bCs/>
          <w:iCs/>
          <w:sz w:val="22"/>
          <w:szCs w:val="22"/>
        </w:rPr>
        <w:t>i RKZ</w:t>
      </w:r>
      <w:r w:rsidRPr="00BE71D9">
        <w:rPr>
          <w:rFonts w:ascii="Arial Narrow" w:hAnsi="Arial Narrow" w:cstheme="minorHAnsi"/>
          <w:color w:val="0A0A0A"/>
          <w:sz w:val="22"/>
          <w:szCs w:val="22"/>
          <w:shd w:val="clear" w:color="auto" w:fill="FFFFFF"/>
        </w:rPr>
        <w:t xml:space="preserve"> dźwigniowy</w:t>
      </w:r>
    </w:p>
    <w:p w14:paraId="3813C488" w14:textId="77777777" w:rsidR="00ED3213" w:rsidRPr="00BE71D9" w:rsidRDefault="00114670" w:rsidP="00ED3213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materiał aluminium, wypełnienie wełna mineralna o gęstości 140 kg/m</w:t>
      </w: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vertAlign w:val="superscript"/>
          <w:lang w:eastAsia="pl-PL"/>
        </w:rPr>
        <w:t>3</w:t>
      </w:r>
    </w:p>
    <w:p w14:paraId="696766C7" w14:textId="77777777" w:rsidR="00ED3213" w:rsidRPr="00BE71D9" w:rsidRDefault="00C71712" w:rsidP="00ED3213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 xml:space="preserve">elektrozaczep rewersyjny z atestem ppoż. u góry na skrzydle czynnym </w:t>
      </w:r>
      <w:r w:rsidR="00ED3213" w:rsidRPr="00BE71D9">
        <w:rPr>
          <w:rFonts w:ascii="Arial Narrow" w:hAnsi="Arial Narrow" w:cstheme="minorHAnsi"/>
          <w:sz w:val="22"/>
          <w:szCs w:val="22"/>
        </w:rPr>
        <w:t xml:space="preserve">i biernym </w:t>
      </w:r>
      <w:r w:rsidRPr="00BE71D9">
        <w:rPr>
          <w:rFonts w:ascii="Arial Narrow" w:hAnsi="Arial Narrow" w:cstheme="minorHAnsi"/>
          <w:sz w:val="22"/>
          <w:szCs w:val="22"/>
        </w:rPr>
        <w:t xml:space="preserve">od strony zewnętrznej </w:t>
      </w:r>
    </w:p>
    <w:p w14:paraId="3EDEC42C" w14:textId="77777777" w:rsidR="00ED3213" w:rsidRPr="00BE71D9" w:rsidRDefault="00C71712" w:rsidP="00ED3213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przekładka termiczna</w:t>
      </w:r>
    </w:p>
    <w:p w14:paraId="0318AAB3" w14:textId="77777777" w:rsidR="00ED3213" w:rsidRPr="00BE71D9" w:rsidRDefault="00C71712" w:rsidP="00ED3213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sz w:val="22"/>
          <w:szCs w:val="22"/>
          <w:lang w:eastAsia="pl-PL"/>
        </w:rPr>
        <w:t>skrzydła i ościeżnice malowane proszkowo na kolor biały</w:t>
      </w:r>
    </w:p>
    <w:p w14:paraId="645938EB" w14:textId="77777777" w:rsidR="00ED3213" w:rsidRPr="00BE71D9" w:rsidRDefault="00C71712" w:rsidP="00ED3213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 xml:space="preserve">Materiał aluminium  </w:t>
      </w:r>
    </w:p>
    <w:p w14:paraId="4DE96970" w14:textId="77777777" w:rsidR="00ED3213" w:rsidRPr="00BE71D9" w:rsidRDefault="00C71712" w:rsidP="00ED3213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Wypełnienie wełna mineralna o gęstości 140 kg/m</w:t>
      </w: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vertAlign w:val="superscript"/>
          <w:lang w:eastAsia="pl-PL"/>
        </w:rPr>
        <w:t>3</w:t>
      </w:r>
      <w:r w:rsidRPr="00BE71D9">
        <w:rPr>
          <w:rFonts w:ascii="Arial Narrow" w:eastAsia="Times New Roman" w:hAnsi="Arial Narrow" w:cstheme="minorHAnsi"/>
          <w:color w:val="000000"/>
          <w:sz w:val="22"/>
          <w:szCs w:val="22"/>
          <w:lang w:eastAsia="pl-PL"/>
        </w:rPr>
        <w:t>,</w:t>
      </w:r>
    </w:p>
    <w:p w14:paraId="0E7EC4E8" w14:textId="77777777" w:rsidR="00114670" w:rsidRPr="00BE71D9" w:rsidRDefault="00ED3213" w:rsidP="00ED3213">
      <w:pPr>
        <w:pStyle w:val="Akapitzlist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Drzwi z zamkiem umożliwiającym założenie kontroli dostępu.</w:t>
      </w:r>
    </w:p>
    <w:p w14:paraId="3054BC3E" w14:textId="77777777" w:rsidR="00196A18" w:rsidRPr="00BE71D9" w:rsidRDefault="007C3B53" w:rsidP="00861CED">
      <w:pPr>
        <w:spacing w:after="0" w:line="240" w:lineRule="auto"/>
        <w:rPr>
          <w:rFonts w:ascii="Arial Narrow" w:hAnsi="Arial Narrow" w:cstheme="minorHAnsi"/>
          <w:sz w:val="22"/>
          <w:szCs w:val="22"/>
          <w:u w:val="single"/>
        </w:rPr>
      </w:pPr>
      <w:r w:rsidRPr="00BE71D9">
        <w:rPr>
          <w:rFonts w:ascii="Arial Narrow" w:hAnsi="Arial Narrow" w:cstheme="minorHAnsi"/>
          <w:sz w:val="22"/>
          <w:szCs w:val="22"/>
          <w:u w:val="single"/>
        </w:rPr>
        <w:t>Demontaż, montaż i obróbka drzwi:</w:t>
      </w:r>
    </w:p>
    <w:p w14:paraId="3DC666B2" w14:textId="77777777" w:rsidR="007C3B53" w:rsidRPr="00BE71D9" w:rsidRDefault="007C3B53" w:rsidP="00861CED">
      <w:pPr>
        <w:spacing w:after="0" w:line="240" w:lineRule="auto"/>
        <w:rPr>
          <w:rFonts w:ascii="Arial Narrow" w:hAnsi="Arial Narrow" w:cstheme="minorHAnsi"/>
          <w:sz w:val="22"/>
          <w:szCs w:val="22"/>
          <w:u w:val="single"/>
        </w:rPr>
      </w:pPr>
    </w:p>
    <w:p w14:paraId="7F5EA223" w14:textId="77777777" w:rsidR="007C3B53" w:rsidRPr="00BE71D9" w:rsidRDefault="007C3B53" w:rsidP="007C3B53">
      <w:pPr>
        <w:pStyle w:val="Akapitzlist"/>
        <w:numPr>
          <w:ilvl w:val="0"/>
          <w:numId w:val="17"/>
        </w:numPr>
        <w:spacing w:after="0" w:line="240" w:lineRule="auto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 xml:space="preserve">Po zdemontowaniu </w:t>
      </w:r>
      <w:r w:rsidR="00404342" w:rsidRPr="00BE71D9">
        <w:rPr>
          <w:rFonts w:ascii="Arial Narrow" w:hAnsi="Arial Narrow" w:cstheme="minorHAnsi"/>
          <w:sz w:val="22"/>
          <w:szCs w:val="22"/>
        </w:rPr>
        <w:t xml:space="preserve">istniejących </w:t>
      </w:r>
      <w:r w:rsidRPr="00BE71D9">
        <w:rPr>
          <w:rFonts w:ascii="Arial Narrow" w:hAnsi="Arial Narrow" w:cstheme="minorHAnsi"/>
          <w:sz w:val="22"/>
          <w:szCs w:val="22"/>
        </w:rPr>
        <w:t>drzwi, Wykonawca przetransportuje je na miejsce wskazane przez Zamawiającego</w:t>
      </w:r>
      <w:r w:rsidR="00355FE4" w:rsidRPr="00BE71D9">
        <w:rPr>
          <w:rFonts w:ascii="Arial Narrow" w:hAnsi="Arial Narrow" w:cstheme="minorHAnsi"/>
          <w:sz w:val="22"/>
          <w:szCs w:val="22"/>
        </w:rPr>
        <w:t>,</w:t>
      </w:r>
    </w:p>
    <w:p w14:paraId="6C7F12FF" w14:textId="77777777" w:rsidR="007C3B53" w:rsidRPr="00BE71D9" w:rsidRDefault="007C3B53" w:rsidP="007C3B53">
      <w:pPr>
        <w:pStyle w:val="Akapitzlist"/>
        <w:numPr>
          <w:ilvl w:val="0"/>
          <w:numId w:val="17"/>
        </w:numPr>
        <w:spacing w:after="0" w:line="240" w:lineRule="auto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Do montażu i obróbki Wykonawca użyje tylko takich materiałów, które spełniają polskie normy w zakresie montażu i obróbki drzwi PPOŻ</w:t>
      </w:r>
      <w:r w:rsidR="00355FE4" w:rsidRPr="00BE71D9">
        <w:rPr>
          <w:rFonts w:ascii="Arial Narrow" w:hAnsi="Arial Narrow" w:cstheme="minorHAnsi"/>
          <w:sz w:val="22"/>
          <w:szCs w:val="22"/>
        </w:rPr>
        <w:t>,</w:t>
      </w:r>
    </w:p>
    <w:p w14:paraId="6208AB42" w14:textId="77777777" w:rsidR="003C0633" w:rsidRPr="00BE71D9" w:rsidRDefault="003C0633" w:rsidP="003C0633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ind w:right="-480"/>
        <w:rPr>
          <w:rFonts w:ascii="Arial Narrow" w:eastAsia="Times New Roman" w:hAnsi="Arial Narrow" w:cstheme="minorHAnsi"/>
          <w:sz w:val="22"/>
          <w:szCs w:val="22"/>
          <w:lang w:eastAsia="pl-PL"/>
        </w:rPr>
      </w:pPr>
      <w:r w:rsidRPr="00BE71D9">
        <w:rPr>
          <w:rFonts w:ascii="Arial Narrow" w:eastAsia="Times New Roman" w:hAnsi="Arial Narrow" w:cstheme="minorHAnsi"/>
          <w:sz w:val="22"/>
          <w:szCs w:val="22"/>
          <w:lang w:eastAsia="pl-PL"/>
        </w:rPr>
        <w:t>Akcesoria takie jak klamki, rozetki, wkładki paten</w:t>
      </w:r>
      <w:r w:rsidR="00270881" w:rsidRPr="00BE71D9">
        <w:rPr>
          <w:rFonts w:ascii="Arial Narrow" w:eastAsia="Times New Roman" w:hAnsi="Arial Narrow" w:cstheme="minorHAnsi"/>
          <w:sz w:val="22"/>
          <w:szCs w:val="22"/>
          <w:lang w:eastAsia="pl-PL"/>
        </w:rPr>
        <w:t>towe, samozamykacze, RKZ dostarczane i montowane</w:t>
      </w:r>
      <w:r w:rsidRPr="00BE71D9">
        <w:rPr>
          <w:rFonts w:ascii="Arial Narrow" w:eastAsia="Times New Roman" w:hAnsi="Arial Narrow" w:cstheme="minorHAnsi"/>
          <w:sz w:val="22"/>
          <w:szCs w:val="22"/>
          <w:lang w:eastAsia="pl-PL"/>
        </w:rPr>
        <w:t xml:space="preserve"> przez </w:t>
      </w:r>
      <w:r w:rsidR="00293B39" w:rsidRPr="00BE71D9">
        <w:rPr>
          <w:rFonts w:ascii="Arial Narrow" w:eastAsia="Times New Roman" w:hAnsi="Arial Narrow" w:cstheme="minorHAnsi"/>
          <w:sz w:val="22"/>
          <w:szCs w:val="22"/>
          <w:lang w:eastAsia="pl-PL"/>
        </w:rPr>
        <w:t>Wykonawcę</w:t>
      </w:r>
      <w:r w:rsidR="00270881" w:rsidRPr="00BE71D9">
        <w:rPr>
          <w:rFonts w:ascii="Arial Narrow" w:eastAsia="Times New Roman" w:hAnsi="Arial Narrow" w:cstheme="minorHAnsi"/>
          <w:sz w:val="22"/>
          <w:szCs w:val="22"/>
          <w:lang w:eastAsia="pl-PL"/>
        </w:rPr>
        <w:t xml:space="preserve"> (w cenie drzwi)</w:t>
      </w:r>
      <w:r w:rsidR="00355FE4" w:rsidRPr="00BE71D9">
        <w:rPr>
          <w:rFonts w:ascii="Arial Narrow" w:eastAsia="Times New Roman" w:hAnsi="Arial Narrow" w:cstheme="minorHAnsi"/>
          <w:sz w:val="22"/>
          <w:szCs w:val="22"/>
          <w:lang w:eastAsia="pl-PL"/>
        </w:rPr>
        <w:t>,</w:t>
      </w:r>
    </w:p>
    <w:p w14:paraId="019EEF1A" w14:textId="77777777" w:rsidR="00EB107A" w:rsidRPr="00BE71D9" w:rsidRDefault="00EB107A" w:rsidP="007C3B53">
      <w:pPr>
        <w:pStyle w:val="Akapitzlist"/>
        <w:numPr>
          <w:ilvl w:val="0"/>
          <w:numId w:val="17"/>
        </w:numPr>
        <w:spacing w:after="0" w:line="240" w:lineRule="auto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>P</w:t>
      </w:r>
      <w:r w:rsidR="007C3B53" w:rsidRPr="00BE71D9">
        <w:rPr>
          <w:rFonts w:ascii="Arial Narrow" w:hAnsi="Arial Narrow" w:cstheme="minorHAnsi"/>
          <w:sz w:val="22"/>
          <w:szCs w:val="22"/>
        </w:rPr>
        <w:t>oprzez</w:t>
      </w:r>
      <w:r w:rsidRPr="00BE71D9">
        <w:rPr>
          <w:rFonts w:ascii="Arial Narrow" w:hAnsi="Arial Narrow" w:cstheme="minorHAnsi"/>
          <w:sz w:val="22"/>
          <w:szCs w:val="22"/>
        </w:rPr>
        <w:t xml:space="preserve"> obróbkę rozumie się: </w:t>
      </w:r>
    </w:p>
    <w:p w14:paraId="4947700B" w14:textId="77777777" w:rsidR="007C3B53" w:rsidRPr="00BE71D9" w:rsidRDefault="00EB107A" w:rsidP="00EB107A">
      <w:pPr>
        <w:pStyle w:val="Akapitzlist"/>
        <w:numPr>
          <w:ilvl w:val="0"/>
          <w:numId w:val="18"/>
        </w:numPr>
        <w:spacing w:after="0" w:line="240" w:lineRule="auto"/>
        <w:rPr>
          <w:rFonts w:ascii="Arial Narrow" w:hAnsi="Arial Narrow" w:cstheme="minorHAnsi"/>
          <w:sz w:val="22"/>
          <w:szCs w:val="22"/>
        </w:rPr>
      </w:pPr>
      <w:r w:rsidRPr="00BE71D9">
        <w:rPr>
          <w:rStyle w:val="Pogrubienie"/>
          <w:rFonts w:ascii="Arial Narrow" w:hAnsi="Arial Narrow" w:cstheme="minorHAnsi"/>
          <w:b w:val="0"/>
          <w:sz w:val="22"/>
          <w:szCs w:val="22"/>
        </w:rPr>
        <w:t>Uszczelnienie połączeń</w:t>
      </w:r>
      <w:r w:rsidRPr="00BE71D9">
        <w:rPr>
          <w:rFonts w:ascii="Arial Narrow" w:hAnsi="Arial Narrow" w:cstheme="minorHAnsi"/>
          <w:sz w:val="22"/>
          <w:szCs w:val="22"/>
        </w:rPr>
        <w:t xml:space="preserve"> między </w:t>
      </w:r>
      <w:r w:rsidR="00BF42CC" w:rsidRPr="00BE71D9">
        <w:rPr>
          <w:rFonts w:ascii="Arial Narrow" w:hAnsi="Arial Narrow" w:cstheme="minorHAnsi"/>
          <w:sz w:val="22"/>
          <w:szCs w:val="22"/>
        </w:rPr>
        <w:t>futryną</w:t>
      </w:r>
      <w:r w:rsidRPr="00BE71D9">
        <w:rPr>
          <w:rFonts w:ascii="Arial Narrow" w:hAnsi="Arial Narrow" w:cstheme="minorHAnsi"/>
          <w:sz w:val="22"/>
          <w:szCs w:val="22"/>
        </w:rPr>
        <w:t xml:space="preserve"> a murem (np. pianką poli</w:t>
      </w:r>
      <w:r w:rsidR="00BF42CC" w:rsidRPr="00BE71D9">
        <w:rPr>
          <w:rFonts w:ascii="Arial Narrow" w:hAnsi="Arial Narrow" w:cstheme="minorHAnsi"/>
          <w:sz w:val="22"/>
          <w:szCs w:val="22"/>
        </w:rPr>
        <w:t>uretanową o klasie ogniowej min. EI60, wełna mineralną, taśmami pęczniejącymi</w:t>
      </w:r>
      <w:r w:rsidRPr="00BE71D9">
        <w:rPr>
          <w:rFonts w:ascii="Arial Narrow" w:hAnsi="Arial Narrow" w:cstheme="minorHAnsi"/>
          <w:sz w:val="22"/>
          <w:szCs w:val="22"/>
        </w:rPr>
        <w:t>)</w:t>
      </w:r>
    </w:p>
    <w:p w14:paraId="54A2274B" w14:textId="77777777" w:rsidR="007C3B53" w:rsidRPr="00BE71D9" w:rsidRDefault="007C3B53" w:rsidP="00861CED">
      <w:pPr>
        <w:spacing w:after="0" w:line="240" w:lineRule="auto"/>
        <w:rPr>
          <w:rFonts w:ascii="Arial Narrow" w:hAnsi="Arial Narrow" w:cstheme="minorHAnsi"/>
          <w:sz w:val="22"/>
          <w:szCs w:val="22"/>
        </w:rPr>
      </w:pPr>
    </w:p>
    <w:p w14:paraId="6BCA509E" w14:textId="77777777" w:rsidR="00C37CCF" w:rsidRPr="00BE71D9" w:rsidRDefault="00C37CCF" w:rsidP="00C37CCF">
      <w:pPr>
        <w:spacing w:after="0" w:line="240" w:lineRule="auto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 xml:space="preserve">Wykonawca jest zobowiązany  do samodzielnego wykonania pomiaru stolarki przed podaniem ich </w:t>
      </w:r>
      <w:r w:rsidR="00B1006B" w:rsidRPr="00BE71D9">
        <w:rPr>
          <w:rFonts w:ascii="Arial Narrow" w:hAnsi="Arial Narrow" w:cstheme="minorHAnsi"/>
          <w:sz w:val="22"/>
          <w:szCs w:val="22"/>
        </w:rPr>
        <w:br/>
      </w:r>
      <w:r w:rsidRPr="00BE71D9">
        <w:rPr>
          <w:rFonts w:ascii="Arial Narrow" w:hAnsi="Arial Narrow" w:cstheme="minorHAnsi"/>
          <w:sz w:val="22"/>
          <w:szCs w:val="22"/>
        </w:rPr>
        <w:t>do realizacji (produkcji) oraz możliwości montażu (warunki techniczne).</w:t>
      </w:r>
    </w:p>
    <w:p w14:paraId="4B83BE93" w14:textId="77777777" w:rsidR="007C3B53" w:rsidRPr="00BE71D9" w:rsidRDefault="007C3B53" w:rsidP="00861CED">
      <w:pPr>
        <w:spacing w:after="0" w:line="240" w:lineRule="auto"/>
        <w:rPr>
          <w:rFonts w:ascii="Arial Narrow" w:hAnsi="Arial Narrow" w:cstheme="minorHAnsi"/>
          <w:sz w:val="22"/>
          <w:szCs w:val="22"/>
        </w:rPr>
      </w:pPr>
    </w:p>
    <w:p w14:paraId="1832ECF0" w14:textId="77777777" w:rsidR="00196A18" w:rsidRPr="00BE71D9" w:rsidRDefault="00196A18" w:rsidP="00B1006B">
      <w:pPr>
        <w:spacing w:after="0" w:line="240" w:lineRule="auto"/>
        <w:jc w:val="both"/>
        <w:rPr>
          <w:rFonts w:ascii="Arial Narrow" w:hAnsi="Arial Narrow" w:cstheme="minorHAnsi"/>
          <w:sz w:val="22"/>
          <w:szCs w:val="22"/>
        </w:rPr>
      </w:pPr>
      <w:r w:rsidRPr="00BE71D9">
        <w:rPr>
          <w:rFonts w:ascii="Arial Narrow" w:hAnsi="Arial Narrow" w:cstheme="minorHAnsi"/>
          <w:sz w:val="22"/>
          <w:szCs w:val="22"/>
        </w:rPr>
        <w:t xml:space="preserve">Po </w:t>
      </w:r>
      <w:r w:rsidR="007C3B53" w:rsidRPr="00BE71D9">
        <w:rPr>
          <w:rFonts w:ascii="Arial Narrow" w:hAnsi="Arial Narrow" w:cstheme="minorHAnsi"/>
          <w:sz w:val="22"/>
          <w:szCs w:val="22"/>
        </w:rPr>
        <w:t>zakończeniu montażu, W</w:t>
      </w:r>
      <w:r w:rsidRPr="00BE71D9">
        <w:rPr>
          <w:rFonts w:ascii="Arial Narrow" w:hAnsi="Arial Narrow" w:cstheme="minorHAnsi"/>
          <w:sz w:val="22"/>
          <w:szCs w:val="22"/>
        </w:rPr>
        <w:t xml:space="preserve">ykonawca dostarczy Zleceniodawcy certyfikaty zgodności </w:t>
      </w:r>
      <w:r w:rsidR="00EE2156" w:rsidRPr="00BE71D9">
        <w:rPr>
          <w:rFonts w:ascii="Arial Narrow" w:hAnsi="Arial Narrow" w:cstheme="minorHAnsi"/>
          <w:sz w:val="22"/>
          <w:szCs w:val="22"/>
        </w:rPr>
        <w:t xml:space="preserve">zamówionych produktów </w:t>
      </w:r>
      <w:r w:rsidR="00B1006B" w:rsidRPr="00BE71D9">
        <w:rPr>
          <w:rFonts w:ascii="Arial Narrow" w:hAnsi="Arial Narrow" w:cstheme="minorHAnsi"/>
          <w:sz w:val="22"/>
          <w:szCs w:val="22"/>
        </w:rPr>
        <w:t>oraz certyfikaty materiałów użytych do montażu i obróbki z polskimi normami.</w:t>
      </w:r>
    </w:p>
    <w:p w14:paraId="74B87D5D" w14:textId="77777777" w:rsidR="00196A18" w:rsidRPr="00BE71D9" w:rsidRDefault="00196A18" w:rsidP="00861CED">
      <w:pPr>
        <w:spacing w:after="0" w:line="240" w:lineRule="auto"/>
        <w:rPr>
          <w:rFonts w:ascii="Arial Narrow" w:hAnsi="Arial Narrow"/>
        </w:rPr>
      </w:pPr>
    </w:p>
    <w:p w14:paraId="64AE523E" w14:textId="77777777" w:rsidR="006F6E9B" w:rsidRPr="00BE71D9" w:rsidRDefault="006F6E9B" w:rsidP="006F6E9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theme="minorHAnsi"/>
          <w:color w:val="111111"/>
          <w:sz w:val="22"/>
          <w:szCs w:val="22"/>
          <w:lang w:eastAsia="pl-PL"/>
        </w:rPr>
      </w:pPr>
      <w:r w:rsidRPr="00BE71D9">
        <w:rPr>
          <w:rFonts w:ascii="Arial Narrow" w:eastAsia="Times New Roman" w:hAnsi="Arial Narrow" w:cstheme="minorHAnsi"/>
          <w:color w:val="111111"/>
          <w:sz w:val="22"/>
          <w:szCs w:val="22"/>
          <w:bdr w:val="none" w:sz="0" w:space="0" w:color="auto" w:frame="1"/>
          <w:lang w:eastAsia="pl-PL"/>
        </w:rPr>
        <w:t>Spełnianie wymaganych norm dla drzwi przeciwpożarowych potwierdzone jest następującymi dokumentami:</w:t>
      </w:r>
    </w:p>
    <w:p w14:paraId="0E95FF4D" w14:textId="77777777" w:rsidR="006F6E9B" w:rsidRPr="00BE71D9" w:rsidRDefault="006F6E9B" w:rsidP="006F6E9B">
      <w:pPr>
        <w:numPr>
          <w:ilvl w:val="0"/>
          <w:numId w:val="24"/>
        </w:numPr>
        <w:spacing w:after="0" w:line="300" w:lineRule="atLeast"/>
        <w:ind w:left="0"/>
        <w:rPr>
          <w:rFonts w:ascii="Arial Narrow" w:eastAsia="Times New Roman" w:hAnsi="Arial Narrow" w:cstheme="minorHAnsi"/>
          <w:color w:val="111111"/>
          <w:sz w:val="22"/>
          <w:szCs w:val="22"/>
          <w:lang w:eastAsia="pl-PL"/>
        </w:rPr>
      </w:pPr>
      <w:r w:rsidRPr="00BE71D9">
        <w:rPr>
          <w:rFonts w:ascii="Arial Narrow" w:eastAsia="Times New Roman" w:hAnsi="Arial Narrow" w:cstheme="minorHAnsi"/>
          <w:color w:val="111111"/>
          <w:sz w:val="22"/>
          <w:szCs w:val="22"/>
          <w:bdr w:val="none" w:sz="0" w:space="0" w:color="auto" w:frame="1"/>
          <w:lang w:eastAsia="pl-PL"/>
        </w:rPr>
        <w:t>Krajowa Ocena Techniczna</w:t>
      </w:r>
    </w:p>
    <w:p w14:paraId="2B6FDA3B" w14:textId="77777777" w:rsidR="006F6E9B" w:rsidRPr="00BE71D9" w:rsidRDefault="006F6E9B" w:rsidP="006F6E9B">
      <w:pPr>
        <w:numPr>
          <w:ilvl w:val="0"/>
          <w:numId w:val="24"/>
        </w:numPr>
        <w:spacing w:after="0" w:line="300" w:lineRule="atLeast"/>
        <w:ind w:left="0"/>
        <w:rPr>
          <w:rFonts w:ascii="Arial Narrow" w:eastAsia="Times New Roman" w:hAnsi="Arial Narrow" w:cstheme="minorHAnsi"/>
          <w:color w:val="111111"/>
          <w:sz w:val="22"/>
          <w:szCs w:val="22"/>
          <w:lang w:eastAsia="pl-PL"/>
        </w:rPr>
      </w:pPr>
      <w:r w:rsidRPr="00BE71D9">
        <w:rPr>
          <w:rFonts w:ascii="Arial Narrow" w:eastAsia="Times New Roman" w:hAnsi="Arial Narrow" w:cstheme="minorHAnsi"/>
          <w:color w:val="111111"/>
          <w:sz w:val="22"/>
          <w:szCs w:val="22"/>
          <w:bdr w:val="none" w:sz="0" w:space="0" w:color="auto" w:frame="1"/>
          <w:lang w:eastAsia="pl-PL"/>
        </w:rPr>
        <w:t>Krajowa Deklaracja Właściwości Użytkowych</w:t>
      </w:r>
    </w:p>
    <w:p w14:paraId="7D13D82E" w14:textId="77777777" w:rsidR="006F6E9B" w:rsidRPr="00BE71D9" w:rsidRDefault="006F6E9B" w:rsidP="006F6E9B">
      <w:pPr>
        <w:numPr>
          <w:ilvl w:val="0"/>
          <w:numId w:val="24"/>
        </w:numPr>
        <w:spacing w:after="0" w:line="300" w:lineRule="atLeast"/>
        <w:ind w:left="0"/>
        <w:rPr>
          <w:rFonts w:ascii="Arial Narrow" w:eastAsia="Times New Roman" w:hAnsi="Arial Narrow" w:cstheme="minorHAnsi"/>
          <w:color w:val="111111"/>
          <w:sz w:val="22"/>
          <w:szCs w:val="22"/>
          <w:lang w:eastAsia="pl-PL"/>
        </w:rPr>
      </w:pPr>
      <w:r w:rsidRPr="00BE71D9">
        <w:rPr>
          <w:rFonts w:ascii="Arial Narrow" w:eastAsia="Times New Roman" w:hAnsi="Arial Narrow" w:cstheme="minorHAnsi"/>
          <w:color w:val="111111"/>
          <w:sz w:val="22"/>
          <w:szCs w:val="22"/>
          <w:bdr w:val="none" w:sz="0" w:space="0" w:color="auto" w:frame="1"/>
          <w:lang w:eastAsia="pl-PL"/>
        </w:rPr>
        <w:t>Krajowy Certyfikat Stałości Właściwości Użytkowych</w:t>
      </w:r>
    </w:p>
    <w:p w14:paraId="7D59593D" w14:textId="77777777" w:rsidR="006F6E9B" w:rsidRPr="00BE71D9" w:rsidRDefault="006F6E9B" w:rsidP="006F6E9B">
      <w:pPr>
        <w:numPr>
          <w:ilvl w:val="0"/>
          <w:numId w:val="24"/>
        </w:numPr>
        <w:spacing w:after="0" w:line="300" w:lineRule="atLeast"/>
        <w:ind w:left="0"/>
        <w:rPr>
          <w:rFonts w:ascii="Arial Narrow" w:eastAsia="Times New Roman" w:hAnsi="Arial Narrow" w:cstheme="minorHAnsi"/>
          <w:color w:val="111111"/>
          <w:sz w:val="22"/>
          <w:szCs w:val="22"/>
          <w:lang w:eastAsia="pl-PL"/>
        </w:rPr>
      </w:pPr>
      <w:r w:rsidRPr="00BE71D9">
        <w:rPr>
          <w:rFonts w:ascii="Arial Narrow" w:eastAsia="Times New Roman" w:hAnsi="Arial Narrow" w:cstheme="minorHAnsi"/>
          <w:color w:val="111111"/>
          <w:sz w:val="22"/>
          <w:szCs w:val="22"/>
          <w:bdr w:val="none" w:sz="0" w:space="0" w:color="auto" w:frame="1"/>
          <w:lang w:eastAsia="pl-PL"/>
        </w:rPr>
        <w:t>Atest Higieniczn</w:t>
      </w:r>
      <w:r w:rsidR="00C71712" w:rsidRPr="00BE71D9">
        <w:rPr>
          <w:rFonts w:ascii="Arial Narrow" w:eastAsia="Times New Roman" w:hAnsi="Arial Narrow" w:cstheme="minorHAnsi"/>
          <w:color w:val="111111"/>
          <w:sz w:val="22"/>
          <w:szCs w:val="22"/>
          <w:bdr w:val="none" w:sz="0" w:space="0" w:color="auto" w:frame="1"/>
          <w:lang w:eastAsia="pl-PL"/>
        </w:rPr>
        <w:t>y</w:t>
      </w:r>
    </w:p>
    <w:p w14:paraId="67C1752A" w14:textId="77777777" w:rsidR="00D270E1" w:rsidRPr="00BE71D9" w:rsidRDefault="00D270E1" w:rsidP="00A87764">
      <w:pPr>
        <w:suppressAutoHyphens/>
        <w:spacing w:before="40" w:after="40"/>
        <w:rPr>
          <w:rFonts w:ascii="Arial Narrow" w:hAnsi="Arial Narrow"/>
        </w:rPr>
      </w:pPr>
    </w:p>
    <w:sectPr w:rsidR="00D270E1" w:rsidRPr="00BE71D9" w:rsidSect="00FF551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D64C4" w14:textId="77777777" w:rsidR="00CC7479" w:rsidRDefault="00CC7479" w:rsidP="00BE71D9">
      <w:pPr>
        <w:spacing w:after="0" w:line="240" w:lineRule="auto"/>
      </w:pPr>
      <w:r>
        <w:separator/>
      </w:r>
    </w:p>
  </w:endnote>
  <w:endnote w:type="continuationSeparator" w:id="0">
    <w:p w14:paraId="20A3CEC9" w14:textId="77777777" w:rsidR="00CC7479" w:rsidRDefault="00CC7479" w:rsidP="00BE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3962008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3638EB" w14:textId="7D90E162" w:rsidR="00BE71D9" w:rsidRPr="00BE71D9" w:rsidRDefault="00BE71D9">
        <w:pPr>
          <w:pStyle w:val="Stopka"/>
          <w:jc w:val="right"/>
          <w:rPr>
            <w:sz w:val="16"/>
            <w:szCs w:val="16"/>
          </w:rPr>
        </w:pPr>
        <w:r w:rsidRPr="00BE71D9">
          <w:rPr>
            <w:sz w:val="16"/>
            <w:szCs w:val="16"/>
          </w:rPr>
          <w:fldChar w:fldCharType="begin"/>
        </w:r>
        <w:r w:rsidRPr="00BE71D9">
          <w:rPr>
            <w:sz w:val="16"/>
            <w:szCs w:val="16"/>
          </w:rPr>
          <w:instrText xml:space="preserve"> PAGE   \* MERGEFORMAT </w:instrText>
        </w:r>
        <w:r w:rsidRPr="00BE71D9">
          <w:rPr>
            <w:sz w:val="16"/>
            <w:szCs w:val="16"/>
          </w:rPr>
          <w:fldChar w:fldCharType="separate"/>
        </w:r>
        <w:r w:rsidRPr="00BE71D9">
          <w:rPr>
            <w:noProof/>
            <w:sz w:val="16"/>
            <w:szCs w:val="16"/>
          </w:rPr>
          <w:t>1</w:t>
        </w:r>
        <w:r w:rsidRPr="00BE71D9">
          <w:rPr>
            <w:noProof/>
            <w:sz w:val="16"/>
            <w:szCs w:val="16"/>
          </w:rPr>
          <w:fldChar w:fldCharType="end"/>
        </w:r>
      </w:p>
    </w:sdtContent>
  </w:sdt>
  <w:p w14:paraId="2E127A1D" w14:textId="77777777" w:rsidR="00BE71D9" w:rsidRDefault="00BE71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DFFA4" w14:textId="77777777" w:rsidR="00CC7479" w:rsidRDefault="00CC7479" w:rsidP="00BE71D9">
      <w:pPr>
        <w:spacing w:after="0" w:line="240" w:lineRule="auto"/>
      </w:pPr>
      <w:r>
        <w:separator/>
      </w:r>
    </w:p>
  </w:footnote>
  <w:footnote w:type="continuationSeparator" w:id="0">
    <w:p w14:paraId="4DB5A85C" w14:textId="77777777" w:rsidR="00CC7479" w:rsidRDefault="00CC7479" w:rsidP="00BE7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A718F" w14:textId="7F5570F1" w:rsidR="00BE71D9" w:rsidRPr="00BE71D9" w:rsidRDefault="00BE71D9" w:rsidP="00BE71D9">
    <w:pPr>
      <w:pStyle w:val="Nagwek"/>
      <w:jc w:val="right"/>
      <w:rPr>
        <w:rFonts w:ascii="Arial Black" w:hAnsi="Arial Black"/>
        <w:sz w:val="18"/>
        <w:szCs w:val="18"/>
      </w:rPr>
    </w:pPr>
    <w:r w:rsidRPr="00BE71D9">
      <w:rPr>
        <w:rFonts w:ascii="Arial Black" w:hAnsi="Arial Black"/>
        <w:sz w:val="18"/>
        <w:szCs w:val="18"/>
      </w:rPr>
      <w:t>Załącznik nr 9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3393F"/>
    <w:multiLevelType w:val="multilevel"/>
    <w:tmpl w:val="CC4E8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E64444"/>
    <w:multiLevelType w:val="hybridMultilevel"/>
    <w:tmpl w:val="3E56C0A8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0BE053A"/>
    <w:multiLevelType w:val="hybridMultilevel"/>
    <w:tmpl w:val="142407E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307D7"/>
    <w:multiLevelType w:val="hybridMultilevel"/>
    <w:tmpl w:val="5C827B1C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D7473"/>
    <w:multiLevelType w:val="hybridMultilevel"/>
    <w:tmpl w:val="7996DDBE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84535"/>
    <w:multiLevelType w:val="hybridMultilevel"/>
    <w:tmpl w:val="DDD2442A"/>
    <w:lvl w:ilvl="0" w:tplc="9F5873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D76AC"/>
    <w:multiLevelType w:val="hybridMultilevel"/>
    <w:tmpl w:val="EE7CB5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863AA"/>
    <w:multiLevelType w:val="multilevel"/>
    <w:tmpl w:val="96CC8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45B4C60"/>
    <w:multiLevelType w:val="hybridMultilevel"/>
    <w:tmpl w:val="9348CCA6"/>
    <w:lvl w:ilvl="0" w:tplc="9F58732C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 w15:restartNumberingAfterBreak="0">
    <w:nsid w:val="39301EBC"/>
    <w:multiLevelType w:val="multilevel"/>
    <w:tmpl w:val="B796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45B51"/>
    <w:multiLevelType w:val="multilevel"/>
    <w:tmpl w:val="196EE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ACB0EED"/>
    <w:multiLevelType w:val="hybridMultilevel"/>
    <w:tmpl w:val="928C88F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6B9330E"/>
    <w:multiLevelType w:val="hybridMultilevel"/>
    <w:tmpl w:val="A94073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DD0A12"/>
    <w:multiLevelType w:val="multilevel"/>
    <w:tmpl w:val="2920F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F1A7EB0"/>
    <w:multiLevelType w:val="hybridMultilevel"/>
    <w:tmpl w:val="E2464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E60CF4"/>
    <w:multiLevelType w:val="multilevel"/>
    <w:tmpl w:val="4914E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529389">
    <w:abstractNumId w:val="11"/>
  </w:num>
  <w:num w:numId="2" w16cid:durableId="15983680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3895890">
    <w:abstractNumId w:val="12"/>
  </w:num>
  <w:num w:numId="4" w16cid:durableId="1868061943">
    <w:abstractNumId w:val="22"/>
  </w:num>
  <w:num w:numId="5" w16cid:durableId="457530166">
    <w:abstractNumId w:val="4"/>
  </w:num>
  <w:num w:numId="6" w16cid:durableId="1885749410">
    <w:abstractNumId w:val="21"/>
  </w:num>
  <w:num w:numId="7" w16cid:durableId="197586359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89199870">
    <w:abstractNumId w:val="3"/>
  </w:num>
  <w:num w:numId="9" w16cid:durableId="1164395673">
    <w:abstractNumId w:val="17"/>
  </w:num>
  <w:num w:numId="10" w16cid:durableId="173497129">
    <w:abstractNumId w:val="3"/>
  </w:num>
  <w:num w:numId="11" w16cid:durableId="1597668975">
    <w:abstractNumId w:val="5"/>
  </w:num>
  <w:num w:numId="12" w16cid:durableId="127280521">
    <w:abstractNumId w:val="6"/>
  </w:num>
  <w:num w:numId="13" w16cid:durableId="608704093">
    <w:abstractNumId w:val="9"/>
  </w:num>
  <w:num w:numId="14" w16cid:durableId="47072891">
    <w:abstractNumId w:val="7"/>
  </w:num>
  <w:num w:numId="15" w16cid:durableId="1812281837">
    <w:abstractNumId w:val="2"/>
  </w:num>
  <w:num w:numId="16" w16cid:durableId="1629818492">
    <w:abstractNumId w:val="14"/>
  </w:num>
  <w:num w:numId="17" w16cid:durableId="1221942349">
    <w:abstractNumId w:val="19"/>
  </w:num>
  <w:num w:numId="18" w16cid:durableId="493760457">
    <w:abstractNumId w:val="1"/>
  </w:num>
  <w:num w:numId="19" w16cid:durableId="377121932">
    <w:abstractNumId w:val="10"/>
  </w:num>
  <w:num w:numId="20" w16cid:durableId="954603588">
    <w:abstractNumId w:val="20"/>
  </w:num>
  <w:num w:numId="21" w16cid:durableId="1109011429">
    <w:abstractNumId w:val="8"/>
  </w:num>
  <w:num w:numId="22" w16cid:durableId="651716183">
    <w:abstractNumId w:val="18"/>
  </w:num>
  <w:num w:numId="23" w16cid:durableId="1516387695">
    <w:abstractNumId w:val="0"/>
  </w:num>
  <w:num w:numId="24" w16cid:durableId="62758690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1BF"/>
    <w:rsid w:val="000057E1"/>
    <w:rsid w:val="00053997"/>
    <w:rsid w:val="000819A6"/>
    <w:rsid w:val="000937DC"/>
    <w:rsid w:val="00093AFD"/>
    <w:rsid w:val="00106B14"/>
    <w:rsid w:val="00107281"/>
    <w:rsid w:val="00112295"/>
    <w:rsid w:val="00114383"/>
    <w:rsid w:val="00114670"/>
    <w:rsid w:val="00126007"/>
    <w:rsid w:val="00143B05"/>
    <w:rsid w:val="001444F5"/>
    <w:rsid w:val="001705EF"/>
    <w:rsid w:val="00177B78"/>
    <w:rsid w:val="00184984"/>
    <w:rsid w:val="00185724"/>
    <w:rsid w:val="00196A18"/>
    <w:rsid w:val="001A0575"/>
    <w:rsid w:val="001F78A5"/>
    <w:rsid w:val="0020233F"/>
    <w:rsid w:val="0022409C"/>
    <w:rsid w:val="00226339"/>
    <w:rsid w:val="00270881"/>
    <w:rsid w:val="002776DF"/>
    <w:rsid w:val="002827F1"/>
    <w:rsid w:val="00292B15"/>
    <w:rsid w:val="00293B39"/>
    <w:rsid w:val="002A48BF"/>
    <w:rsid w:val="002A5023"/>
    <w:rsid w:val="002D72A0"/>
    <w:rsid w:val="002E0430"/>
    <w:rsid w:val="002F78EC"/>
    <w:rsid w:val="00307693"/>
    <w:rsid w:val="00352744"/>
    <w:rsid w:val="00355FE4"/>
    <w:rsid w:val="00357ACA"/>
    <w:rsid w:val="00373C29"/>
    <w:rsid w:val="00385C58"/>
    <w:rsid w:val="003A733A"/>
    <w:rsid w:val="003C0633"/>
    <w:rsid w:val="003E7AAB"/>
    <w:rsid w:val="00404342"/>
    <w:rsid w:val="00407C29"/>
    <w:rsid w:val="004279D3"/>
    <w:rsid w:val="00435DA6"/>
    <w:rsid w:val="004466A1"/>
    <w:rsid w:val="00455EB8"/>
    <w:rsid w:val="004A0BE3"/>
    <w:rsid w:val="004B7299"/>
    <w:rsid w:val="004C1FC7"/>
    <w:rsid w:val="004D220E"/>
    <w:rsid w:val="004D6697"/>
    <w:rsid w:val="004F02A2"/>
    <w:rsid w:val="00500CC6"/>
    <w:rsid w:val="0052099E"/>
    <w:rsid w:val="00564D95"/>
    <w:rsid w:val="005753CE"/>
    <w:rsid w:val="0058037A"/>
    <w:rsid w:val="00582FCF"/>
    <w:rsid w:val="00593AD2"/>
    <w:rsid w:val="005A5867"/>
    <w:rsid w:val="005A78B0"/>
    <w:rsid w:val="005C3FEF"/>
    <w:rsid w:val="006144A5"/>
    <w:rsid w:val="006308FA"/>
    <w:rsid w:val="006445B5"/>
    <w:rsid w:val="00647577"/>
    <w:rsid w:val="00690BD0"/>
    <w:rsid w:val="006922BE"/>
    <w:rsid w:val="006A3DF7"/>
    <w:rsid w:val="006A6834"/>
    <w:rsid w:val="006E24E2"/>
    <w:rsid w:val="006F1171"/>
    <w:rsid w:val="006F6A9C"/>
    <w:rsid w:val="006F6E9B"/>
    <w:rsid w:val="007471B9"/>
    <w:rsid w:val="007532C1"/>
    <w:rsid w:val="00790F29"/>
    <w:rsid w:val="007C3B53"/>
    <w:rsid w:val="007C5A6E"/>
    <w:rsid w:val="00861BEA"/>
    <w:rsid w:val="00861CED"/>
    <w:rsid w:val="00867486"/>
    <w:rsid w:val="00871036"/>
    <w:rsid w:val="008B2536"/>
    <w:rsid w:val="008E13E9"/>
    <w:rsid w:val="008E6276"/>
    <w:rsid w:val="008E7A85"/>
    <w:rsid w:val="0091207A"/>
    <w:rsid w:val="00943165"/>
    <w:rsid w:val="00944A0F"/>
    <w:rsid w:val="00947818"/>
    <w:rsid w:val="0095175D"/>
    <w:rsid w:val="00970059"/>
    <w:rsid w:val="0098152B"/>
    <w:rsid w:val="009A04B6"/>
    <w:rsid w:val="009A3878"/>
    <w:rsid w:val="009B1F9A"/>
    <w:rsid w:val="009E387C"/>
    <w:rsid w:val="009F5C8B"/>
    <w:rsid w:val="00A054C2"/>
    <w:rsid w:val="00A15481"/>
    <w:rsid w:val="00A24FA1"/>
    <w:rsid w:val="00A25A93"/>
    <w:rsid w:val="00A262A6"/>
    <w:rsid w:val="00A27EBD"/>
    <w:rsid w:val="00A536D2"/>
    <w:rsid w:val="00A652C5"/>
    <w:rsid w:val="00A87764"/>
    <w:rsid w:val="00A97F28"/>
    <w:rsid w:val="00AD1994"/>
    <w:rsid w:val="00AE3D92"/>
    <w:rsid w:val="00AE5B7C"/>
    <w:rsid w:val="00AF3C4E"/>
    <w:rsid w:val="00B07180"/>
    <w:rsid w:val="00B1006B"/>
    <w:rsid w:val="00B131BF"/>
    <w:rsid w:val="00B33B99"/>
    <w:rsid w:val="00B42C5A"/>
    <w:rsid w:val="00B57DAD"/>
    <w:rsid w:val="00B65A8F"/>
    <w:rsid w:val="00B70B1C"/>
    <w:rsid w:val="00B8010F"/>
    <w:rsid w:val="00BC6A3E"/>
    <w:rsid w:val="00BD142D"/>
    <w:rsid w:val="00BE08A0"/>
    <w:rsid w:val="00BE0F7E"/>
    <w:rsid w:val="00BE71D9"/>
    <w:rsid w:val="00BF2DEE"/>
    <w:rsid w:val="00BF42CC"/>
    <w:rsid w:val="00C1536B"/>
    <w:rsid w:val="00C37CCF"/>
    <w:rsid w:val="00C71712"/>
    <w:rsid w:val="00C76C20"/>
    <w:rsid w:val="00C85EEC"/>
    <w:rsid w:val="00C92D87"/>
    <w:rsid w:val="00CC159D"/>
    <w:rsid w:val="00CC7479"/>
    <w:rsid w:val="00CD1185"/>
    <w:rsid w:val="00CE543C"/>
    <w:rsid w:val="00D24729"/>
    <w:rsid w:val="00D270E1"/>
    <w:rsid w:val="00D27817"/>
    <w:rsid w:val="00D32554"/>
    <w:rsid w:val="00D64B70"/>
    <w:rsid w:val="00D67095"/>
    <w:rsid w:val="00D86557"/>
    <w:rsid w:val="00DA17CC"/>
    <w:rsid w:val="00DB1022"/>
    <w:rsid w:val="00DC4EA0"/>
    <w:rsid w:val="00DF37BD"/>
    <w:rsid w:val="00DF53BA"/>
    <w:rsid w:val="00E05170"/>
    <w:rsid w:val="00E379BC"/>
    <w:rsid w:val="00E51E19"/>
    <w:rsid w:val="00E60C3B"/>
    <w:rsid w:val="00E70DD4"/>
    <w:rsid w:val="00E715D4"/>
    <w:rsid w:val="00E81984"/>
    <w:rsid w:val="00EA0268"/>
    <w:rsid w:val="00EA4D3B"/>
    <w:rsid w:val="00EA4EA8"/>
    <w:rsid w:val="00EB107A"/>
    <w:rsid w:val="00ED3213"/>
    <w:rsid w:val="00EE2156"/>
    <w:rsid w:val="00EF67F7"/>
    <w:rsid w:val="00F57BE1"/>
    <w:rsid w:val="00F64E92"/>
    <w:rsid w:val="00F65CF0"/>
    <w:rsid w:val="00F74AB0"/>
    <w:rsid w:val="00F85D57"/>
    <w:rsid w:val="00F97B32"/>
    <w:rsid w:val="00FA5E5B"/>
    <w:rsid w:val="00FC4A9E"/>
    <w:rsid w:val="00FE4E86"/>
    <w:rsid w:val="00FF4178"/>
    <w:rsid w:val="00FF5519"/>
    <w:rsid w:val="00FF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A0229"/>
  <w15:docId w15:val="{F67C8EF7-37F8-4682-8B5D-183056E61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519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6E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1122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  <w:style w:type="paragraph" w:customStyle="1" w:styleId="z1">
    <w:name w:val="z1"/>
    <w:uiPriority w:val="99"/>
    <w:rsid w:val="006A6834"/>
    <w:pPr>
      <w:widowControl w:val="0"/>
      <w:tabs>
        <w:tab w:val="left" w:pos="397"/>
      </w:tabs>
      <w:autoSpaceDE w:val="0"/>
      <w:autoSpaceDN w:val="0"/>
      <w:adjustRightInd w:val="0"/>
      <w:spacing w:before="170" w:after="0" w:line="360" w:lineRule="auto"/>
      <w:jc w:val="both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pl-PL"/>
    </w:rPr>
  </w:style>
  <w:style w:type="paragraph" w:customStyle="1" w:styleId="znormal">
    <w:name w:val="z_normal"/>
    <w:uiPriority w:val="99"/>
    <w:rsid w:val="006A6834"/>
    <w:pPr>
      <w:widowControl w:val="0"/>
      <w:autoSpaceDE w:val="0"/>
      <w:autoSpaceDN w:val="0"/>
      <w:adjustRightInd w:val="0"/>
      <w:spacing w:after="0" w:line="360" w:lineRule="auto"/>
      <w:ind w:left="397"/>
      <w:jc w:val="both"/>
    </w:pPr>
    <w:rPr>
      <w:rFonts w:ascii="Times New Roman" w:eastAsia="Times New Roman" w:hAnsi="Times New Roman" w:cs="Times New Roman"/>
      <w:color w:val="000000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83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EB107A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11229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6E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BE71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71D9"/>
  </w:style>
  <w:style w:type="paragraph" w:styleId="Stopka">
    <w:name w:val="footer"/>
    <w:basedOn w:val="Normalny"/>
    <w:link w:val="StopkaZnak"/>
    <w:uiPriority w:val="99"/>
    <w:unhideWhenUsed/>
    <w:rsid w:val="00BE71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7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985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571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9DCBF1-7F0A-465F-B0E2-CB601FC2C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607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ZIM 10wsk</cp:lastModifiedBy>
  <cp:revision>24</cp:revision>
  <cp:lastPrinted>2026-05-18T06:40:00Z</cp:lastPrinted>
  <dcterms:created xsi:type="dcterms:W3CDTF">2026-02-27T11:13:00Z</dcterms:created>
  <dcterms:modified xsi:type="dcterms:W3CDTF">2026-06-18T13:05:00Z</dcterms:modified>
</cp:coreProperties>
</file>