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D15280" w:rsidRDefault="00580022" w:rsidP="00D15280">
      <w:pPr>
        <w:spacing w:after="120"/>
        <w:jc w:val="right"/>
        <w:rPr>
          <w:rFonts w:ascii="Arial Narrow" w:hAnsi="Arial Narrow" w:cs="Arial"/>
        </w:rPr>
      </w:pPr>
      <w:r w:rsidRPr="00D15280">
        <w:rPr>
          <w:rFonts w:ascii="Arial Narrow" w:hAnsi="Arial Narrow" w:cs="Arial"/>
        </w:rPr>
        <w:t>Bydgoszcz</w:t>
      </w:r>
      <w:r w:rsidR="00035DEC" w:rsidRPr="00D15280">
        <w:rPr>
          <w:rFonts w:ascii="Arial Narrow" w:hAnsi="Arial Narrow" w:cs="Arial"/>
        </w:rPr>
        <w:t xml:space="preserve"> dnia: </w:t>
      </w:r>
      <w:r w:rsidRPr="00D15280">
        <w:rPr>
          <w:rFonts w:ascii="Arial Narrow" w:hAnsi="Arial Narrow" w:cs="Arial"/>
        </w:rPr>
        <w:t>2026-06-2</w:t>
      </w:r>
      <w:r w:rsidR="00D15280" w:rsidRPr="00D15280">
        <w:rPr>
          <w:rFonts w:ascii="Arial Narrow" w:hAnsi="Arial Narrow" w:cs="Arial"/>
        </w:rPr>
        <w:t>4</w:t>
      </w:r>
    </w:p>
    <w:p w:rsidR="00035DEC" w:rsidRPr="00D15280" w:rsidRDefault="00580022" w:rsidP="00035DEC">
      <w:pPr>
        <w:spacing w:line="360" w:lineRule="auto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10.WSzKzP SPZOZ</w:t>
      </w:r>
    </w:p>
    <w:p w:rsidR="00035DEC" w:rsidRPr="00D15280" w:rsidRDefault="00580022" w:rsidP="00035DEC">
      <w:pPr>
        <w:spacing w:line="360" w:lineRule="auto"/>
        <w:rPr>
          <w:rFonts w:ascii="Arial Narrow" w:hAnsi="Arial Narrow" w:cs="Arial"/>
        </w:rPr>
      </w:pPr>
      <w:r w:rsidRPr="00D15280">
        <w:rPr>
          <w:rFonts w:ascii="Arial Narrow" w:hAnsi="Arial Narrow" w:cs="Arial"/>
        </w:rPr>
        <w:t>Powstańców Warszawy</w:t>
      </w:r>
      <w:r w:rsidR="00035DEC" w:rsidRPr="00D15280">
        <w:rPr>
          <w:rFonts w:ascii="Arial Narrow" w:hAnsi="Arial Narrow" w:cs="Arial"/>
        </w:rPr>
        <w:t xml:space="preserve"> </w:t>
      </w:r>
      <w:r w:rsidRPr="00D15280">
        <w:rPr>
          <w:rFonts w:ascii="Arial Narrow" w:hAnsi="Arial Narrow" w:cs="Arial"/>
        </w:rPr>
        <w:t>5</w:t>
      </w:r>
    </w:p>
    <w:p w:rsidR="00035DEC" w:rsidRPr="00D15280" w:rsidRDefault="00580022" w:rsidP="00035DEC">
      <w:pPr>
        <w:rPr>
          <w:rFonts w:ascii="Arial Narrow" w:hAnsi="Arial Narrow" w:cs="Arial"/>
        </w:rPr>
      </w:pPr>
      <w:r w:rsidRPr="00D15280">
        <w:rPr>
          <w:rFonts w:ascii="Arial Narrow" w:hAnsi="Arial Narrow" w:cs="Arial"/>
        </w:rPr>
        <w:t>85-681</w:t>
      </w:r>
      <w:r w:rsidR="00035DEC" w:rsidRPr="00D15280">
        <w:rPr>
          <w:rFonts w:ascii="Arial Narrow" w:hAnsi="Arial Narrow" w:cs="Arial"/>
        </w:rPr>
        <w:t xml:space="preserve"> </w:t>
      </w:r>
      <w:r w:rsidRPr="00D15280">
        <w:rPr>
          <w:rFonts w:ascii="Arial Narrow" w:hAnsi="Arial Narrow" w:cs="Arial"/>
        </w:rPr>
        <w:t>Bydgoszcz</w:t>
      </w:r>
    </w:p>
    <w:p w:rsidR="00035DEC" w:rsidRPr="00D15280" w:rsidRDefault="00035DEC" w:rsidP="00035DEC">
      <w:pPr>
        <w:jc w:val="both"/>
        <w:rPr>
          <w:rFonts w:ascii="Arial Narrow" w:hAnsi="Arial Narrow" w:cs="Arial"/>
          <w:bCs/>
        </w:rPr>
      </w:pPr>
      <w:r w:rsidRPr="00D15280">
        <w:rPr>
          <w:rFonts w:ascii="Arial Narrow" w:hAnsi="Arial Narrow" w:cs="Arial"/>
          <w:bCs/>
        </w:rPr>
        <w:t>……………………………………</w:t>
      </w:r>
    </w:p>
    <w:p w:rsidR="00035DEC" w:rsidRPr="00D15280" w:rsidRDefault="00035DEC" w:rsidP="00D15280">
      <w:pPr>
        <w:spacing w:after="240"/>
        <w:jc w:val="both"/>
        <w:rPr>
          <w:rFonts w:ascii="Arial Narrow" w:hAnsi="Arial Narrow" w:cs="Arial"/>
          <w:bCs/>
        </w:rPr>
      </w:pPr>
      <w:r w:rsidRPr="00D15280">
        <w:rPr>
          <w:rFonts w:ascii="Arial Narrow" w:hAnsi="Arial Narrow" w:cs="Arial"/>
          <w:bCs/>
        </w:rPr>
        <w:t>[nazwa zamawiającego, adres]</w:t>
      </w:r>
    </w:p>
    <w:p w:rsidR="00D15280" w:rsidRPr="00522056" w:rsidRDefault="00D15280" w:rsidP="00D15280">
      <w:pPr>
        <w:spacing w:after="240"/>
        <w:jc w:val="both"/>
        <w:rPr>
          <w:rFonts w:ascii="Arial Narrow" w:hAnsi="Arial Narrow"/>
          <w:b/>
          <w:bCs/>
        </w:rPr>
      </w:pPr>
      <w:r w:rsidRPr="00522056">
        <w:rPr>
          <w:rFonts w:ascii="Arial Narrow" w:hAnsi="Arial Narrow" w:cs="Arial"/>
          <w:b/>
          <w:bCs/>
        </w:rPr>
        <w:t xml:space="preserve">Pismo nr </w:t>
      </w:r>
      <w:r w:rsidR="00522056" w:rsidRPr="00522056">
        <w:rPr>
          <w:rFonts w:ascii="Arial Narrow" w:hAnsi="Arial Narrow" w:cs="Arial"/>
          <w:b/>
          <w:bCs/>
        </w:rPr>
        <w:t>5504</w:t>
      </w:r>
      <w:r w:rsidRPr="00522056">
        <w:rPr>
          <w:rFonts w:ascii="Arial Narrow" w:hAnsi="Arial Narrow" w:cs="Arial"/>
          <w:b/>
          <w:bCs/>
        </w:rPr>
        <w:t>/26</w:t>
      </w:r>
    </w:p>
    <w:p w:rsidR="00035DEC" w:rsidRPr="00D15280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D15280">
        <w:rPr>
          <w:rFonts w:ascii="Arial Narrow" w:hAnsi="Arial Narrow" w:cs="Arial"/>
          <w:b/>
        </w:rPr>
        <w:t>WYKONAWCY</w:t>
      </w:r>
    </w:p>
    <w:p w:rsidR="00035DEC" w:rsidRPr="00D15280" w:rsidRDefault="00035DEC" w:rsidP="00610116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</w:rPr>
      </w:pPr>
      <w:r w:rsidRPr="00D15280">
        <w:rPr>
          <w:rFonts w:ascii="Arial Narrow" w:hAnsi="Arial Narrow" w:cs="Arial"/>
        </w:rPr>
        <w:t>ubiegający się o zamówienie</w:t>
      </w:r>
    </w:p>
    <w:p w:rsidR="00035DEC" w:rsidRPr="00D15280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15280">
        <w:rPr>
          <w:rFonts w:ascii="Arial Narrow" w:eastAsia="Calibri" w:hAnsi="Arial Narrow" w:cs="Arial"/>
          <w:lang w:eastAsia="en-US"/>
        </w:rPr>
        <w:t xml:space="preserve">Dotyczy: </w:t>
      </w:r>
      <w:r w:rsidRPr="00D15280">
        <w:rPr>
          <w:rFonts w:ascii="Arial Narrow" w:hAnsi="Arial Narrow" w:cs="Arial"/>
        </w:rPr>
        <w:t>postępowania o udzielenie zamówienia publicznego</w:t>
      </w:r>
      <w:r w:rsidRPr="00D1528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D15280" w:rsidTr="00B32FF9">
        <w:tc>
          <w:tcPr>
            <w:tcW w:w="2269" w:type="dxa"/>
            <w:shd w:val="clear" w:color="auto" w:fill="auto"/>
          </w:tcPr>
          <w:p w:rsidR="00035DEC" w:rsidRPr="00D15280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1528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D15280" w:rsidRDefault="0058002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280">
              <w:rPr>
                <w:rFonts w:ascii="Arial Narrow" w:hAnsi="Arial Narrow" w:cs="Arial"/>
                <w:bCs/>
              </w:rPr>
              <w:t>Przeglądy okresowe i naprawy aparatów do hemodializy i foteli do dializ oraz pełną obsługę serwisową Aparatu RTG Optima 240 AMX dla 10 Wojskowego Szpitala Klinicznego z Polikliniką SPZOZ w Bydgoszczy</w:t>
            </w:r>
            <w:r w:rsidR="00035DEC" w:rsidRPr="00D15280">
              <w:rPr>
                <w:rFonts w:ascii="Arial Narrow" w:hAnsi="Arial Narrow" w:cs="Arial"/>
                <w:bCs/>
              </w:rPr>
              <w:t>.</w:t>
            </w:r>
          </w:p>
        </w:tc>
      </w:tr>
      <w:tr w:rsidR="00580022" w:rsidRPr="00D15280" w:rsidTr="00A4595C">
        <w:tc>
          <w:tcPr>
            <w:tcW w:w="2269" w:type="dxa"/>
            <w:shd w:val="clear" w:color="auto" w:fill="auto"/>
          </w:tcPr>
          <w:p w:rsidR="00580022" w:rsidRPr="00D15280" w:rsidRDefault="00580022" w:rsidP="00A459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1528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80022" w:rsidRPr="00D15280" w:rsidRDefault="00580022" w:rsidP="00A459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280">
              <w:rPr>
                <w:rFonts w:ascii="Arial Narrow" w:hAnsi="Arial Narrow" w:cs="Arial"/>
                <w:bCs/>
              </w:rPr>
              <w:t>70/2026</w:t>
            </w:r>
          </w:p>
        </w:tc>
      </w:tr>
    </w:tbl>
    <w:p w:rsidR="00035DEC" w:rsidRPr="00D15280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D15280" w:rsidTr="00B32FF9">
        <w:tc>
          <w:tcPr>
            <w:tcW w:w="9330" w:type="dxa"/>
            <w:shd w:val="clear" w:color="auto" w:fill="F2F2F2"/>
            <w:hideMark/>
          </w:tcPr>
          <w:p w:rsidR="00035DEC" w:rsidRPr="00D15280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D15280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D15280" w:rsidRPr="00D15280" w:rsidRDefault="00520165" w:rsidP="00610116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D15280">
        <w:rPr>
          <w:rFonts w:ascii="Arial Narrow" w:hAnsi="Arial Narrow" w:cs="Arial"/>
        </w:rPr>
        <w:t xml:space="preserve">Zamawiający, </w:t>
      </w:r>
      <w:r w:rsidR="00580022" w:rsidRPr="00D15280">
        <w:rPr>
          <w:rFonts w:ascii="Arial Narrow" w:hAnsi="Arial Narrow" w:cs="Arial"/>
          <w:b/>
        </w:rPr>
        <w:t>10.WSzKzP SPZOZ</w:t>
      </w:r>
      <w:r w:rsidRPr="00D15280">
        <w:rPr>
          <w:rFonts w:ascii="Arial Narrow" w:hAnsi="Arial Narrow" w:cs="Arial"/>
        </w:rPr>
        <w:t xml:space="preserve">, działając na podstawie art. </w:t>
      </w:r>
      <w:r w:rsidR="0029606A" w:rsidRPr="00D15280">
        <w:rPr>
          <w:rFonts w:ascii="Arial Narrow" w:hAnsi="Arial Narrow" w:cs="Arial"/>
        </w:rPr>
        <w:t>1</w:t>
      </w:r>
      <w:r w:rsidRPr="00D15280">
        <w:rPr>
          <w:rFonts w:ascii="Arial Narrow" w:hAnsi="Arial Narrow" w:cs="Arial"/>
        </w:rPr>
        <w:t>3</w:t>
      </w:r>
      <w:r w:rsidR="0029606A" w:rsidRPr="00D15280">
        <w:rPr>
          <w:rFonts w:ascii="Arial Narrow" w:hAnsi="Arial Narrow" w:cs="Arial"/>
        </w:rPr>
        <w:t>5</w:t>
      </w:r>
      <w:r w:rsidRPr="00D15280">
        <w:rPr>
          <w:rFonts w:ascii="Arial Narrow" w:hAnsi="Arial Narrow" w:cs="Arial"/>
        </w:rPr>
        <w:t xml:space="preserve"> ust</w:t>
      </w:r>
      <w:r w:rsidR="00D9049C" w:rsidRPr="00D15280">
        <w:rPr>
          <w:rFonts w:ascii="Arial Narrow" w:hAnsi="Arial Narrow" w:cs="Arial"/>
        </w:rPr>
        <w:t xml:space="preserve">. </w:t>
      </w:r>
      <w:r w:rsidR="0029606A" w:rsidRPr="00D15280">
        <w:rPr>
          <w:rFonts w:ascii="Arial Narrow" w:hAnsi="Arial Narrow" w:cs="Arial"/>
        </w:rPr>
        <w:t>6</w:t>
      </w:r>
      <w:r w:rsidRPr="00D15280">
        <w:rPr>
          <w:rFonts w:ascii="Arial Narrow" w:hAnsi="Arial Narrow" w:cs="Arial"/>
        </w:rPr>
        <w:t xml:space="preserve"> ustawy z dnia </w:t>
      </w:r>
      <w:r w:rsidR="0029606A" w:rsidRPr="00D15280">
        <w:rPr>
          <w:rFonts w:ascii="Arial Narrow" w:hAnsi="Arial Narrow" w:cs="Arial"/>
        </w:rPr>
        <w:t>11</w:t>
      </w:r>
      <w:r w:rsidRPr="00D15280">
        <w:rPr>
          <w:rFonts w:ascii="Arial Narrow" w:hAnsi="Arial Narrow" w:cs="Arial"/>
        </w:rPr>
        <w:t xml:space="preserve"> </w:t>
      </w:r>
      <w:r w:rsidR="0029606A" w:rsidRPr="00D15280">
        <w:rPr>
          <w:rFonts w:ascii="Arial Narrow" w:hAnsi="Arial Narrow" w:cs="Arial"/>
        </w:rPr>
        <w:t xml:space="preserve">września </w:t>
      </w:r>
      <w:r w:rsidRPr="00D15280">
        <w:rPr>
          <w:rFonts w:ascii="Arial Narrow" w:hAnsi="Arial Narrow" w:cs="Arial"/>
        </w:rPr>
        <w:t>20</w:t>
      </w:r>
      <w:r w:rsidR="0029606A" w:rsidRPr="00D15280">
        <w:rPr>
          <w:rFonts w:ascii="Arial Narrow" w:hAnsi="Arial Narrow" w:cs="Arial"/>
        </w:rPr>
        <w:t>19</w:t>
      </w:r>
      <w:r w:rsidRPr="00D15280">
        <w:rPr>
          <w:rFonts w:ascii="Arial Narrow" w:hAnsi="Arial Narrow" w:cs="Arial"/>
        </w:rPr>
        <w:t xml:space="preserve"> r</w:t>
      </w:r>
      <w:r w:rsidR="0029606A" w:rsidRPr="00D15280">
        <w:rPr>
          <w:rFonts w:ascii="Arial Narrow" w:hAnsi="Arial Narrow" w:cs="Arial"/>
        </w:rPr>
        <w:t>.</w:t>
      </w:r>
      <w:r w:rsidRPr="00D15280">
        <w:rPr>
          <w:rFonts w:ascii="Arial Narrow" w:hAnsi="Arial Narrow" w:cs="Arial"/>
        </w:rPr>
        <w:t xml:space="preserve"> Prawo </w:t>
      </w:r>
      <w:r w:rsidR="0029606A" w:rsidRPr="00D15280">
        <w:rPr>
          <w:rFonts w:ascii="Arial Narrow" w:hAnsi="Arial Narrow" w:cs="Arial"/>
        </w:rPr>
        <w:t>z</w:t>
      </w:r>
      <w:r w:rsidRPr="00D15280">
        <w:rPr>
          <w:rFonts w:ascii="Arial Narrow" w:hAnsi="Arial Narrow" w:cs="Arial"/>
        </w:rPr>
        <w:t xml:space="preserve">amówień </w:t>
      </w:r>
      <w:r w:rsidR="0029606A" w:rsidRPr="00D15280">
        <w:rPr>
          <w:rFonts w:ascii="Arial Narrow" w:hAnsi="Arial Narrow" w:cs="Arial"/>
        </w:rPr>
        <w:t>p</w:t>
      </w:r>
      <w:r w:rsidRPr="00D15280">
        <w:rPr>
          <w:rFonts w:ascii="Arial Narrow" w:hAnsi="Arial Narrow" w:cs="Arial"/>
        </w:rPr>
        <w:t xml:space="preserve">ublicznych </w:t>
      </w:r>
      <w:r w:rsidR="00580022" w:rsidRPr="00D15280">
        <w:rPr>
          <w:rFonts w:ascii="Arial Narrow" w:hAnsi="Arial Narrow" w:cs="Arial"/>
        </w:rPr>
        <w:t>(</w:t>
      </w:r>
      <w:proofErr w:type="spellStart"/>
      <w:r w:rsidR="00580022" w:rsidRPr="00D15280">
        <w:rPr>
          <w:rFonts w:ascii="Arial Narrow" w:hAnsi="Arial Narrow" w:cs="Arial"/>
        </w:rPr>
        <w:t>t.j</w:t>
      </w:r>
      <w:proofErr w:type="spellEnd"/>
      <w:r w:rsidR="00580022" w:rsidRPr="00D15280">
        <w:rPr>
          <w:rFonts w:ascii="Arial Narrow" w:hAnsi="Arial Narrow" w:cs="Arial"/>
        </w:rPr>
        <w:t xml:space="preserve">. Dz. U. z 2024 r. poz. 1320 z </w:t>
      </w:r>
      <w:proofErr w:type="spellStart"/>
      <w:r w:rsidR="00580022" w:rsidRPr="00D15280">
        <w:rPr>
          <w:rFonts w:ascii="Arial Narrow" w:hAnsi="Arial Narrow" w:cs="Arial"/>
        </w:rPr>
        <w:t>p</w:t>
      </w:r>
      <w:r w:rsidR="00D15280" w:rsidRPr="00D15280">
        <w:rPr>
          <w:rFonts w:ascii="Arial Narrow" w:hAnsi="Arial Narrow" w:cs="Arial"/>
        </w:rPr>
        <w:t>óź</w:t>
      </w:r>
      <w:r w:rsidR="00580022" w:rsidRPr="00D15280">
        <w:rPr>
          <w:rFonts w:ascii="Arial Narrow" w:hAnsi="Arial Narrow" w:cs="Arial"/>
        </w:rPr>
        <w:t>n</w:t>
      </w:r>
      <w:proofErr w:type="spellEnd"/>
      <w:r w:rsidR="00580022" w:rsidRPr="00D15280">
        <w:rPr>
          <w:rFonts w:ascii="Arial Narrow" w:hAnsi="Arial Narrow" w:cs="Arial"/>
        </w:rPr>
        <w:t>. zm.)</w:t>
      </w:r>
      <w:r w:rsidR="00BE7BFD" w:rsidRPr="00D15280">
        <w:rPr>
          <w:rFonts w:ascii="Arial Narrow" w:hAnsi="Arial Narrow" w:cs="Arial"/>
        </w:rPr>
        <w:t xml:space="preserve">, </w:t>
      </w:r>
      <w:r w:rsidR="00D9049C" w:rsidRPr="00D15280">
        <w:rPr>
          <w:rFonts w:ascii="Arial Narrow" w:hAnsi="Arial Narrow" w:cs="Arial"/>
        </w:rPr>
        <w:t>udostępnia</w:t>
      </w:r>
      <w:r w:rsidR="00BE7BFD" w:rsidRPr="00D15280">
        <w:rPr>
          <w:rFonts w:ascii="Arial Narrow" w:hAnsi="Arial Narrow" w:cs="Arial"/>
        </w:rPr>
        <w:t xml:space="preserve"> poniżej treść zapytań do S</w:t>
      </w:r>
      <w:r w:rsidR="0012774F" w:rsidRPr="00D15280">
        <w:rPr>
          <w:rFonts w:ascii="Arial Narrow" w:hAnsi="Arial Narrow" w:cs="Arial"/>
        </w:rPr>
        <w:t>pecyfikacji Warunków Zamówienia (</w:t>
      </w:r>
      <w:r w:rsidR="0012774F" w:rsidRPr="00D15280">
        <w:rPr>
          <w:rFonts w:ascii="Arial Narrow" w:hAnsi="Arial Narrow" w:cs="Arial"/>
          <w:lang w:eastAsia="ar-SA"/>
        </w:rPr>
        <w:t>zwanej dalej</w:t>
      </w:r>
      <w:r w:rsidR="0012774F" w:rsidRPr="00D15280">
        <w:rPr>
          <w:rFonts w:ascii="Arial Narrow" w:hAnsi="Arial Narrow" w:cs="Arial"/>
          <w:b/>
          <w:lang w:eastAsia="ar-SA"/>
        </w:rPr>
        <w:t xml:space="preserve"> </w:t>
      </w:r>
      <w:r w:rsidR="0012774F" w:rsidRPr="00D15280">
        <w:rPr>
          <w:rFonts w:ascii="Arial Narrow" w:hAnsi="Arial Narrow" w:cs="Arial"/>
          <w:bCs/>
          <w:lang w:eastAsia="ar-SA"/>
        </w:rPr>
        <w:t>”SWZ”)</w:t>
      </w:r>
      <w:r w:rsidR="00D9049C" w:rsidRPr="00D15280">
        <w:rPr>
          <w:rFonts w:ascii="Arial Narrow" w:hAnsi="Arial Narrow" w:cs="Arial"/>
          <w:bCs/>
          <w:lang w:eastAsia="ar-SA"/>
        </w:rPr>
        <w:t xml:space="preserve"> </w:t>
      </w:r>
      <w:r w:rsidR="00D9049C" w:rsidRPr="00D15280">
        <w:rPr>
          <w:rFonts w:ascii="Arial Narrow" w:hAnsi="Arial Narrow" w:cs="Arial"/>
        </w:rPr>
        <w:t>wraz z wyjaśnieniami</w:t>
      </w:r>
      <w:r w:rsidR="0012774F" w:rsidRPr="00D15280">
        <w:rPr>
          <w:rFonts w:ascii="Arial Narrow" w:hAnsi="Arial Narrow" w:cs="Arial"/>
          <w:bCs/>
          <w:lang w:eastAsia="ar-SA"/>
        </w:rPr>
        <w:t>: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1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1 ust. 7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Prosimy o zmianę wymogu podpisania oświadczenia przez wszystkie osoby uczestniczące przy wykonaniu przedmiotu umowy na podpisanie przez osoby reprezentujące Wykonawcę. To na Wykonawcy spoczywa obowiązek zapewnienia przestrzegania zasad wskazanych w oświadczeniu przez wszystkich swoich pracowników.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>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2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1 ust.12 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Prosimy o potwierdzenie, że usługa ma być realizowana w godzinach 9-17 (w dni robocze).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610116" w:rsidRDefault="00D15280" w:rsidP="00D15280">
      <w:pPr>
        <w:pStyle w:val="Tekstpodstawowy"/>
        <w:spacing w:line="276" w:lineRule="auto"/>
        <w:ind w:right="1140"/>
        <w:jc w:val="both"/>
        <w:rPr>
          <w:rFonts w:ascii="Arial Narrow" w:hAnsi="Arial Narrow"/>
          <w:b/>
          <w:sz w:val="20"/>
        </w:rPr>
      </w:pPr>
      <w:r w:rsidRPr="00610116">
        <w:rPr>
          <w:rFonts w:ascii="Arial Narrow" w:hAnsi="Arial Narrow"/>
          <w:b/>
          <w:sz w:val="20"/>
        </w:rPr>
        <w:t>Termin usług będzie każdorazowo ustalany, jednakże preferowane są godziny 7-15.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3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1 ust. 14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Zwracamy uwagę, że Wykonawca w raporcie serwisowym przekazywanym Zamawiającemu po wykonanym przeglądzie technicznym lub naprawie wskazuje wyłącznie stan konkretnego sprzętu, wykryte wady i dostępności części/ możliwości naprawy, w tym w szczególności wyraźnie zaznacza jeśli ten sprzęt jest niesprawny lub/i nie ma możliwości jego naprawy. Na podstawie tego dokumentu Zamawiający jako użytkownik wyrobu medycznego, do którego mają zastosowanie określone obowiązki wskazane w ustawie o wyrobach medycznych z dnia 7 kwietnia 2022 r., w tym w szczególności art. 63 ust. 2 tej ustawy, jest podmiotem uprawnionym do wydawania decyzji o przyszłości aparatu, w tym jego ewentualnej kasacji lub wyłączeniu go z użytkowania w przypadku niesprawności i/lub braku możliwości naprawy. Innymi słowy, Wykonawca, poza opisem stanu technicznego w raporcie serwisowym, nie wydaje „ekspertyz technicznych” ani jakichkolwiek opinii technicznych o stanie technicznym aparatu i nie świadczy usług w zakresie wydawania takich orzeczeń/opinii. Dlatego </w:t>
      </w:r>
      <w:r w:rsidRPr="00D15280">
        <w:rPr>
          <w:rFonts w:ascii="Arial Narrow" w:hAnsi="Arial Narrow"/>
          <w:color w:val="auto"/>
          <w:sz w:val="20"/>
          <w:szCs w:val="20"/>
        </w:rPr>
        <w:lastRenderedPageBreak/>
        <w:t xml:space="preserve">prosimy o zmianę postanowienia w następujący sposób: „Wykonawca zobowiązuje się do wskazanie w raporcie serwisowym danych związanych z wykrytymi usterkami oraz wykonania naprawy w uzgodnionym z Zamawiającym terminie”.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/>
          <w:b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 xml:space="preserve">. </w:t>
      </w:r>
      <w:r w:rsidRPr="00D15280">
        <w:rPr>
          <w:rFonts w:ascii="Arial Narrow" w:hAnsi="Arial Narrow"/>
          <w:b/>
        </w:rPr>
        <w:t>Jednocześnie potwierdza, że w tym przypadku opis stanu technicznego w raporcie serwisowym jest równoznaczny z ekspertyzą techniczną.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4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1 ust. 17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Prosimy o potwierdzenie, że poprzez „wybrakowanie” Zmawiający rozumie przypadek, w którym sprzęt nie nadaje się już do naprawy bądź brak jest części do przeglądów lub napraw ze względu na wiek sprzętu. Prosimy o zmianę rozwiązania umowy na wypowiedzenie umowy przez Zamawiającego z okresem wypowiedzenia wynoszącym 1 miesiąc. Prosimy również </w:t>
      </w:r>
      <w:r w:rsidRPr="00D15280">
        <w:rPr>
          <w:rFonts w:ascii="Arial Narrow" w:hAnsi="Arial Narrow"/>
          <w:color w:val="auto"/>
          <w:sz w:val="20"/>
          <w:szCs w:val="20"/>
        </w:rPr>
        <w:br/>
        <w:t xml:space="preserve">o doprecyzowanie czy w takiej sytuacji umowa zostanie wypowiedziana w całości czy w części dotyczącej tego sprzętu.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D15280">
        <w:rPr>
          <w:rFonts w:ascii="Arial Narrow" w:hAnsi="Arial Narrow"/>
          <w:b/>
          <w:sz w:val="20"/>
          <w:szCs w:val="20"/>
        </w:rPr>
        <w:t xml:space="preserve">Zamawiający potwierdza, że poprzez „wybrakowanie” rozumie przypadek, w którym nie ma możliwości naprawienie sprzętu. W przypadku wybrakowania urządzenia umowa zostanie </w:t>
      </w:r>
      <w:proofErr w:type="spellStart"/>
      <w:r w:rsidRPr="00D15280">
        <w:rPr>
          <w:rFonts w:ascii="Arial Narrow" w:hAnsi="Arial Narrow"/>
          <w:b/>
          <w:sz w:val="20"/>
          <w:szCs w:val="20"/>
        </w:rPr>
        <w:t>aneksowana</w:t>
      </w:r>
      <w:proofErr w:type="spellEnd"/>
      <w:r w:rsidRPr="00D15280">
        <w:rPr>
          <w:rFonts w:ascii="Arial Narrow" w:hAnsi="Arial Narrow"/>
          <w:b/>
          <w:sz w:val="20"/>
          <w:szCs w:val="20"/>
        </w:rPr>
        <w:t xml:space="preserve"> w części dotyczącej tego konkretnego sprzętu.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5</w:t>
      </w:r>
    </w:p>
    <w:p w:rsid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1 ust. 18 </w:t>
      </w:r>
    </w:p>
    <w:p w:rsidR="00D15280" w:rsidRPr="00D15280" w:rsidRDefault="00D15280" w:rsidP="00610116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W przypadku nieterminowego realizowania przedmiotu umowy zasadnym jest w pierwszej kolejności wezwanie Wykonawcy do wykonania swoich obowiązków a dopiero po odmowie wykonania lub ponownym niewykonaniu zastosowanie zlecenia interwencyjnego, zwłaszcza, że Zamawiający łączy to dodatkowo z karą umowną za nieterminową realizację Umowy. Takie postanowienie może prowadzić do powstania nieuzasadnionych korzyści po stronie Zamawiającego, nakłada dodatkowe ryzyko na Wykonawcę i tym samym narusza równowagę stron. W związku z powyższym proponujemy zmianę § 1 ust. 18 </w:t>
      </w:r>
      <w:r w:rsidRPr="00D15280">
        <w:rPr>
          <w:rFonts w:ascii="Arial Narrow" w:hAnsi="Arial Narrow"/>
          <w:color w:val="auto"/>
          <w:sz w:val="20"/>
          <w:szCs w:val="20"/>
        </w:rPr>
        <w:br/>
        <w:t xml:space="preserve">w następujący sposób: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„W przypadku niedotrzymania terminu wykonania zleconej czynności w terminie wskazanym w § 5; Zamawiający wezwie Wykonawcę do wykonania umowy, wyznaczając Wykonawcy dodatkowy termin, nie krótszy niż 5 dni roboczych. Po ponownym nieprzystąpieniu do wykonaniu usługi Zamawiający zastrzega sobie prawo do zlecenia jej niezwłocznie innej firmie oraz obciążenia kosztami realizacji czynności Wykonawcy niniejszej umowy”.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>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4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6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3 ust. 1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W celu uniknięcia rozbieżności względem daty podpisania umowy, np. w sytuacji gdy inna data zawarcia umowy wskazana będzie w jej nagłówku, a z inną datą zostaną złożone podpisy Stron, wnosimy o uzupełnienie postanowienia poprzez dodanie </w:t>
      </w:r>
      <w:proofErr w:type="spellStart"/>
      <w:r w:rsidRPr="00D15280">
        <w:rPr>
          <w:rFonts w:ascii="Arial Narrow" w:hAnsi="Arial Narrow"/>
          <w:color w:val="auto"/>
          <w:sz w:val="20"/>
          <w:szCs w:val="20"/>
        </w:rPr>
        <w:t>zd</w:t>
      </w:r>
      <w:proofErr w:type="spellEnd"/>
      <w:r w:rsidRPr="00D15280">
        <w:rPr>
          <w:rFonts w:ascii="Arial Narrow" w:hAnsi="Arial Narrow"/>
          <w:color w:val="auto"/>
          <w:sz w:val="20"/>
          <w:szCs w:val="20"/>
        </w:rPr>
        <w:t xml:space="preserve">. 2: „Dniem zawarcia umowy jest dzień podpisania umowy przez Strony, w dacie złożenia podpisu przez ostatnią z nich lub z chwilą złożenia ostatniego z podpisów elektronicznych stosownie do wskazania znacznika czasu ujawnionego </w:t>
      </w:r>
      <w:r w:rsidRPr="00D15280">
        <w:rPr>
          <w:rFonts w:ascii="Arial Narrow" w:hAnsi="Arial Narrow"/>
          <w:color w:val="auto"/>
          <w:sz w:val="20"/>
          <w:szCs w:val="20"/>
        </w:rPr>
        <w:br/>
        <w:t xml:space="preserve">w szczegółach dokumentu zawartego w postaci elektronicznej”. W praktyce zdarza się, że wydłużone jest oczekiwanie na podpisanie umowy przez osoby uprawnione do reprezentacji każdej ze Stron, w wyniku czego złożenie zgodnych oświadczeń woli następuje w dacie późniejszej niż data dzienna wpisana do nagłówka umowy.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>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7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4 ust. 2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Prosimy o wyjaśnienie co zdaniem Zamawiającego oznacza i co obejmuje „gwarancja na wykonane usługi”? Zwracamy uwagę, iż zgodnie z przepisami kodeksu cywilnego udzielając gwarancji jakości gwarant (wykonawca) udziela gwarancji, że TOWAR jest zgodny z umową. Zatem gwarancji jakości można udzielić wyłącznie na towary/rzeczy czyli w przypadku umów serwisowych sprzętu medycznego na części zamienne. Natomiast, zgodnie z przepisami kodeksu cywilnego w przypadku wadliwego wykonania usługi, wykonawca z mocy samej ustawy jest zobowiązany do ponownego jej wykonania na warunkach wskazanych w umowie. Dlatego w naszej ocenie w § 4 ust. 2 wzoru umowy powinno zostać wykreślone.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jc w:val="both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 w:cs="Arial"/>
          <w:b/>
          <w:sz w:val="20"/>
        </w:rPr>
        <w:t>Zamawiający nie wyraża zgody i pozostawia zapisy projektu umowy bez zmian</w:t>
      </w:r>
      <w:r w:rsidRPr="00D15280">
        <w:rPr>
          <w:rFonts w:ascii="Arial Narrow" w:hAnsi="Arial Narrow"/>
          <w:b/>
          <w:sz w:val="20"/>
        </w:rPr>
        <w:t>. Gwarancja jest na wypadek wadliwego wykonania usługi.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8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4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Gwarancja jakości dotyczy odpowiedzialności gwaranta za pewnego rodzaju niezgodność towaru z umową, wadliwość towaru. Brzmienie postanowienia jest nieprecyzyjne i nie uwzględnia sytuacji, w których powstała awaria/usterka spowodowana została np. okolicznościami siły wyższej, normalnego zużycia, ingerencją w sprzęt osób trzecich. Powoduje to niemożność lub istotne utrudnienie wyliczenia kosztu usługi (może prowadzić do zawyżenia kosztu usługi wskutek konieczności objęcia dużego zakresu ryzyka) i ryzyka po stronie Wykonawcy. Czy w związku z tym Zamawiający wyraża zgodę na dodanie postanowienia § 4 ust. 3 wzoru umowy, precyzującego w/w okoliczności, które odzwierciedla przyjęte rynkowo standardy wyłączające/ograniczające ryzyko Wykonawcy, a także naturę gwarancji: </w:t>
      </w:r>
    </w:p>
    <w:p w:rsid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„Gwarancja określona niniejszą umową nie obejmuje awarii/usterek wynikających z: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a. niewłaściwego użytkowania urządzenia, w tym niezgodnie z jego przeznaczeniem lub instrukcją użytkowania;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b. mechanicznego uszkodzenia urządzenia, powstałego z przyczyn leżących po stronie Zamawiającego lub osób trzecich </w:t>
      </w:r>
      <w:r w:rsidRPr="00D15280">
        <w:rPr>
          <w:rFonts w:ascii="Arial Narrow" w:hAnsi="Arial Narrow"/>
          <w:color w:val="auto"/>
          <w:sz w:val="20"/>
          <w:szCs w:val="20"/>
        </w:rPr>
        <w:br/>
        <w:t xml:space="preserve">i wywołane nimi wady;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c. samowolnych napraw, przeróbek lub zmian konstrukcyjnych (dokonywanych przez Zamawiającego lub inne nieuprawnione osoby);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d. jakiejkolwiek ingerencji osób trzecich;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e. uszkodzenia spowodowane zdarzeniami noszącymi znamiona siły wyższej (pożar, powódź, zalanie)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f. normalnego zużycia wymienionych części;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g. awarii systemu spowodowanego przez wadliwe działanie podzespołów aparatu, które nie były dostarczone przez Wykonawcę.”.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/>
          <w:b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 xml:space="preserve">. </w:t>
      </w:r>
      <w:r w:rsidRPr="00D15280">
        <w:rPr>
          <w:rFonts w:ascii="Arial Narrow" w:hAnsi="Arial Narrow"/>
          <w:b/>
        </w:rPr>
        <w:t>Jednocześnie Zamawiający potwierdza, że gwarancją nie będą objęte awarie/usterki z wyżej wymienionych powodów.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9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5 ust.3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wnosimy o zmianę terminu na przedstawienie dokumentów do 3 dni roboczych, aktualny termin jest zbyt krótki by zebrać </w:t>
      </w:r>
      <w:r w:rsidRPr="00D15280">
        <w:rPr>
          <w:rFonts w:ascii="Arial Narrow" w:hAnsi="Arial Narrow"/>
          <w:color w:val="auto"/>
          <w:sz w:val="20"/>
          <w:szCs w:val="20"/>
        </w:rPr>
        <w:br/>
        <w:t xml:space="preserve">i uzyskać kompleksową dokumentację.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ind w:right="143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z w:val="20"/>
        </w:rPr>
        <w:t>Zamawiający wyraża zgodę na zmianę terminu.</w:t>
      </w:r>
    </w:p>
    <w:p w:rsidR="00D15280" w:rsidRPr="00D15280" w:rsidRDefault="00D15280" w:rsidP="00D1528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10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5 ust. 3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Prosimy o potwierdzenie czy zakres postępowania obejmuje wykonanie napraw oraz dostawę ewentualnie wymaganych do napraw części zamiennych? W przypadku odpowiedzi twierdzącej, wynagrodzenie umowne powinno już zawierać w sobie koszty takich napraw i części, nie ma więc potrzeby przedstawiania żadnych dodatkowych kalkulacji na etapie realizacji umowy. W związku z powyższym wnosimy o zmianę postanowienia poprzez zastąpienie fragmentów „od momentu akceptacji kalkulacji” na „od momentu zgłoszenia konieczności naprawy”. Ponadto, prosimy o wydłużenie wskazanych w postanowieniu terminów w sposób odpowiadający standardom rynkowym w tym zakresie oraz realiom związanym z logistyką i transportem części zamiennych. W konsekwencji, wnosimy o następujące brzmienie postanowienia: „Wykonawca zobowiązany jest do wykonania naprawy urządzenia, niewymagającej wymiany części w terminie do 5 dni roboczych od momentu zgłoszenia konieczności naprawy, naprawy urządzenia z wykorzystaniem części zamiennej w terminie do 7 dni roboczych od momentu zgłoszenia konieczności naprawy, w sytuacji gdy niezbędne części nie są dostępne na rynku krajowym i muszą zostać sprowadzone z zagranicy do21 dni roboczych od momentu zgłoszenia konieczności naprawy”.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b/>
          <w:bCs/>
          <w:sz w:val="20"/>
          <w:szCs w:val="20"/>
        </w:rPr>
      </w:pPr>
      <w:r w:rsidRPr="00D15280">
        <w:rPr>
          <w:rFonts w:ascii="Arial Narrow" w:hAnsi="Arial Narrow" w:cs="Arial"/>
          <w:b/>
          <w:sz w:val="20"/>
          <w:szCs w:val="20"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  <w:sz w:val="20"/>
          <w:szCs w:val="20"/>
        </w:rPr>
        <w:t xml:space="preserve">. 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11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6 ust. 1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Wnosimy o potwierdzenie, że odpowiedzialność Wykonawcy opiera się na zasadzie winy. Postanowienie jest w tym zakresie nieprecyzyjne. Wykonawca nie powinien ponosić odpowiedzialności za okoliczności, które nie powstały na skutek jego zawinienia (oprócz winy Zamawiającego również siła wyższa, wina innych podmiotów lub osób – niezależnych od Wykonawcy).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b/>
          <w:sz w:val="20"/>
          <w:szCs w:val="20"/>
        </w:rPr>
      </w:pPr>
      <w:r w:rsidRPr="00D15280">
        <w:rPr>
          <w:rFonts w:ascii="Arial Narrow" w:hAnsi="Arial Narrow"/>
          <w:b/>
          <w:sz w:val="20"/>
          <w:szCs w:val="20"/>
        </w:rPr>
        <w:t>Zamawiający potwierdza, że odpowiedzialność Wykonawcy opiera się na zasadzie winy.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12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9 ust. 4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Prosimy o potwierdzenie, że odpowiedzialność Wykonawcy jest ograniczona do szkód rzeczywistych, co jest standardem rynkowym? Brak ograniczenia odpowiedzialności do bezpośredniej straty i pozostawienie odpowiedzialności również za bliżej nieokreślone utracone korzyści, może spowodować konieczność przygotowania oferty zabezpieczającej również ten rodzaj odpowiedzialności, co w praktyce może być dla Zamawiającego niekorzystne. W związku z powyższy, prosimy o zmianę ust 4 w następujący sposób: „Strony wzajemnie zastrzegają sobie prawo dochodzenia odszkodowania na zasadach ogólnych, jeżeli wysokość szkody przekroczy wartość kary umownej, z ograniczeniem do szkód rzeczywistych”.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ind w:right="143"/>
        <w:jc w:val="both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z w:val="20"/>
        </w:rPr>
        <w:t>Zamawiający potwierdza.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13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9 ust. 5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W zakresie kumulacji kar umownych, w tym w szczególności kar umownej na wypadek odstąpienia od umowy w całości i kary umownej z tytułu zwłoki wskazano, że nie jest zasadne kumulowanie kary umownej na wypadek odstąpienia od umowy </w:t>
      </w:r>
      <w:r w:rsidRPr="00D15280">
        <w:rPr>
          <w:rFonts w:ascii="Arial Narrow" w:hAnsi="Arial Narrow"/>
          <w:color w:val="auto"/>
          <w:sz w:val="20"/>
          <w:szCs w:val="20"/>
        </w:rPr>
        <w:br/>
        <w:t xml:space="preserve">w całości i kary umownej z tytułu zwłoki w wykonaniu tego zobowiązania zgodnie z wytycznymi Sądu Najwyższego (Uchwała SN z 18 lipca 2012 r., III CZP 39/12.). W związku z powyższym, w celu poszanowania zasady proporcjonalności i równowagi interesów stron umowy, prosimy o doprecyzowanie, że kary umowne wynikające z tego samego zdarzenia nie będzie podlegać kumulacji. Brak zmiany tego postanowienia może spowodować konieczność przygotowania oferty zabezpieczającej również ten rodzaj odpowiedzialności, co w praktyce może być niekorzystne dla Zamawiającego.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ind w:right="143"/>
        <w:jc w:val="both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z w:val="20"/>
        </w:rPr>
        <w:t>Zamawiający potwierdza że kary umowne wynikające z tego samego zdarzenia nie będą podlegać kumulacji.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14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10 ust. 1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W celu uniknięcia rozbieżności względem daty podpisania umowy, np. w sytuacji gdy inna data zawarcia umowy wskazana będzie w jej nagłówku, a z inną datą zostaną złożone podpisy Stron, wnosimy o uzupełnienie postanowienia poprzez dodanie </w:t>
      </w:r>
      <w:proofErr w:type="spellStart"/>
      <w:r w:rsidRPr="00D15280">
        <w:rPr>
          <w:rFonts w:ascii="Arial Narrow" w:hAnsi="Arial Narrow"/>
          <w:color w:val="auto"/>
          <w:sz w:val="20"/>
          <w:szCs w:val="20"/>
        </w:rPr>
        <w:t>zd</w:t>
      </w:r>
      <w:proofErr w:type="spellEnd"/>
      <w:r w:rsidRPr="00D15280">
        <w:rPr>
          <w:rFonts w:ascii="Arial Narrow" w:hAnsi="Arial Narrow"/>
          <w:color w:val="auto"/>
          <w:sz w:val="20"/>
          <w:szCs w:val="20"/>
        </w:rPr>
        <w:t xml:space="preserve">. 2: „Dniem zawarcia umowy jest dzień podpisania umowy przez Strony, w dacie złożenia podpisu przez ostatnią z nich lub z chwilą złożenia ostatniego z podpisów elektronicznych stosownie do wskazania znacznika czasu ujawnionego </w:t>
      </w:r>
      <w:r w:rsidRPr="00D15280">
        <w:rPr>
          <w:rFonts w:ascii="Arial Narrow" w:hAnsi="Arial Narrow"/>
          <w:color w:val="auto"/>
          <w:sz w:val="20"/>
          <w:szCs w:val="20"/>
        </w:rPr>
        <w:br/>
        <w:t xml:space="preserve">w szczegółach dokumentu zawartego w postaci elektronicznej”. W praktyce zdarza się, że wydłużone jest oczekiwanie na podpisanie umowy przez osoby uprawnione do reprezentacji każdej ze Stron, w wyniku czego złożenie zgodnych oświadczeń woli następuje w dacie późniejszej niż data dzienna wpisana do nagłówka umowy.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/>
          <w:b/>
          <w:bCs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 xml:space="preserve">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15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10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Prosimy o potwierdzenie, że intencją Zamawiającego było uregulowanie odstąpienia od niezrealizowanej części umowy ze skutkiem na przyszłość.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ind w:right="143"/>
        <w:jc w:val="both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z w:val="20"/>
        </w:rPr>
        <w:t>Zamawiający potwierdza.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16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Par. 10 ust. 2 </w:t>
      </w:r>
      <w:proofErr w:type="spellStart"/>
      <w:r w:rsidRPr="00D15280">
        <w:rPr>
          <w:rFonts w:ascii="Arial Narrow" w:hAnsi="Arial Narrow"/>
          <w:color w:val="auto"/>
          <w:sz w:val="20"/>
          <w:szCs w:val="20"/>
        </w:rPr>
        <w:t>pkt</w:t>
      </w:r>
      <w:proofErr w:type="spellEnd"/>
      <w:r w:rsidRPr="00D15280">
        <w:rPr>
          <w:rFonts w:ascii="Arial Narrow" w:hAnsi="Arial Narrow"/>
          <w:color w:val="auto"/>
          <w:sz w:val="20"/>
          <w:szCs w:val="20"/>
        </w:rPr>
        <w:t xml:space="preserve"> 2 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Odstąpienie od umowy jest czynnością radykalną i nie powinno zaskakiwać żadnej ze Stron. Mając na względzie ogólne sformułowanie podstaw do takiego rozwiązana z winy Wykonawcy, przewidziane uprawnienie wiąże się z istotnym ryzykiem po stronie wykonawcy które nie znajduje obiektywnego uzasadnienia. Proponujemy, aby przed odstąpieniem Zamawiający wezwał Wykonawcę do usunięcia naruszenia z zagrożeniem odstąpienia od umowy, udzielając mu odpowiedniego dodatkowego terminu, nie krótszego niż 7 dni. Dzięki takiemu rozwiązaniu zachowana jest ochrona słusznego interesu Zamawiającego, a Wykonawcy umożliwia rzetelną kalkulację ryzyka. Proponujemy zatem dodanie do §10 ust. 2 </w:t>
      </w:r>
      <w:proofErr w:type="spellStart"/>
      <w:r w:rsidRPr="00D15280">
        <w:rPr>
          <w:rFonts w:ascii="Arial Narrow" w:hAnsi="Arial Narrow"/>
          <w:color w:val="auto"/>
          <w:sz w:val="20"/>
          <w:szCs w:val="20"/>
        </w:rPr>
        <w:t>pkt</w:t>
      </w:r>
      <w:proofErr w:type="spellEnd"/>
      <w:r w:rsidRPr="00D15280">
        <w:rPr>
          <w:rFonts w:ascii="Arial Narrow" w:hAnsi="Arial Narrow"/>
          <w:color w:val="auto"/>
          <w:sz w:val="20"/>
          <w:szCs w:val="20"/>
        </w:rPr>
        <w:t xml:space="preserve"> 2 zapisu: „Zamawiający może skorzystać z prawa odstąpienia po pisemnym wezwaniu Wykonawcy do należytej realizacji umowy lub usunięcia przyczyn leżących po stronie Wykonawcy stanowiących podstawę do odstąpienia lub ich skutków i po bezskutecznym upływie wyznaczonego w wezwaniu dodatkowego terminu, nie krótszego niż 7 dni roboczych.” </w:t>
      </w:r>
    </w:p>
    <w:p w:rsid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Default="00D15280" w:rsidP="00D15280">
      <w:pPr>
        <w:spacing w:line="276" w:lineRule="auto"/>
        <w:ind w:right="-72"/>
        <w:jc w:val="both"/>
        <w:rPr>
          <w:rFonts w:ascii="Arial Narrow" w:hAnsi="Arial Narrow"/>
          <w:b/>
          <w:bCs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 xml:space="preserve">. </w:t>
      </w:r>
    </w:p>
    <w:p w:rsidR="00D15280" w:rsidRDefault="00D15280" w:rsidP="00D15280">
      <w:pPr>
        <w:spacing w:line="276" w:lineRule="auto"/>
        <w:ind w:right="-72"/>
        <w:jc w:val="both"/>
        <w:rPr>
          <w:rFonts w:ascii="Arial Narrow" w:hAnsi="Arial Narrow"/>
          <w:b/>
          <w:bCs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17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0"/>
          <w:szCs w:val="20"/>
        </w:rPr>
      </w:pPr>
      <w:r w:rsidRPr="00D15280">
        <w:rPr>
          <w:rFonts w:ascii="Arial Narrow" w:hAnsi="Arial Narrow" w:cs="Times New Roman"/>
          <w:color w:val="auto"/>
          <w:sz w:val="20"/>
          <w:szCs w:val="20"/>
        </w:rPr>
        <w:t>Czy Zamawiający, w celu umożliwienia zdalnej diagnostyki zapewni łącze internetowe o przepustowości minimum 2Mbps (</w:t>
      </w:r>
      <w:proofErr w:type="spellStart"/>
      <w:r w:rsidRPr="00D15280">
        <w:rPr>
          <w:rFonts w:ascii="Arial Narrow" w:hAnsi="Arial Narrow" w:cs="Times New Roman"/>
          <w:color w:val="auto"/>
          <w:sz w:val="20"/>
          <w:szCs w:val="20"/>
        </w:rPr>
        <w:t>Upload</w:t>
      </w:r>
      <w:proofErr w:type="spellEnd"/>
      <w:r w:rsidRPr="00D15280">
        <w:rPr>
          <w:rFonts w:ascii="Arial Narrow" w:hAnsi="Arial Narrow" w:cs="Times New Roman"/>
          <w:color w:val="auto"/>
          <w:sz w:val="20"/>
          <w:szCs w:val="20"/>
        </w:rPr>
        <w:t>/</w:t>
      </w:r>
      <w:proofErr w:type="spellStart"/>
      <w:r w:rsidRPr="00D15280">
        <w:rPr>
          <w:rFonts w:ascii="Arial Narrow" w:hAnsi="Arial Narrow" w:cs="Times New Roman"/>
          <w:color w:val="auto"/>
          <w:sz w:val="20"/>
          <w:szCs w:val="20"/>
        </w:rPr>
        <w:t>Download</w:t>
      </w:r>
      <w:proofErr w:type="spellEnd"/>
      <w:r w:rsidRPr="00D15280">
        <w:rPr>
          <w:rFonts w:ascii="Arial Narrow" w:hAnsi="Arial Narrow" w:cs="Times New Roman"/>
          <w:color w:val="auto"/>
          <w:sz w:val="20"/>
          <w:szCs w:val="20"/>
        </w:rPr>
        <w:t xml:space="preserve">), ze stałym adresem IP, wraz z urządzeniem sieciowym Zamawiającego umożliwiającym zestawienie bezpośredniego - wolnego od </w:t>
      </w:r>
      <w:proofErr w:type="spellStart"/>
      <w:r w:rsidRPr="00D15280">
        <w:rPr>
          <w:rFonts w:ascii="Arial Narrow" w:hAnsi="Arial Narrow" w:cs="Times New Roman"/>
          <w:color w:val="auto"/>
          <w:sz w:val="20"/>
          <w:szCs w:val="20"/>
        </w:rPr>
        <w:t>proxy</w:t>
      </w:r>
      <w:proofErr w:type="spellEnd"/>
      <w:r w:rsidRPr="00D15280">
        <w:rPr>
          <w:rFonts w:ascii="Arial Narrow" w:hAnsi="Arial Narrow" w:cs="Times New Roman"/>
          <w:color w:val="auto"/>
          <w:sz w:val="20"/>
          <w:szCs w:val="20"/>
        </w:rPr>
        <w:t xml:space="preserve"> tunelu VPN typu </w:t>
      </w:r>
      <w:proofErr w:type="spellStart"/>
      <w:r w:rsidRPr="00D15280">
        <w:rPr>
          <w:rFonts w:ascii="Arial Narrow" w:hAnsi="Arial Narrow" w:cs="Times New Roman"/>
          <w:color w:val="auto"/>
          <w:sz w:val="20"/>
          <w:szCs w:val="20"/>
        </w:rPr>
        <w:t>Ipsec</w:t>
      </w:r>
      <w:proofErr w:type="spellEnd"/>
      <w:r w:rsidRPr="00D15280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  <w:proofErr w:type="spellStart"/>
      <w:r w:rsidRPr="00D15280">
        <w:rPr>
          <w:rFonts w:ascii="Arial Narrow" w:hAnsi="Arial Narrow" w:cs="Times New Roman"/>
          <w:color w:val="auto"/>
          <w:sz w:val="20"/>
          <w:szCs w:val="20"/>
        </w:rPr>
        <w:t>site-to-site</w:t>
      </w:r>
      <w:proofErr w:type="spellEnd"/>
      <w:r w:rsidRPr="00D15280">
        <w:rPr>
          <w:rFonts w:ascii="Arial Narrow" w:hAnsi="Arial Narrow" w:cs="Times New Roman"/>
          <w:color w:val="auto"/>
          <w:sz w:val="20"/>
          <w:szCs w:val="20"/>
        </w:rPr>
        <w:t xml:space="preserve"> w trybie 24/7? Z uwagi na to, iż obsługujemy tysiące klientów na całym świecie, zastosowanie indywidualnego rozwiązania dla każdego klienta jest technicznie niemożliwe. Ponadto, systemy medyczne oferowane przez Wykonawcę wyposażone są w mechanizmy alarmowe, które dla skuteczności swojego działania wymagają przewidywanej stałej dostępności wspomnianego tunelu </w:t>
      </w:r>
      <w:proofErr w:type="spellStart"/>
      <w:r w:rsidRPr="00D15280">
        <w:rPr>
          <w:rFonts w:ascii="Arial Narrow" w:hAnsi="Arial Narrow" w:cs="Times New Roman"/>
          <w:color w:val="auto"/>
          <w:sz w:val="20"/>
          <w:szCs w:val="20"/>
        </w:rPr>
        <w:t>Ipsec</w:t>
      </w:r>
      <w:proofErr w:type="spellEnd"/>
      <w:r w:rsidRPr="00D15280">
        <w:rPr>
          <w:rFonts w:ascii="Arial Narrow" w:hAnsi="Arial Narrow" w:cs="Times New Roman"/>
          <w:color w:val="auto"/>
          <w:sz w:val="20"/>
          <w:szCs w:val="20"/>
        </w:rPr>
        <w:t xml:space="preserve">. Prawidłowa komunikacja systemów medycznych z naszym serwisem nie działa przy połączeniu innym niż wyżej wymienione i jest to jedyna możliwa logistycznie i technicznie opcja dostępowa z naszej strony. W związku z powyższym wnosimy jak na wstępie.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/>
        </w:rPr>
      </w:pPr>
      <w:r w:rsidRPr="00D15280">
        <w:rPr>
          <w:rFonts w:ascii="Arial Narrow" w:hAnsi="Arial Narrow"/>
          <w:b/>
        </w:rPr>
        <w:t xml:space="preserve">Zamawiający zapewni takie łącze. Jednocześnie zgodnie z polityką Szpitala będzie wymagane zawarcie </w:t>
      </w:r>
      <w:r w:rsidRPr="00D15280">
        <w:rPr>
          <w:rFonts w:ascii="Arial Narrow" w:hAnsi="Arial Narrow" w:cs="Calibri"/>
          <w:b/>
        </w:rPr>
        <w:t>umowy powierzenia przetwarzania danych osobowych.</w:t>
      </w:r>
      <w:r w:rsidRPr="00D15280">
        <w:rPr>
          <w:rFonts w:ascii="Arial Narrow" w:hAnsi="Arial Narrow"/>
        </w:rPr>
        <w:t xml:space="preserve"> </w:t>
      </w:r>
      <w:r w:rsidRPr="00D15280">
        <w:rPr>
          <w:rFonts w:ascii="Arial Narrow" w:hAnsi="Arial Narrow"/>
          <w:b/>
        </w:rPr>
        <w:t>Zamawiający na stronie postępowania zamieszcza projekt umowy</w:t>
      </w:r>
      <w:r w:rsidRPr="00D15280">
        <w:rPr>
          <w:rFonts w:ascii="Arial Narrow" w:hAnsi="Arial Narrow"/>
        </w:rPr>
        <w:t>.</w:t>
      </w:r>
    </w:p>
    <w:p w:rsidR="00D15280" w:rsidRPr="00D15280" w:rsidRDefault="00D15280" w:rsidP="00D15280">
      <w:pPr>
        <w:spacing w:line="288" w:lineRule="auto"/>
        <w:jc w:val="both"/>
        <w:rPr>
          <w:rFonts w:ascii="Arial Narrow" w:hAnsi="Arial Narrow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18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0"/>
          <w:szCs w:val="20"/>
        </w:rPr>
      </w:pPr>
      <w:r w:rsidRPr="00D15280">
        <w:rPr>
          <w:rFonts w:ascii="Arial Narrow" w:hAnsi="Arial Narrow" w:cs="Times New Roman"/>
          <w:color w:val="auto"/>
          <w:sz w:val="20"/>
          <w:szCs w:val="20"/>
        </w:rPr>
        <w:t>W przypadku braku zgody na uruchomione zdalnej diagnostyki z wykorzystaniem urządzenia sieciowego Zamawiającego czy Zamawiający zgodzi się na uruchomienie zdalnej diagnostyki z wykorzystaniem urządzenia sieciowego Wykonawcy i zapewni łącze o przepustowości minimum 2Mbps (</w:t>
      </w:r>
      <w:proofErr w:type="spellStart"/>
      <w:r w:rsidRPr="00D15280">
        <w:rPr>
          <w:rFonts w:ascii="Arial Narrow" w:hAnsi="Arial Narrow" w:cs="Times New Roman"/>
          <w:color w:val="auto"/>
          <w:sz w:val="20"/>
          <w:szCs w:val="20"/>
        </w:rPr>
        <w:t>Upload</w:t>
      </w:r>
      <w:proofErr w:type="spellEnd"/>
      <w:r w:rsidRPr="00D15280">
        <w:rPr>
          <w:rFonts w:ascii="Arial Narrow" w:hAnsi="Arial Narrow" w:cs="Times New Roman"/>
          <w:color w:val="auto"/>
          <w:sz w:val="20"/>
          <w:szCs w:val="20"/>
        </w:rPr>
        <w:t>/</w:t>
      </w:r>
      <w:proofErr w:type="spellStart"/>
      <w:r w:rsidRPr="00D15280">
        <w:rPr>
          <w:rFonts w:ascii="Arial Narrow" w:hAnsi="Arial Narrow" w:cs="Times New Roman"/>
          <w:color w:val="auto"/>
          <w:sz w:val="20"/>
          <w:szCs w:val="20"/>
        </w:rPr>
        <w:t>Download</w:t>
      </w:r>
      <w:proofErr w:type="spellEnd"/>
      <w:r w:rsidRPr="00D15280">
        <w:rPr>
          <w:rFonts w:ascii="Arial Narrow" w:hAnsi="Arial Narrow" w:cs="Times New Roman"/>
          <w:color w:val="auto"/>
          <w:sz w:val="20"/>
          <w:szCs w:val="20"/>
        </w:rPr>
        <w:t xml:space="preserve">) ze stałym adresem IP, umożliwiające zestawienie tunelu VPN typu </w:t>
      </w:r>
      <w:proofErr w:type="spellStart"/>
      <w:r w:rsidRPr="00D15280">
        <w:rPr>
          <w:rFonts w:ascii="Arial Narrow" w:hAnsi="Arial Narrow" w:cs="Times New Roman"/>
          <w:color w:val="auto"/>
          <w:sz w:val="20"/>
          <w:szCs w:val="20"/>
        </w:rPr>
        <w:t>Ipsec</w:t>
      </w:r>
      <w:proofErr w:type="spellEnd"/>
      <w:r w:rsidRPr="00D15280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  <w:proofErr w:type="spellStart"/>
      <w:r w:rsidRPr="00D15280">
        <w:rPr>
          <w:rFonts w:ascii="Arial Narrow" w:hAnsi="Arial Narrow" w:cs="Times New Roman"/>
          <w:color w:val="auto"/>
          <w:sz w:val="20"/>
          <w:szCs w:val="20"/>
        </w:rPr>
        <w:t>site-to-site</w:t>
      </w:r>
      <w:proofErr w:type="spellEnd"/>
      <w:r w:rsidRPr="00D15280">
        <w:rPr>
          <w:rFonts w:ascii="Arial Narrow" w:hAnsi="Arial Narrow" w:cs="Times New Roman"/>
          <w:color w:val="auto"/>
          <w:sz w:val="20"/>
          <w:szCs w:val="20"/>
        </w:rPr>
        <w:t xml:space="preserve">?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z w:val="20"/>
        </w:rPr>
        <w:t>Nie dotyczy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 w:cs="Times New Roman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19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0"/>
          <w:szCs w:val="20"/>
        </w:rPr>
      </w:pPr>
      <w:r w:rsidRPr="00D15280">
        <w:rPr>
          <w:rFonts w:ascii="Arial Narrow" w:hAnsi="Arial Narrow" w:cs="Times New Roman"/>
          <w:color w:val="auto"/>
          <w:sz w:val="20"/>
          <w:szCs w:val="20"/>
        </w:rPr>
        <w:t xml:space="preserve">Czy w przypadku braku odpowiedniego łącza Zamawiający zgodzi się na uruchomienie zdalnej diagnostyki </w:t>
      </w:r>
      <w:r w:rsidR="00522056">
        <w:rPr>
          <w:rFonts w:ascii="Arial Narrow" w:hAnsi="Arial Narrow" w:cs="Times New Roman"/>
          <w:color w:val="auto"/>
          <w:sz w:val="20"/>
          <w:szCs w:val="20"/>
        </w:rPr>
        <w:br/>
      </w:r>
      <w:r w:rsidRPr="00D15280">
        <w:rPr>
          <w:rFonts w:ascii="Arial Narrow" w:hAnsi="Arial Narrow" w:cs="Times New Roman"/>
          <w:color w:val="auto"/>
          <w:sz w:val="20"/>
          <w:szCs w:val="20"/>
        </w:rPr>
        <w:t xml:space="preserve">z wykorzystaniem urządzenia sieciowego Wykonawcy z modułem 4G opłacanym przez Wykonawcę?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z w:val="20"/>
        </w:rPr>
        <w:t>Nie dotyczy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 w:cs="Times New Roman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20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0"/>
          <w:szCs w:val="20"/>
        </w:rPr>
      </w:pPr>
      <w:r w:rsidRPr="00D15280">
        <w:rPr>
          <w:rFonts w:ascii="Arial Narrow" w:hAnsi="Arial Narrow" w:cs="Times New Roman"/>
          <w:color w:val="auto"/>
          <w:sz w:val="20"/>
          <w:szCs w:val="20"/>
        </w:rPr>
        <w:t xml:space="preserve">W razie potrzeby otrzymania listy danych personalnych osób ze strony Zamawiającego, które miałyby korzystać ze zdalnej diagnostyki po stronie Wykonawcy, prosimy o rozpatrzenie poniższej kwestii. Przez wzgląd na dużą i ruchomą bazę pracowników Wykonawcy, którzy uprawnieni są do zdalnego podłączenia się do danego systemu z sieci serwisowej Wykonawcy, tworzenie listy ich danych personalnych jest technicznie utrudnione oraz wymagałoby częstych aktualizacji. Wnosimy o potwierdzenie, że wystarczającym zapewnieniem kontroli w tej kwestii będzie fakt, że każda uprawniona osoba do zdalnej diagnostyki po wewnątrz firmowym 3-stopniowym procesie uwierzytelniania, wdrożonym u Wykonawcy łączyć się będzie z systemem Zamawiającego wyłącznie z sieci o konkretnie wskazanych parametrach. 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/>
        </w:rPr>
      </w:pPr>
      <w:r w:rsidRPr="00D15280">
        <w:rPr>
          <w:rFonts w:ascii="Arial Narrow" w:hAnsi="Arial Narrow"/>
        </w:rPr>
        <w:t xml:space="preserve">Ruch sieciowy związany ze zdalną aktywnością naszych serwisantów jest dodatkowo izolowany od reszty naszej wewnętrznej przestrzeni sieciowej, a wszelkie zdalne sesje diagnostyczne odnotowywane są w logach Wykonawcy </w:t>
      </w:r>
      <w:r w:rsidRPr="00D15280">
        <w:rPr>
          <w:rFonts w:ascii="Arial Narrow" w:hAnsi="Arial Narrow"/>
        </w:rPr>
        <w:br/>
        <w:t>i pozwalają prześledzić każdą zdalną aktywność jego pracowników wraz z ich danymi identyfikującymi.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jc w:val="both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z w:val="20"/>
        </w:rPr>
        <w:t>W przypadku szpitala wojskowego czyli podmiotu kluczowego w rozumieniu KSC/NIS2 wymagany jest imienny wykaz osób mających dostęp uprzywilejowany (administratorzy, serwisanci, integratorzy itp.).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ajorHAnsi"/>
          <w:b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21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Czy Zamawiający wymaga by inżynierowie przystępujący do wykonania przeglądów i napraw posiadali najbardziej aktualne szkolenia z zakresu serwisowania (napraw i konserwacji) sprzętu?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pacing w:val="-2"/>
          <w:sz w:val="20"/>
        </w:rPr>
        <w:t xml:space="preserve">Zamawiający wymaga aktualnych szkoleń z zakresu serwisu. 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22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Czy Zamawiające celem zapewnienia ciągłej i należytej opieki serwisowej będzie wymagał dostępu do min. 3 przeszkolonych inżynierów posiadających aktualne na bieżąco prowadzone szkolenia oraz przedstawienia dokumentów potwierdzających ich kwalifikacje ?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WYJAŚNIENIA ZAMAWIAJĄCEGO:</w:t>
      </w:r>
    </w:p>
    <w:p w:rsidR="00D15280" w:rsidRPr="00D15280" w:rsidRDefault="00D15280" w:rsidP="00D15280">
      <w:pPr>
        <w:pStyle w:val="Tekstpodstawowy"/>
        <w:spacing w:line="276" w:lineRule="auto"/>
        <w:jc w:val="both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pacing w:val="-2"/>
          <w:sz w:val="20"/>
        </w:rPr>
        <w:lastRenderedPageBreak/>
        <w:t xml:space="preserve">Zamawiający wymaga aby osoby skierowane do wykonania zamówienia posiadały aktualne prowadzone szkolenia udostępniane na wezwanie Zamawiającego. 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23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Czy Zamawiający będzie wymagał, żeby serwisanci wskazani jako osoby posiadające najbardziej aktualne przeszkolenie posługiwali się językiem polskim i dokonywali wpisów do paszportu w tym języku?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tabs>
          <w:tab w:val="left" w:pos="859"/>
          <w:tab w:val="left" w:pos="861"/>
        </w:tabs>
        <w:spacing w:line="276" w:lineRule="auto"/>
        <w:ind w:right="299"/>
        <w:rPr>
          <w:rFonts w:ascii="Arial Narrow" w:hAnsi="Arial Narrow"/>
          <w:b/>
        </w:rPr>
      </w:pPr>
      <w:r w:rsidRPr="00D15280">
        <w:rPr>
          <w:rFonts w:ascii="Arial Narrow" w:hAnsi="Arial Narrow"/>
          <w:b/>
        </w:rPr>
        <w:t>Zamawiający wymaga języka polskiego.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24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Czy Zamawiający rozumie przez części: nowe jako części zgodne z instrukcją obsługi sprzętu będącego przedmiotem umowy, tj. części wyprodukowane przez producenta sprzętu będącego przedmiotem umowy i nie będące </w:t>
      </w:r>
      <w:proofErr w:type="spellStart"/>
      <w:r w:rsidRPr="00D15280">
        <w:rPr>
          <w:rFonts w:ascii="Arial Narrow" w:hAnsi="Arial Narrow"/>
          <w:color w:val="auto"/>
          <w:sz w:val="20"/>
          <w:szCs w:val="20"/>
        </w:rPr>
        <w:t>zamieniennikami</w:t>
      </w:r>
      <w:proofErr w:type="spellEnd"/>
      <w:r w:rsidRPr="00D15280">
        <w:rPr>
          <w:rFonts w:ascii="Arial Narrow" w:hAnsi="Arial Narrow"/>
          <w:color w:val="auto"/>
          <w:sz w:val="20"/>
          <w:szCs w:val="20"/>
        </w:rPr>
        <w:t xml:space="preserve"> oryginalnych podzespołów? Stosowanie oryginalnych części zamiennych producenta sprzętu do serwisowania i napraw zapewnia maksymalną jakość i bezpieczeństwo dla personelu medycznego i pacjentów. Jest to również ważny czynnik wpływający na oferowaną cenę.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b/>
          <w:color w:val="auto"/>
          <w:sz w:val="20"/>
          <w:szCs w:val="20"/>
        </w:rPr>
      </w:pPr>
      <w:r w:rsidRPr="00D15280">
        <w:rPr>
          <w:rFonts w:ascii="Arial Narrow" w:hAnsi="Arial Narrow"/>
          <w:b/>
          <w:color w:val="auto"/>
          <w:sz w:val="20"/>
          <w:szCs w:val="20"/>
        </w:rPr>
        <w:t>Zamawiający wymaga stosowania oryginalnych części zamiennych.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25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Czy Zamawiający będzie wymagał systemu zdalnego diagnozowania oraz możliwości naprawy urządzenia zdalnie jeśli będzie to możliwe ?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b/>
          <w:color w:val="auto"/>
          <w:sz w:val="20"/>
          <w:szCs w:val="20"/>
        </w:rPr>
      </w:pPr>
      <w:r w:rsidRPr="00D15280">
        <w:rPr>
          <w:rFonts w:ascii="Arial Narrow" w:hAnsi="Arial Narrow"/>
          <w:b/>
          <w:color w:val="auto"/>
          <w:sz w:val="20"/>
          <w:szCs w:val="20"/>
        </w:rPr>
        <w:t>Zamawiający dopuszcza możliwość zdalnego diagnozowania oraz napraw.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26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Czy Zamawiający będzie wymagał, aby za każdym razem w przypadku wymiany lampy RTG, była dostarczana lampa fabrycznie nowa, oryginalna, niepozyskana z rynku wtórnego, certyfikowaną fabrycznie, pochodzącą z oficjalnej dystrybucji producenta aparatu oraz zgodna z dokumentacją fabryczną oraz instrukcją obsługi aparatu?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b/>
          <w:color w:val="auto"/>
          <w:sz w:val="20"/>
          <w:szCs w:val="20"/>
        </w:rPr>
      </w:pPr>
      <w:r w:rsidRPr="00D15280">
        <w:rPr>
          <w:rFonts w:ascii="Arial Narrow" w:hAnsi="Arial Narrow"/>
          <w:b/>
          <w:color w:val="auto"/>
          <w:sz w:val="20"/>
          <w:szCs w:val="20"/>
        </w:rPr>
        <w:t>Zamawiający potwierdza.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b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27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Czy Zamawiający będzie wymagał zdalnej diagnostyki ? Systemu zdalnego diagnozowania jest zgodnego z obowiązującymi przepisami o ochronie danych osobowych i spełnia międzynarodową normę standaryzującą system zarządzania bezpieczeństwem informacji ISO/IEC 27001:2013? Dodatkowo uprzejmie prosimy o doprecyzowanie czy Zamawiający jako zdalną diagnostykę rozumie funkcjonalność umożliwiającą: widzenie zdalnego pulpitu użytkownika, dostęp do danych surowych, z możliwością pobierania </w:t>
      </w:r>
      <w:proofErr w:type="spellStart"/>
      <w:r w:rsidRPr="00D15280">
        <w:rPr>
          <w:rFonts w:ascii="Arial Narrow" w:hAnsi="Arial Narrow"/>
          <w:color w:val="auto"/>
          <w:sz w:val="20"/>
          <w:szCs w:val="20"/>
        </w:rPr>
        <w:t>zanonimizowanych</w:t>
      </w:r>
      <w:proofErr w:type="spellEnd"/>
      <w:r w:rsidRPr="00D15280">
        <w:rPr>
          <w:rFonts w:ascii="Arial Narrow" w:hAnsi="Arial Narrow"/>
          <w:color w:val="auto"/>
          <w:sz w:val="20"/>
          <w:szCs w:val="20"/>
        </w:rPr>
        <w:t xml:space="preserve"> obrazów do analizy artefaktów, rekonfigurację aparatu oraz baz danych? Wyjaśniamy, iż zgodnie z obowiązującymi standardami bezpieczeństwa w ramach zdalnej diagnostyki Wykonawca nie wykonuje w pełni zdalnie kalibracji systemu (np. lampy tomografu) czyli zdalnie nie uruchamia promieniowania rentgenowskiego, taka kalibracja jest wykonywana przez fizycznie obecnego i obsługującego aparat technika Wykonawcy. Zdalna diagnostyka przyśpiesza możliwość diagnostyki sprzętu, która jest możliwa nawet do godziny od zgłoszenia problemu dzięki czemu znacznie przyśpiesza usunięcie awarii systemu.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b/>
          <w:color w:val="auto"/>
          <w:sz w:val="20"/>
          <w:szCs w:val="20"/>
        </w:rPr>
      </w:pPr>
      <w:r w:rsidRPr="00D15280">
        <w:rPr>
          <w:rFonts w:ascii="Arial Narrow" w:hAnsi="Arial Narrow"/>
          <w:b/>
          <w:color w:val="auto"/>
          <w:sz w:val="20"/>
          <w:szCs w:val="20"/>
        </w:rPr>
        <w:t>Zamawiający dopuszcza możliwość zdalnej diagnostyki.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28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Czy Zamawiający jako reakcje na zgłoszenie będzie rozumiał podjęcie zdalnej diagnostyki oraz próby naprawy, pry pomocy systemu umożliwiającego: widzenie zdalnego pulpitu użytkownika, dostęp do danych surowych, z możliwością pobierania </w:t>
      </w:r>
      <w:proofErr w:type="spellStart"/>
      <w:r w:rsidRPr="00D15280">
        <w:rPr>
          <w:rFonts w:ascii="Arial Narrow" w:hAnsi="Arial Narrow"/>
          <w:color w:val="auto"/>
          <w:sz w:val="20"/>
          <w:szCs w:val="20"/>
        </w:rPr>
        <w:t>zanonimizowanych</w:t>
      </w:r>
      <w:proofErr w:type="spellEnd"/>
      <w:r w:rsidRPr="00D15280">
        <w:rPr>
          <w:rFonts w:ascii="Arial Narrow" w:hAnsi="Arial Narrow"/>
          <w:color w:val="auto"/>
          <w:sz w:val="20"/>
          <w:szCs w:val="20"/>
        </w:rPr>
        <w:t xml:space="preserve"> obrazów do analizy artefaktów, wykonanie zdalnej kalibracji systemu (np.: lampy tomografu), rekonfigurację aparatu oraz baz danych?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ind w:right="154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z w:val="20"/>
        </w:rPr>
        <w:t>Zamawiający potwierdza.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29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Z uwagi na fakt że naprawy zdalne odbywają się bez obecności inżyniera serwisu w miejscu instalacji sprzętu, nie jest możliwe fizycznie dokonywanie wpisu w paszporcie aparatury objętej opieką serwisową. Czy w związku z powyższym </w:t>
      </w:r>
      <w:r w:rsidRPr="00D15280">
        <w:rPr>
          <w:rFonts w:ascii="Arial Narrow" w:hAnsi="Arial Narrow"/>
          <w:color w:val="auto"/>
          <w:sz w:val="20"/>
          <w:szCs w:val="20"/>
        </w:rPr>
        <w:lastRenderedPageBreak/>
        <w:t xml:space="preserve">Zamawiający wymaga zapewnienie przez Wykonawcę dostępu do oprogramowania serwisowego umożliwiającego weryfikację historii przeprowadzonych napraw i diagnostyk w czasie trwania umowy, użytych części zamiennych </w:t>
      </w:r>
      <w:r w:rsidRPr="00D15280">
        <w:rPr>
          <w:rFonts w:ascii="Arial Narrow" w:hAnsi="Arial Narrow"/>
          <w:color w:val="auto"/>
          <w:sz w:val="20"/>
          <w:szCs w:val="20"/>
        </w:rPr>
        <w:br/>
        <w:t xml:space="preserve">i podzespołów do przeprowadzonych napraw oraz harmonogramu planowanych przeglądów dla danego urządzenia, wraz </w:t>
      </w:r>
      <w:r w:rsidRPr="00D15280">
        <w:rPr>
          <w:rFonts w:ascii="Arial Narrow" w:hAnsi="Arial Narrow"/>
          <w:color w:val="auto"/>
          <w:sz w:val="20"/>
          <w:szCs w:val="20"/>
        </w:rPr>
        <w:br/>
        <w:t xml:space="preserve">z możliwością generowania raportów </w:t>
      </w:r>
      <w:proofErr w:type="spellStart"/>
      <w:r w:rsidRPr="00D15280">
        <w:rPr>
          <w:rFonts w:ascii="Arial Narrow" w:hAnsi="Arial Narrow"/>
          <w:color w:val="auto"/>
          <w:sz w:val="20"/>
          <w:szCs w:val="20"/>
        </w:rPr>
        <w:t>pdf</w:t>
      </w:r>
      <w:proofErr w:type="spellEnd"/>
      <w:r w:rsidRPr="00D15280">
        <w:rPr>
          <w:rFonts w:ascii="Arial Narrow" w:hAnsi="Arial Narrow"/>
          <w:color w:val="auto"/>
          <w:sz w:val="20"/>
          <w:szCs w:val="20"/>
        </w:rPr>
        <w:t xml:space="preserve">?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z w:val="20"/>
        </w:rPr>
        <w:t>Zamawiający wymaga dostępu do oprogramowania serwisowego.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30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Mając na uwadze bezpieczeństwo urządzeń medycznych, stosowanie najnowszych zaleceń producenta jest kluczowe. Producent aktualizuje wytyczne serwisowe od czasu do czasu, z uwagi na dokonywane zgłoszenia serwisowe, uwzględniając najnowsze kwestie techniczne związane z danym modelem. Czy Zamawiający potwierdza, że Wykonawca oraz Zamawiający będą zobowiązani do stosowania się do najnowszych wymagań producentów (wytwórców) i najbardziej aktualnych instrukcji w zakresie sprzętu będącego przedmiotem umowy i wykonania umowy zgodnie z nimi?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ind w:right="154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z w:val="20"/>
        </w:rPr>
        <w:t>Zamawiający potwierdza.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31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Czy Zamawiający będzie wymagał możliwości generowania raportów zawierających: czas oraz skuteczność napraw (również zdalnych), wymienionych części zamiennych, szacunkowy czas sprawność sprzętu w ciągu roku ?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ind w:right="154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z w:val="20"/>
        </w:rPr>
        <w:t>Zamawiający będzie wymagał możliwości generowania raportów.</w:t>
      </w:r>
    </w:p>
    <w:p w:rsidR="00D15280" w:rsidRPr="00D15280" w:rsidRDefault="00D15280" w:rsidP="00D15280">
      <w:pPr>
        <w:pStyle w:val="Default"/>
        <w:spacing w:line="276" w:lineRule="auto"/>
        <w:rPr>
          <w:rFonts w:ascii="Arial Narrow" w:hAnsi="Arial Narrow"/>
          <w:color w:val="auto"/>
          <w:sz w:val="20"/>
          <w:szCs w:val="20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32</w:t>
      </w:r>
    </w:p>
    <w:p w:rsidR="00D15280" w:rsidRPr="00D15280" w:rsidRDefault="00D15280" w:rsidP="00D15280">
      <w:pPr>
        <w:pStyle w:val="Default"/>
        <w:spacing w:line="276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D15280">
        <w:rPr>
          <w:rFonts w:ascii="Arial Narrow" w:hAnsi="Arial Narrow"/>
          <w:color w:val="auto"/>
          <w:sz w:val="20"/>
          <w:szCs w:val="20"/>
        </w:rPr>
        <w:t xml:space="preserve">Czy Zamawiający będzie wymagał możliwości korzystania z dedykowanej platformy serwisowej 24h na dobę, 7 dni </w:t>
      </w:r>
      <w:r w:rsidRPr="00D15280">
        <w:rPr>
          <w:rFonts w:ascii="Arial Narrow" w:hAnsi="Arial Narrow"/>
          <w:color w:val="auto"/>
          <w:sz w:val="20"/>
          <w:szCs w:val="20"/>
        </w:rPr>
        <w:br/>
        <w:t xml:space="preserve">w tygodniu, pozwalającej na wykonywanie zgłoszeń, bieżące monitorowanie ich statusu oraz stanu realizacji ?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pStyle w:val="Tekstpodstawowy"/>
        <w:spacing w:line="276" w:lineRule="auto"/>
        <w:rPr>
          <w:rFonts w:ascii="Arial Narrow" w:hAnsi="Arial Narrow"/>
          <w:b/>
          <w:sz w:val="20"/>
        </w:rPr>
      </w:pPr>
      <w:r w:rsidRPr="00D15280">
        <w:rPr>
          <w:rFonts w:ascii="Arial Narrow" w:hAnsi="Arial Narrow"/>
          <w:b/>
          <w:sz w:val="20"/>
        </w:rPr>
        <w:t>Zamawiający potwierdza.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33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 w:cstheme="minorHAnsi"/>
          <w:bCs/>
        </w:rPr>
      </w:pPr>
      <w:r w:rsidRPr="00D15280">
        <w:rPr>
          <w:rFonts w:ascii="Arial Narrow" w:hAnsi="Arial Narrow" w:cstheme="minorHAnsi"/>
        </w:rPr>
        <w:t>Dotyczy SWZ - Załącznik nr 9 - §1 ust. 8 - dla pakietów nr 1, 2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 w:cstheme="minorHAnsi"/>
        </w:rPr>
      </w:pPr>
      <w:r w:rsidRPr="00D15280">
        <w:rPr>
          <w:rFonts w:ascii="Arial Narrow" w:hAnsi="Arial Narrow" w:cstheme="minorHAnsi"/>
        </w:rPr>
        <w:t xml:space="preserve">Prosimy o zmianę zapisu na: „Wykonawca zobowiązany jest do stosowania „Zasad środowiskowych i jakości”, określonych </w:t>
      </w:r>
      <w:r w:rsidRPr="00D15280">
        <w:rPr>
          <w:rFonts w:ascii="Arial Narrow" w:hAnsi="Arial Narrow" w:cstheme="minorHAnsi"/>
        </w:rPr>
        <w:br/>
        <w:t xml:space="preserve">w załączniku nr 3 do niniejszej umowy oraz </w:t>
      </w:r>
      <w:r w:rsidRPr="00D15280">
        <w:rPr>
          <w:rFonts w:ascii="Arial Narrow" w:hAnsi="Arial Narrow" w:cstheme="minorHAnsi"/>
          <w:bCs/>
        </w:rPr>
        <w:t>do zapewnienia, że osoby uczestniczące w realizacji przedmiotu umowy zostaną z nimi zapoznane i będą ich przestrzegać, co zostanie potwierdzone stosownym oświadczeniem (załącznik nr 4)</w:t>
      </w:r>
      <w:r w:rsidRPr="00D15280">
        <w:rPr>
          <w:rFonts w:ascii="Arial Narrow" w:hAnsi="Arial Narrow" w:cstheme="minorHAnsi"/>
        </w:rPr>
        <w:t>”.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>.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34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  <w:bCs/>
        </w:rPr>
      </w:pPr>
      <w:r w:rsidRPr="00D15280">
        <w:rPr>
          <w:rFonts w:ascii="Arial Narrow" w:hAnsi="Arial Narrow" w:cstheme="minorHAnsi"/>
        </w:rPr>
        <w:t>Dotyczy SWZ - Załącznik nr 9 - §1 ust. 15 - dla pakietów nr 1, 2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 w:cstheme="minorHAnsi"/>
        </w:rPr>
      </w:pPr>
      <w:r w:rsidRPr="00D15280">
        <w:rPr>
          <w:rFonts w:ascii="Arial Narrow" w:hAnsi="Arial Narrow" w:cstheme="minorHAnsi"/>
        </w:rPr>
        <w:t>Prosimy o usunięcie zapisu: „Po godzinach pracy i dni wolne - soboty, niedziele i święta Zamawiającego dopuszcza się wstępne ustalenia telefoniczne, które niezwłocznie zostaną potwierdzone zgodnie ze zdaniem pierwszym niniejszego ustępu”.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rPr>
          <w:rFonts w:ascii="Arial Narrow" w:hAnsi="Arial Narrow"/>
          <w:b/>
          <w:bCs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>.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  <w:b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35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  <w:bCs/>
        </w:rPr>
      </w:pPr>
      <w:r w:rsidRPr="00D15280">
        <w:rPr>
          <w:rFonts w:ascii="Arial Narrow" w:hAnsi="Arial Narrow" w:cstheme="minorHAnsi"/>
        </w:rPr>
        <w:t>Dotyczy SWZ - Załącznik nr 9 - §1 ust. 16- dla pakietów nr 1, 2</w:t>
      </w:r>
    </w:p>
    <w:p w:rsidR="00D15280" w:rsidRPr="00D15280" w:rsidRDefault="00D15280" w:rsidP="00D15280">
      <w:pPr>
        <w:pStyle w:val="Akapitzlist"/>
        <w:spacing w:line="276" w:lineRule="auto"/>
        <w:ind w:left="0"/>
        <w:rPr>
          <w:rFonts w:ascii="Arial Narrow" w:hAnsi="Arial Narrow" w:cstheme="minorHAnsi"/>
          <w:b w:val="0"/>
        </w:rPr>
      </w:pPr>
      <w:r w:rsidRPr="00D15280">
        <w:rPr>
          <w:rFonts w:ascii="Arial Narrow" w:hAnsi="Arial Narrow" w:cstheme="minorHAnsi"/>
          <w:b w:val="0"/>
        </w:rPr>
        <w:t>Prosimy o wydłużenie terminu na dostarczenie raportu serwisowego z 1 na 3 dni robocze.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/>
        </w:rPr>
      </w:pPr>
      <w:r w:rsidRPr="00D15280">
        <w:rPr>
          <w:rFonts w:ascii="Arial Narrow" w:hAnsi="Arial Narrow"/>
          <w:b/>
        </w:rPr>
        <w:t>Zamawiający wyraża zgodę na zmianę zapisu projektu umowy. Zamawiający na stronie postępowania zamieszcza AKTUALNY z dnia 24.06.2026 r. projekt umowy</w:t>
      </w:r>
      <w:r w:rsidRPr="00D15280">
        <w:rPr>
          <w:rFonts w:ascii="Arial Narrow" w:hAnsi="Arial Narrow"/>
        </w:rPr>
        <w:t>.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  <w:b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36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  <w:bCs/>
        </w:rPr>
      </w:pPr>
      <w:r w:rsidRPr="00D15280">
        <w:rPr>
          <w:rFonts w:ascii="Arial Narrow" w:hAnsi="Arial Narrow" w:cstheme="minorHAnsi"/>
        </w:rPr>
        <w:t>Dotyczy SWZ - Załącznik nr 9 - §1 ust. 18 - dla pakietów nr 1, 2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 w:cstheme="minorHAnsi"/>
        </w:rPr>
      </w:pPr>
      <w:r w:rsidRPr="00D15280">
        <w:rPr>
          <w:rFonts w:ascii="Arial Narrow" w:hAnsi="Arial Narrow" w:cstheme="minorHAnsi"/>
        </w:rPr>
        <w:t xml:space="preserve">Prosimy o zmianę zapisu na: „W przypadku konieczności wymiany uszkodzonego elementu (nieobjętego zaleceniami producenta danego urządzenia), Wykonawca przedstawi każdorazowo Zamawiającemu informację o tym fakcie oraz </w:t>
      </w:r>
      <w:r w:rsidRPr="00D15280">
        <w:rPr>
          <w:rFonts w:ascii="Arial Narrow" w:hAnsi="Arial Narrow" w:cstheme="minorHAnsi"/>
        </w:rPr>
        <w:lastRenderedPageBreak/>
        <w:t xml:space="preserve">kosztorys </w:t>
      </w:r>
      <w:r w:rsidRPr="00D15280">
        <w:rPr>
          <w:rFonts w:ascii="Arial Narrow" w:hAnsi="Arial Narrow" w:cstheme="minorHAnsi"/>
          <w:bCs/>
        </w:rPr>
        <w:t xml:space="preserve">naprawy </w:t>
      </w:r>
      <w:r w:rsidRPr="00D15280">
        <w:rPr>
          <w:rFonts w:ascii="Arial Narrow" w:hAnsi="Arial Narrow" w:cstheme="minorHAnsi"/>
        </w:rPr>
        <w:t xml:space="preserve">zawierający </w:t>
      </w:r>
      <w:r w:rsidRPr="00D15280">
        <w:rPr>
          <w:rFonts w:ascii="Arial Narrow" w:hAnsi="Arial Narrow" w:cstheme="minorHAnsi"/>
          <w:bCs/>
        </w:rPr>
        <w:t xml:space="preserve">iloczyn </w:t>
      </w:r>
      <w:r w:rsidRPr="00D15280">
        <w:rPr>
          <w:rFonts w:ascii="Arial Narrow" w:hAnsi="Arial Narrow" w:cstheme="minorHAnsi"/>
        </w:rPr>
        <w:t>roboczogodzin według stawki określonej w §2 ust. 2 i faktycznej naprawy oraz koszty transportu i koszty wymiany części zamiennych. Wymiana nastąpi po akceptacji wyceny przez Zamawiającego”.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 w:cstheme="minorHAnsi"/>
          <w:b/>
        </w:rPr>
      </w:pPr>
      <w:r w:rsidRPr="00D15280">
        <w:rPr>
          <w:rFonts w:ascii="Arial Narrow" w:hAnsi="Arial Narrow" w:cstheme="minorHAnsi"/>
          <w:b/>
        </w:rPr>
        <w:t xml:space="preserve">Zamawiający zostaje przy zapisach projektu umowy. Poprzez „wycenę kosztów wymiany” Zamawiający rozumie kwotę iloczynu roboczogodzin wg ustalonej stawki, cenę naprawy, transportu oraz wymiany części. 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37</w:t>
      </w:r>
    </w:p>
    <w:p w:rsidR="00D15280" w:rsidRPr="00D15280" w:rsidRDefault="00D15280" w:rsidP="00D15280">
      <w:pPr>
        <w:autoSpaceDE w:val="0"/>
        <w:autoSpaceDN w:val="0"/>
        <w:adjustRightInd w:val="0"/>
        <w:spacing w:line="276" w:lineRule="auto"/>
        <w:rPr>
          <w:rFonts w:ascii="Arial Narrow" w:hAnsi="Arial Narrow" w:cstheme="minorHAnsi"/>
          <w:bCs/>
        </w:rPr>
      </w:pPr>
      <w:r w:rsidRPr="00D15280">
        <w:rPr>
          <w:rFonts w:ascii="Arial Narrow" w:hAnsi="Arial Narrow" w:cstheme="minorHAnsi"/>
        </w:rPr>
        <w:t>Dotyczy SWZ - Załącznik nr 9 - §2 ust. 1 pkt. 2 - dla pakietów nr 1, 2</w:t>
      </w:r>
    </w:p>
    <w:p w:rsidR="00D15280" w:rsidRPr="00D15280" w:rsidRDefault="00D15280" w:rsidP="00D15280">
      <w:pPr>
        <w:pStyle w:val="Akapitzlist"/>
        <w:numPr>
          <w:ilvl w:val="0"/>
          <w:numId w:val="8"/>
        </w:numPr>
        <w:autoSpaceDE/>
        <w:autoSpaceDN/>
        <w:spacing w:line="276" w:lineRule="auto"/>
        <w:ind w:left="0"/>
        <w:jc w:val="both"/>
        <w:rPr>
          <w:rFonts w:ascii="Arial Narrow" w:hAnsi="Arial Narrow" w:cstheme="minorHAnsi"/>
          <w:b w:val="0"/>
        </w:rPr>
      </w:pPr>
      <w:r w:rsidRPr="00D15280">
        <w:rPr>
          <w:rFonts w:ascii="Arial Narrow" w:hAnsi="Arial Narrow" w:cstheme="minorHAnsi"/>
          <w:b w:val="0"/>
        </w:rPr>
        <w:t>1. Czy Zamawiający obliguje się do kontroli czerpania z wartości określonej w §2 ust. 1 pkt. 2?</w:t>
      </w:r>
    </w:p>
    <w:p w:rsidR="00D15280" w:rsidRPr="00D15280" w:rsidRDefault="00D15280" w:rsidP="00D15280">
      <w:pPr>
        <w:pStyle w:val="Akapitzlist"/>
        <w:numPr>
          <w:ilvl w:val="0"/>
          <w:numId w:val="8"/>
        </w:numPr>
        <w:autoSpaceDE/>
        <w:autoSpaceDN/>
        <w:spacing w:line="276" w:lineRule="auto"/>
        <w:ind w:left="0"/>
        <w:jc w:val="both"/>
        <w:rPr>
          <w:rFonts w:ascii="Arial Narrow" w:hAnsi="Arial Narrow" w:cstheme="minorHAnsi"/>
          <w:b w:val="0"/>
        </w:rPr>
      </w:pPr>
      <w:r w:rsidRPr="00D15280">
        <w:rPr>
          <w:rFonts w:ascii="Arial Narrow" w:hAnsi="Arial Narrow" w:cstheme="minorHAnsi"/>
          <w:b w:val="0"/>
        </w:rPr>
        <w:t xml:space="preserve">2. Czy Zamawiający dopuszcza możliwość przekroczenia maksymalnej wartości, o której mowa powyżej? </w:t>
      </w:r>
      <w:r w:rsidRPr="00D15280">
        <w:rPr>
          <w:rFonts w:ascii="Arial Narrow" w:eastAsia="Calibri" w:hAnsi="Arial Narrow" w:cstheme="minorHAnsi"/>
          <w:b w:val="0"/>
          <w:lang w:eastAsia="en-US"/>
        </w:rPr>
        <w:t>Wówczas decyzja o naprawie będzie należeć do Zamawiającego.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  <w:b/>
        </w:rPr>
      </w:pPr>
      <w:r w:rsidRPr="00D15280">
        <w:rPr>
          <w:rFonts w:ascii="Arial Narrow" w:hAnsi="Arial Narrow" w:cstheme="minorHAnsi"/>
          <w:b/>
        </w:rPr>
        <w:t xml:space="preserve">1. Zamawiający obliguje się do kontroli. 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  <w:b/>
        </w:rPr>
      </w:pPr>
      <w:r w:rsidRPr="00D15280">
        <w:rPr>
          <w:rFonts w:ascii="Arial Narrow" w:hAnsi="Arial Narrow" w:cstheme="minorHAnsi"/>
          <w:b/>
        </w:rPr>
        <w:t xml:space="preserve">2. Zamawiający dopuszcza taką możliwość. 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 w:cstheme="minorHAnsi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38</w:t>
      </w:r>
    </w:p>
    <w:p w:rsidR="00D15280" w:rsidRPr="00D15280" w:rsidRDefault="00D15280" w:rsidP="00D15280">
      <w:pPr>
        <w:autoSpaceDE w:val="0"/>
        <w:autoSpaceDN w:val="0"/>
        <w:adjustRightInd w:val="0"/>
        <w:spacing w:line="276" w:lineRule="auto"/>
        <w:rPr>
          <w:rFonts w:ascii="Arial Narrow" w:hAnsi="Arial Narrow" w:cstheme="minorHAnsi"/>
          <w:bCs/>
        </w:rPr>
      </w:pPr>
      <w:r w:rsidRPr="00D15280">
        <w:rPr>
          <w:rFonts w:ascii="Arial Narrow" w:hAnsi="Arial Narrow" w:cstheme="minorHAnsi"/>
        </w:rPr>
        <w:t>Dotyczy SWZ - Załącznik nr 9 - §2 ust. 6 - dla pakietów nr 1, 2</w:t>
      </w:r>
    </w:p>
    <w:p w:rsidR="00D15280" w:rsidRPr="00D15280" w:rsidRDefault="00D15280" w:rsidP="00D15280">
      <w:pPr>
        <w:widowControl w:val="0"/>
        <w:suppressAutoHyphens/>
        <w:autoSpaceDE w:val="0"/>
        <w:spacing w:line="276" w:lineRule="auto"/>
        <w:jc w:val="both"/>
        <w:rPr>
          <w:rFonts w:ascii="Arial Narrow" w:hAnsi="Arial Narrow" w:cstheme="minorHAnsi"/>
          <w:bCs/>
        </w:rPr>
      </w:pPr>
      <w:r w:rsidRPr="00D15280">
        <w:rPr>
          <w:rFonts w:ascii="Arial Narrow" w:hAnsi="Arial Narrow" w:cstheme="minorHAnsi"/>
        </w:rPr>
        <w:t xml:space="preserve">Prosimy o usunięcie zapisu: „po uprzednim odbiorze prac zgodnie z załączonym do faktury raportem serwisowym”. </w:t>
      </w:r>
      <w:r w:rsidRPr="00D15280">
        <w:rPr>
          <w:rFonts w:ascii="Arial Narrow" w:hAnsi="Arial Narrow" w:cstheme="minorHAnsi"/>
          <w:bCs/>
        </w:rPr>
        <w:t xml:space="preserve">Faktury będą wystawiane za pośrednictwem systemu </w:t>
      </w:r>
      <w:proofErr w:type="spellStart"/>
      <w:r w:rsidRPr="00D15280">
        <w:rPr>
          <w:rFonts w:ascii="Arial Narrow" w:hAnsi="Arial Narrow" w:cstheme="minorHAnsi"/>
          <w:bCs/>
        </w:rPr>
        <w:t>KSeF</w:t>
      </w:r>
      <w:proofErr w:type="spellEnd"/>
      <w:r w:rsidRPr="00D15280">
        <w:rPr>
          <w:rFonts w:ascii="Arial Narrow" w:hAnsi="Arial Narrow" w:cstheme="minorHAnsi"/>
          <w:bCs/>
        </w:rPr>
        <w:t>, w związku z czym Wykonawca nie ma możliwości dołączenia do nich dodatkowych załączników.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/>
        </w:rPr>
      </w:pPr>
      <w:r w:rsidRPr="00D15280">
        <w:rPr>
          <w:rFonts w:ascii="Arial Narrow" w:hAnsi="Arial Narrow"/>
          <w:b/>
        </w:rPr>
        <w:t>Zamawiający nie wyraża zgody na proponowaną zmianę projektu umowy, jednak Zamawiający na stronie postępowania zamieszcza zmodyfikowany AKTUALNY z dnia 24.06.2026 r. projekt umowy</w:t>
      </w:r>
      <w:r w:rsidRPr="00D15280">
        <w:rPr>
          <w:rFonts w:ascii="Arial Narrow" w:hAnsi="Arial Narrow"/>
        </w:rPr>
        <w:t>.</w:t>
      </w:r>
    </w:p>
    <w:p w:rsidR="00D15280" w:rsidRPr="00D15280" w:rsidRDefault="00D15280" w:rsidP="00D15280">
      <w:pPr>
        <w:spacing w:line="276" w:lineRule="auto"/>
        <w:rPr>
          <w:rFonts w:ascii="Arial Narrow" w:hAnsi="Arial Narrow"/>
          <w:b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39</w:t>
      </w:r>
    </w:p>
    <w:p w:rsidR="00D15280" w:rsidRPr="00D15280" w:rsidRDefault="00D15280" w:rsidP="00D15280">
      <w:pPr>
        <w:autoSpaceDE w:val="0"/>
        <w:autoSpaceDN w:val="0"/>
        <w:adjustRightInd w:val="0"/>
        <w:spacing w:line="276" w:lineRule="auto"/>
        <w:rPr>
          <w:rFonts w:ascii="Arial Narrow" w:hAnsi="Arial Narrow" w:cstheme="minorHAnsi"/>
          <w:bCs/>
        </w:rPr>
      </w:pPr>
      <w:r w:rsidRPr="00D15280">
        <w:rPr>
          <w:rFonts w:ascii="Arial Narrow" w:hAnsi="Arial Narrow" w:cstheme="minorHAnsi"/>
        </w:rPr>
        <w:t>Dotyczy SWZ - Załącznik nr 9 - §2 ust. 11 - dla pakietów nr 1, 2</w:t>
      </w:r>
    </w:p>
    <w:p w:rsidR="00D15280" w:rsidRPr="00D15280" w:rsidRDefault="00D15280" w:rsidP="00D15280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HAnsi"/>
        </w:rPr>
      </w:pPr>
      <w:r w:rsidRPr="00D15280">
        <w:rPr>
          <w:rFonts w:ascii="Arial Narrow" w:hAnsi="Arial Narrow" w:cstheme="minorHAnsi"/>
        </w:rPr>
        <w:t>Prosimy o zmianę zapisu na: „W przypadku konieczności wymiany części, Wykonawca zobowiązuje się wymienić je po pisemnym zaakceptowaniu przez Zamawiającego kosztorysu naprawy zawierającego iloczyn godzin według stawki określonej w §2 ust. 2 i faktycznej naprawy oraz koszty transportu i koszty wykorzystanych części zamiennych”.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tabs>
          <w:tab w:val="left" w:pos="426"/>
        </w:tabs>
        <w:suppressAutoHyphens/>
        <w:overflowPunct w:val="0"/>
        <w:autoSpaceDE w:val="0"/>
        <w:spacing w:line="276" w:lineRule="auto"/>
        <w:rPr>
          <w:rFonts w:ascii="Arial Narrow" w:hAnsi="Arial Narrow"/>
          <w:b/>
          <w:bCs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>.</w:t>
      </w:r>
    </w:p>
    <w:p w:rsidR="00D15280" w:rsidRPr="00D15280" w:rsidRDefault="00D15280" w:rsidP="00D15280">
      <w:pPr>
        <w:tabs>
          <w:tab w:val="left" w:pos="426"/>
        </w:tabs>
        <w:suppressAutoHyphens/>
        <w:overflowPunct w:val="0"/>
        <w:autoSpaceDE w:val="0"/>
        <w:spacing w:line="276" w:lineRule="auto"/>
        <w:rPr>
          <w:rFonts w:ascii="Arial Narrow" w:hAnsi="Arial Narrow" w:cstheme="minorHAnsi"/>
          <w:b/>
          <w:strike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40</w:t>
      </w:r>
    </w:p>
    <w:p w:rsidR="00D15280" w:rsidRPr="00D15280" w:rsidRDefault="00D15280" w:rsidP="00D15280">
      <w:pPr>
        <w:autoSpaceDE w:val="0"/>
        <w:autoSpaceDN w:val="0"/>
        <w:adjustRightInd w:val="0"/>
        <w:spacing w:line="276" w:lineRule="auto"/>
        <w:rPr>
          <w:rFonts w:ascii="Arial Narrow" w:hAnsi="Arial Narrow" w:cstheme="minorHAnsi"/>
          <w:bCs/>
        </w:rPr>
      </w:pPr>
      <w:r w:rsidRPr="00D15280">
        <w:rPr>
          <w:rFonts w:ascii="Arial Narrow" w:hAnsi="Arial Narrow" w:cstheme="minorHAnsi"/>
        </w:rPr>
        <w:t>Dotyczy SWZ - Załącznik nr 9 - §3 ust. 4 - dla pakietów nr 1, 2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 w:cstheme="minorHAnsi"/>
        </w:rPr>
      </w:pPr>
      <w:r w:rsidRPr="00D15280">
        <w:rPr>
          <w:rFonts w:ascii="Arial Narrow" w:hAnsi="Arial Narrow" w:cstheme="minorHAnsi"/>
        </w:rPr>
        <w:t>Prosimy o wydłużenie terminu na dostarczenie sprzętu zastępczego do 10 dni roboczych od momentu stwierdzenia takiej konieczności.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/>
        </w:rPr>
      </w:pPr>
      <w:r w:rsidRPr="00D15280">
        <w:rPr>
          <w:rFonts w:ascii="Arial Narrow" w:hAnsi="Arial Narrow"/>
          <w:b/>
        </w:rPr>
        <w:t>Zamawiający wyraża zgodę na zmianę zapisu projektu umowy. Zamawiający na stronie postępowania zamieszcza AKTUALNY z dnia 24.06.2026 r. projekt umowy</w:t>
      </w:r>
      <w:r w:rsidRPr="00D15280">
        <w:rPr>
          <w:rFonts w:ascii="Arial Narrow" w:hAnsi="Arial Narrow"/>
        </w:rPr>
        <w:t>.</w:t>
      </w:r>
    </w:p>
    <w:p w:rsidR="00D15280" w:rsidRPr="00D15280" w:rsidRDefault="00D15280" w:rsidP="00D15280">
      <w:pPr>
        <w:autoSpaceDE w:val="0"/>
        <w:autoSpaceDN w:val="0"/>
        <w:adjustRightInd w:val="0"/>
        <w:spacing w:line="276" w:lineRule="auto"/>
        <w:rPr>
          <w:rFonts w:ascii="Arial Narrow" w:hAnsi="Arial Narrow" w:cstheme="minorHAnsi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41</w:t>
      </w:r>
    </w:p>
    <w:p w:rsidR="00D15280" w:rsidRPr="00D15280" w:rsidRDefault="00D15280" w:rsidP="00D15280">
      <w:pPr>
        <w:autoSpaceDE w:val="0"/>
        <w:autoSpaceDN w:val="0"/>
        <w:adjustRightInd w:val="0"/>
        <w:spacing w:line="276" w:lineRule="auto"/>
        <w:rPr>
          <w:rFonts w:ascii="Arial Narrow" w:hAnsi="Arial Narrow" w:cstheme="minorHAnsi"/>
          <w:bCs/>
        </w:rPr>
      </w:pPr>
      <w:r w:rsidRPr="00D15280">
        <w:rPr>
          <w:rFonts w:ascii="Arial Narrow" w:hAnsi="Arial Narrow" w:cstheme="minorHAnsi"/>
        </w:rPr>
        <w:t>Dotyczy SWZ - Załącznik nr 9 - §4 ust. 1 - dla pakietów nr 1, 2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 w:cstheme="minorHAnsi"/>
        </w:rPr>
      </w:pPr>
      <w:r w:rsidRPr="00D15280">
        <w:rPr>
          <w:rFonts w:ascii="Arial Narrow" w:hAnsi="Arial Narrow" w:cstheme="minorHAnsi"/>
        </w:rPr>
        <w:t xml:space="preserve">Prosimy o zmianę zapisu na: „W przypadku konieczności wykonania przeglądu bez ustalenia wcześniejszego terminu, Wykonawca zobowiązuje się zrealizować przegląd techniczny w terminie do 7 dni roboczych od otrzymania zlecenia </w:t>
      </w:r>
      <w:r w:rsidRPr="00D15280">
        <w:rPr>
          <w:rFonts w:ascii="Arial Narrow" w:hAnsi="Arial Narrow" w:cstheme="minorHAnsi"/>
        </w:rPr>
        <w:br/>
        <w:t>w formie faksu/e-maila”.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/>
        </w:rPr>
      </w:pPr>
      <w:r w:rsidRPr="00D15280">
        <w:rPr>
          <w:rFonts w:ascii="Arial Narrow" w:hAnsi="Arial Narrow"/>
          <w:b/>
        </w:rPr>
        <w:t>Zamawiający wyraża zgodę na zmianę zapisu projektu umowy. Zamawiający na stronie postępowania zamieszcza AKTUALNY z dnia 24.06.2026 r. projekt umowy</w:t>
      </w:r>
      <w:r w:rsidRPr="00D15280">
        <w:rPr>
          <w:rFonts w:ascii="Arial Narrow" w:hAnsi="Arial Narrow"/>
        </w:rPr>
        <w:t>.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42</w:t>
      </w:r>
    </w:p>
    <w:p w:rsidR="00D15280" w:rsidRPr="00D15280" w:rsidRDefault="00D15280" w:rsidP="00D15280">
      <w:pPr>
        <w:autoSpaceDE w:val="0"/>
        <w:autoSpaceDN w:val="0"/>
        <w:adjustRightInd w:val="0"/>
        <w:spacing w:line="276" w:lineRule="auto"/>
        <w:rPr>
          <w:rFonts w:ascii="Arial Narrow" w:hAnsi="Arial Narrow" w:cstheme="minorHAnsi"/>
        </w:rPr>
      </w:pPr>
      <w:r w:rsidRPr="00D15280">
        <w:rPr>
          <w:rFonts w:ascii="Arial Narrow" w:hAnsi="Arial Narrow" w:cstheme="minorHAnsi"/>
        </w:rPr>
        <w:t>Dotyczy SWZ - Załącznik nr 9 - §4 ust. 3 - dla pakietów nr 1, 2</w:t>
      </w:r>
    </w:p>
    <w:p w:rsidR="00D15280" w:rsidRPr="00D15280" w:rsidRDefault="00D15280" w:rsidP="00D15280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 w:cstheme="minorHAnsi"/>
        </w:rPr>
      </w:pPr>
      <w:r w:rsidRPr="00D15280">
        <w:rPr>
          <w:rFonts w:ascii="Arial Narrow" w:hAnsi="Arial Narrow" w:cstheme="minorHAnsi"/>
        </w:rPr>
        <w:t xml:space="preserve">Prosimy o zmianę zapisu na: „Sporządzenie kalkulacji cenowej musi nastąpić w ciągu 5 dni roboczych od daty wykonania diagnostyki w siedzibie Zamawiającego”. </w:t>
      </w:r>
      <w:r w:rsidRPr="00D15280">
        <w:rPr>
          <w:rFonts w:ascii="Arial Narrow" w:eastAsia="Calibri" w:hAnsi="Arial Narrow" w:cstheme="minorHAnsi"/>
          <w:bCs/>
        </w:rPr>
        <w:t>Powyższa prośba wynika z faktu,</w:t>
      </w:r>
      <w:r w:rsidRPr="00D15280">
        <w:rPr>
          <w:rFonts w:ascii="Arial Narrow" w:eastAsia="Calibri" w:hAnsi="Arial Narrow" w:cstheme="minorHAnsi"/>
        </w:rPr>
        <w:t xml:space="preserve"> że sporządzenie kosztorysu naprawy możliwe jest tylko po przeprowadzeniu szczegółowej diagnostyki urządzenia w siedzibie Zamawiającego.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/>
        </w:rPr>
      </w:pPr>
      <w:r w:rsidRPr="00D15280">
        <w:rPr>
          <w:rFonts w:ascii="Arial Narrow" w:hAnsi="Arial Narrow"/>
          <w:b/>
        </w:rPr>
        <w:lastRenderedPageBreak/>
        <w:t>Zamawiający wyraża zgodę na zmianę zapisu projektu umowy. Zamawiający na stronie postępowania zamieszcza AKTUALNY z dnia 24.06.2026 r. projekt umowy</w:t>
      </w:r>
      <w:r w:rsidRPr="00D15280">
        <w:rPr>
          <w:rFonts w:ascii="Arial Narrow" w:hAnsi="Arial Narrow"/>
        </w:rPr>
        <w:t>.</w:t>
      </w:r>
    </w:p>
    <w:p w:rsidR="00D15280" w:rsidRPr="00D15280" w:rsidRDefault="00D15280" w:rsidP="00D15280">
      <w:pPr>
        <w:autoSpaceDE w:val="0"/>
        <w:autoSpaceDN w:val="0"/>
        <w:adjustRightInd w:val="0"/>
        <w:spacing w:line="276" w:lineRule="auto"/>
        <w:rPr>
          <w:rFonts w:ascii="Arial Narrow" w:hAnsi="Arial Narrow" w:cstheme="minorHAnsi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43</w:t>
      </w:r>
    </w:p>
    <w:p w:rsidR="00D15280" w:rsidRPr="00D15280" w:rsidRDefault="00D15280" w:rsidP="00D15280">
      <w:pPr>
        <w:autoSpaceDE w:val="0"/>
        <w:autoSpaceDN w:val="0"/>
        <w:adjustRightInd w:val="0"/>
        <w:spacing w:line="276" w:lineRule="auto"/>
        <w:rPr>
          <w:rFonts w:ascii="Arial Narrow" w:hAnsi="Arial Narrow" w:cstheme="minorHAnsi"/>
        </w:rPr>
      </w:pPr>
      <w:r w:rsidRPr="00D15280">
        <w:rPr>
          <w:rFonts w:ascii="Arial Narrow" w:hAnsi="Arial Narrow" w:cstheme="minorHAnsi"/>
        </w:rPr>
        <w:t>Dotyczy SWZ - Załącznik nr 9 - §4 ust. 4 - dla pakietów nr 1, 2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 w:cstheme="minorHAnsi"/>
        </w:rPr>
      </w:pPr>
      <w:r w:rsidRPr="00D15280">
        <w:rPr>
          <w:rFonts w:ascii="Arial Narrow" w:hAnsi="Arial Narrow" w:cstheme="minorHAnsi"/>
        </w:rPr>
        <w:t xml:space="preserve">Czy Zamawiający zgadza się na usunięcie zapisu: </w:t>
      </w:r>
      <w:r w:rsidRPr="00D15280">
        <w:rPr>
          <w:rFonts w:ascii="Arial Narrow" w:hAnsi="Arial Narrow" w:cstheme="minorHAnsi"/>
          <w:i/>
          <w:iCs/>
        </w:rPr>
        <w:t xml:space="preserve">„Skorzystanie z wydłużonego terminu jest możliwe po przedstawieniu przez Wykonawcę dokumentów potwierdzających brak dostępności części w Polsce oraz potwierdzenia zamówienia </w:t>
      </w:r>
      <w:r w:rsidRPr="00D15280">
        <w:rPr>
          <w:rFonts w:ascii="Arial Narrow" w:hAnsi="Arial Narrow" w:cstheme="minorHAnsi"/>
          <w:i/>
          <w:iCs/>
        </w:rPr>
        <w:br/>
        <w:t xml:space="preserve">u dostawcy zagranicznego zawierający kraj wysyłki oraz przewidywany czas dostawy z zachowaniem terminu naprawy. Brak przedstawienia ww. dokumentów w ciągu 24 godzin od stwierdzenia konieczności sprowadzenia części oznacza, że obowiązuje termin podstawowy (3 lub 5 dni)” </w:t>
      </w:r>
      <w:r w:rsidRPr="00D15280">
        <w:rPr>
          <w:rFonts w:ascii="Arial Narrow" w:hAnsi="Arial Narrow" w:cstheme="minorHAnsi"/>
        </w:rPr>
        <w:t xml:space="preserve">lub alternatywnie dopuszcza pisemne oświadczenie Wykonawcy w ramach potwierdzenia zamówienia części z zagranicy? Przedstawienie dowodu zakupu przez Wykonawcę jest niemożliwe z uwagi na zakup części w różnych okresach oraz umowę koncernową, co stanowi tajemnicę przedsiębiorstwa. Wykonawca zobowiązuje się do poinformowania Zamawiającego o wydłużonym terminie wykonania naprawy. 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  <w:b/>
        </w:rPr>
      </w:pPr>
      <w:r w:rsidRPr="00D15280">
        <w:rPr>
          <w:rFonts w:ascii="Arial Narrow" w:hAnsi="Arial Narrow" w:cstheme="minorHAnsi"/>
          <w:b/>
        </w:rPr>
        <w:t>Zamawiający dopuszcza pisemne oświadczenie Wykonawcy.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  <w:bCs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44</w:t>
      </w:r>
    </w:p>
    <w:p w:rsidR="00D15280" w:rsidRPr="00D15280" w:rsidRDefault="00D15280" w:rsidP="00D15280">
      <w:pPr>
        <w:autoSpaceDE w:val="0"/>
        <w:autoSpaceDN w:val="0"/>
        <w:adjustRightInd w:val="0"/>
        <w:spacing w:line="276" w:lineRule="auto"/>
        <w:rPr>
          <w:rFonts w:ascii="Arial Narrow" w:hAnsi="Arial Narrow" w:cstheme="minorHAnsi"/>
        </w:rPr>
      </w:pPr>
      <w:r w:rsidRPr="00D15280">
        <w:rPr>
          <w:rFonts w:ascii="Arial Narrow" w:hAnsi="Arial Narrow" w:cstheme="minorHAnsi"/>
        </w:rPr>
        <w:t>Dotyczy SWZ - Załącznik nr 9 - §4 ust. 5 - dla pakietów nr 1, 2</w:t>
      </w:r>
    </w:p>
    <w:p w:rsidR="00D15280" w:rsidRPr="00D15280" w:rsidRDefault="00D15280" w:rsidP="00D15280">
      <w:pPr>
        <w:tabs>
          <w:tab w:val="left" w:pos="0"/>
        </w:tabs>
        <w:suppressAutoHyphens/>
        <w:spacing w:line="276" w:lineRule="auto"/>
        <w:jc w:val="both"/>
        <w:rPr>
          <w:rFonts w:ascii="Arial Narrow" w:hAnsi="Arial Narrow" w:cstheme="minorHAnsi"/>
          <w:bCs/>
        </w:rPr>
      </w:pPr>
      <w:r w:rsidRPr="00D15280">
        <w:rPr>
          <w:rFonts w:ascii="Arial Narrow" w:hAnsi="Arial Narrow" w:cstheme="minorHAnsi"/>
        </w:rPr>
        <w:t>Prosimy o usunięcie zapisu w §4 ust. 5. W przypadku konieczności wymiany elementów wykraczających poza zakres przeglądu technicznego,</w:t>
      </w:r>
      <w:r w:rsidRPr="00D15280">
        <w:rPr>
          <w:rFonts w:ascii="Arial Narrow" w:hAnsi="Arial Narrow" w:cstheme="minorHAnsi"/>
          <w:bCs/>
        </w:rPr>
        <w:t xml:space="preserve"> Wykonawca przedstawi Zamawiającemu odrębny kosztorys, który po akceptacji Zamawiającego będzie zafakturowany jako usługa naprawy.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tabs>
          <w:tab w:val="left" w:pos="0"/>
        </w:tabs>
        <w:suppressAutoHyphens/>
        <w:spacing w:line="276" w:lineRule="auto"/>
        <w:rPr>
          <w:rFonts w:ascii="Arial Narrow" w:hAnsi="Arial Narrow"/>
          <w:b/>
          <w:bCs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>.</w:t>
      </w:r>
    </w:p>
    <w:p w:rsidR="00D15280" w:rsidRPr="00D15280" w:rsidRDefault="00D15280" w:rsidP="00D15280">
      <w:pPr>
        <w:tabs>
          <w:tab w:val="left" w:pos="0"/>
        </w:tabs>
        <w:suppressAutoHyphens/>
        <w:spacing w:line="276" w:lineRule="auto"/>
        <w:rPr>
          <w:rFonts w:ascii="Arial Narrow" w:hAnsi="Arial Narrow" w:cstheme="minorHAnsi"/>
          <w:bCs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45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eastAsia="Calibri" w:hAnsi="Arial Narrow" w:cstheme="minorHAnsi"/>
          <w:bCs/>
        </w:rPr>
      </w:pPr>
      <w:r w:rsidRPr="00D15280">
        <w:rPr>
          <w:rFonts w:ascii="Arial Narrow" w:hAnsi="Arial Narrow" w:cstheme="minorHAnsi"/>
        </w:rPr>
        <w:t>Dotyczy SWZ - Załącznik nr 9 - §5 ust. 4 - dla pakietów nr 1, 2</w:t>
      </w:r>
    </w:p>
    <w:p w:rsidR="00D15280" w:rsidRPr="00D15280" w:rsidRDefault="00D15280" w:rsidP="00D15280">
      <w:pPr>
        <w:pStyle w:val="Akapitzlist"/>
        <w:spacing w:line="276" w:lineRule="auto"/>
        <w:ind w:left="0"/>
        <w:jc w:val="both"/>
        <w:rPr>
          <w:rFonts w:ascii="Arial Narrow" w:hAnsi="Arial Narrow" w:cstheme="minorHAnsi"/>
          <w:b w:val="0"/>
        </w:rPr>
      </w:pPr>
      <w:r w:rsidRPr="00D15280">
        <w:rPr>
          <w:rFonts w:ascii="Arial Narrow" w:hAnsi="Arial Narrow" w:cstheme="minorHAnsi"/>
          <w:b w:val="0"/>
        </w:rPr>
        <w:t xml:space="preserve">Prosimy o zmianę zapisu na: „Każda naprawa poprzedzona będzie </w:t>
      </w:r>
      <w:r w:rsidRPr="00D15280">
        <w:rPr>
          <w:rFonts w:ascii="Arial Narrow" w:hAnsi="Arial Narrow" w:cstheme="minorHAnsi"/>
          <w:b w:val="0"/>
          <w:bCs/>
        </w:rPr>
        <w:t>płatną</w:t>
      </w:r>
      <w:r w:rsidRPr="00D15280">
        <w:rPr>
          <w:rFonts w:ascii="Arial Narrow" w:hAnsi="Arial Narrow" w:cstheme="minorHAnsi"/>
          <w:b w:val="0"/>
        </w:rPr>
        <w:t xml:space="preserve"> diagnostyką i przygotowaniem przez Wykonawcę kosztorysu naprawy z wykazem wszystkich usterek do usunięcia wraz z zestawieniem części niezbędnych do naprawy </w:t>
      </w:r>
      <w:r w:rsidRPr="00D15280">
        <w:rPr>
          <w:rFonts w:ascii="Arial Narrow" w:hAnsi="Arial Narrow" w:cstheme="minorHAnsi"/>
          <w:b w:val="0"/>
        </w:rPr>
        <w:br/>
        <w:t xml:space="preserve">i kosztów transportu. </w:t>
      </w:r>
      <w:r w:rsidRPr="00D15280">
        <w:rPr>
          <w:rFonts w:ascii="Arial Narrow" w:hAnsi="Arial Narrow" w:cstheme="minorHAnsi"/>
          <w:b w:val="0"/>
          <w:bCs/>
        </w:rPr>
        <w:t>W przypadku rezygnacji z naprawy, Zamawiający zostanie obciążony kosztami wykonania diagnostyki powiększonymi o stawkę podatku VAT w wysokości 23%</w:t>
      </w:r>
      <w:r w:rsidRPr="00D15280">
        <w:rPr>
          <w:rFonts w:ascii="Arial Narrow" w:hAnsi="Arial Narrow" w:cstheme="minorHAnsi"/>
          <w:b w:val="0"/>
        </w:rPr>
        <w:t>”.</w:t>
      </w: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Pr="00D15280" w:rsidRDefault="00D15280" w:rsidP="00D15280">
      <w:pPr>
        <w:spacing w:line="276" w:lineRule="auto"/>
        <w:rPr>
          <w:rFonts w:ascii="Arial Narrow" w:hAnsi="Arial Narrow"/>
          <w:b/>
          <w:bCs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>.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</w:rPr>
      </w:pPr>
    </w:p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 w:rsidRPr="00D15280">
        <w:rPr>
          <w:rFonts w:ascii="Arial Narrow" w:hAnsi="Arial Narrow" w:cs="Arial"/>
          <w:b/>
          <w:bCs/>
        </w:rPr>
        <w:t>Pytanie nr 46</w:t>
      </w:r>
    </w:p>
    <w:p w:rsidR="00D15280" w:rsidRPr="00D15280" w:rsidRDefault="00D15280" w:rsidP="00D15280">
      <w:pPr>
        <w:spacing w:line="276" w:lineRule="auto"/>
        <w:rPr>
          <w:rFonts w:ascii="Arial Narrow" w:hAnsi="Arial Narrow" w:cstheme="minorHAnsi"/>
        </w:rPr>
      </w:pPr>
      <w:r w:rsidRPr="00D15280">
        <w:rPr>
          <w:rFonts w:ascii="Arial Narrow" w:hAnsi="Arial Narrow" w:cstheme="minorHAnsi"/>
        </w:rPr>
        <w:t>Dotyczy SWZ - Załącznik nr 9 - §5 ust. 5 - dla pakietów nr 1, 2</w:t>
      </w:r>
    </w:p>
    <w:p w:rsidR="00D15280" w:rsidRPr="00D15280" w:rsidRDefault="00D15280" w:rsidP="00D15280">
      <w:pPr>
        <w:spacing w:line="276" w:lineRule="auto"/>
        <w:jc w:val="both"/>
        <w:rPr>
          <w:rFonts w:ascii="Arial Narrow" w:hAnsi="Arial Narrow" w:cstheme="minorHAnsi"/>
        </w:rPr>
      </w:pPr>
      <w:r w:rsidRPr="00D15280">
        <w:rPr>
          <w:rFonts w:ascii="Arial Narrow" w:hAnsi="Arial Narrow" w:cstheme="minorHAnsi"/>
        </w:rPr>
        <w:t xml:space="preserve">Prosimy o zmianę zapisu na: „W przypadku napraw z wykorzystaniem części zamiennych Wykonawca przedstawi </w:t>
      </w:r>
      <w:r w:rsidRPr="00D15280">
        <w:rPr>
          <w:rFonts w:ascii="Arial Narrow" w:hAnsi="Arial Narrow" w:cstheme="minorHAnsi"/>
        </w:rPr>
        <w:br/>
        <w:t>do akceptacji kosztorys naprawy zawierający iloczyn godzin wynikających z zatwierdzonego protokołu oraz stawki określonej w §2 ust. 2, faktycznej naprawy, koszty transportu i koszty wykorzystanych części, które będą rozliczone na jednej fakturze jako usługa naprawy”.</w:t>
      </w:r>
      <w:bookmarkStart w:id="0" w:name="_Hlk224645615"/>
    </w:p>
    <w:bookmarkEnd w:id="0"/>
    <w:p w:rsidR="00D15280" w:rsidRPr="00D15280" w:rsidRDefault="00D15280" w:rsidP="00D15280">
      <w:pPr>
        <w:spacing w:line="276" w:lineRule="auto"/>
        <w:ind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WYJAŚNIENIA ZAMAWIAJĄCEGO</w:t>
      </w:r>
      <w:r w:rsidRPr="00D15280">
        <w:rPr>
          <w:rFonts w:ascii="Arial Narrow" w:hAnsi="Arial Narrow" w:cs="Arial"/>
          <w:b/>
          <w:bCs/>
        </w:rPr>
        <w:t>:</w:t>
      </w:r>
    </w:p>
    <w:p w:rsidR="00D15280" w:rsidRDefault="00D15280" w:rsidP="00D15280">
      <w:pPr>
        <w:spacing w:line="276" w:lineRule="auto"/>
        <w:jc w:val="both"/>
        <w:rPr>
          <w:rFonts w:ascii="Arial Narrow" w:hAnsi="Arial Narrow" w:cstheme="minorHAnsi"/>
          <w:b/>
        </w:rPr>
      </w:pPr>
      <w:r w:rsidRPr="00D15280">
        <w:rPr>
          <w:rFonts w:ascii="Arial Narrow" w:hAnsi="Arial Narrow" w:cs="Arial"/>
          <w:b/>
        </w:rPr>
        <w:t>Zamawiający nie wyraża zgody i pozostawia zapisy projektu umowy bez zmian</w:t>
      </w:r>
      <w:r w:rsidRPr="00D15280">
        <w:rPr>
          <w:rFonts w:ascii="Arial Narrow" w:hAnsi="Arial Narrow"/>
          <w:b/>
          <w:bCs/>
        </w:rPr>
        <w:t xml:space="preserve">. </w:t>
      </w:r>
      <w:r w:rsidRPr="00D15280">
        <w:rPr>
          <w:rFonts w:ascii="Arial Narrow" w:hAnsi="Arial Narrow" w:cstheme="minorHAnsi"/>
          <w:b/>
        </w:rPr>
        <w:t xml:space="preserve">W tym przypadku poprzez „usługę naprawy” Zamawiający rozumie kwotę iloczynu roboczogodzin wg ustalonej stawki, cenę naprawy, transportu oraz wykorzystanych części. </w:t>
      </w:r>
    </w:p>
    <w:p w:rsidR="00522056" w:rsidRDefault="00522056" w:rsidP="00D15280">
      <w:pPr>
        <w:spacing w:line="276" w:lineRule="auto"/>
        <w:jc w:val="both"/>
        <w:rPr>
          <w:rFonts w:ascii="Arial Narrow" w:hAnsi="Arial Narrow" w:cstheme="minorHAnsi"/>
          <w:b/>
        </w:rPr>
      </w:pPr>
    </w:p>
    <w:p w:rsidR="00522056" w:rsidRPr="00D15280" w:rsidRDefault="00522056" w:rsidP="00522056">
      <w:pPr>
        <w:spacing w:line="276" w:lineRule="auto"/>
        <w:jc w:val="right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Zamawiający</w:t>
      </w:r>
    </w:p>
    <w:p w:rsidR="00522056" w:rsidRDefault="00522056" w:rsidP="00522056">
      <w:pPr>
        <w:rPr>
          <w:rFonts w:ascii="Arial Narrow" w:hAnsi="Arial Narrow" w:cs="Arial"/>
        </w:rPr>
      </w:pPr>
    </w:p>
    <w:p w:rsidR="00522056" w:rsidRDefault="00522056" w:rsidP="00522056">
      <w:pPr>
        <w:rPr>
          <w:rFonts w:ascii="Arial Narrow" w:hAnsi="Arial Narrow" w:cs="Arial"/>
        </w:rPr>
      </w:pPr>
    </w:p>
    <w:p w:rsidR="00522056" w:rsidRDefault="00522056" w:rsidP="00522056">
      <w:pPr>
        <w:rPr>
          <w:rFonts w:ascii="Arial Narrow" w:hAnsi="Arial Narrow" w:cs="Arial"/>
        </w:rPr>
      </w:pPr>
    </w:p>
    <w:p w:rsidR="00522056" w:rsidRDefault="00522056" w:rsidP="00522056">
      <w:pPr>
        <w:rPr>
          <w:rFonts w:ascii="Arial Narrow" w:hAnsi="Arial Narrow" w:cs="Arial"/>
        </w:rPr>
      </w:pPr>
    </w:p>
    <w:p w:rsidR="00522056" w:rsidRPr="002B155D" w:rsidRDefault="00522056" w:rsidP="00522056">
      <w:pPr>
        <w:rPr>
          <w:rFonts w:ascii="Arial Narrow" w:hAnsi="Arial Narrow" w:cs="Arial"/>
        </w:rPr>
      </w:pPr>
      <w:r w:rsidRPr="002B155D">
        <w:rPr>
          <w:rFonts w:ascii="Arial Narrow" w:hAnsi="Arial Narrow" w:cs="Arial"/>
        </w:rPr>
        <w:t xml:space="preserve">Wykonano w 2 egz. na </w:t>
      </w:r>
      <w:r>
        <w:rPr>
          <w:rFonts w:ascii="Arial Narrow" w:hAnsi="Arial Narrow" w:cs="Arial"/>
        </w:rPr>
        <w:t>5</w:t>
      </w:r>
      <w:r w:rsidRPr="002B155D">
        <w:rPr>
          <w:rFonts w:ascii="Arial Narrow" w:hAnsi="Arial Narrow" w:cs="Arial"/>
        </w:rPr>
        <w:t xml:space="preserve"> ark.</w:t>
      </w:r>
    </w:p>
    <w:p w:rsidR="00522056" w:rsidRPr="00926EF3" w:rsidRDefault="00522056" w:rsidP="00522056">
      <w:pPr>
        <w:rPr>
          <w:rFonts w:ascii="Arial Narrow" w:hAnsi="Arial Narrow" w:cs="Arial"/>
        </w:rPr>
      </w:pPr>
      <w:r w:rsidRPr="00926EF3">
        <w:rPr>
          <w:rFonts w:ascii="Arial Narrow" w:hAnsi="Arial Narrow" w:cs="Arial"/>
        </w:rPr>
        <w:t xml:space="preserve">Egz. 1 - a/a kancelaria  </w:t>
      </w:r>
    </w:p>
    <w:p w:rsidR="00522056" w:rsidRPr="00926EF3" w:rsidRDefault="00522056" w:rsidP="00522056">
      <w:pPr>
        <w:rPr>
          <w:rFonts w:ascii="Arial Narrow" w:hAnsi="Arial Narrow" w:cs="Arial"/>
        </w:rPr>
      </w:pPr>
      <w:r w:rsidRPr="00926EF3">
        <w:rPr>
          <w:rFonts w:ascii="Arial Narrow" w:hAnsi="Arial Narrow" w:cs="Arial"/>
        </w:rPr>
        <w:t xml:space="preserve">Egz. 2 - adresat (platforma e-propublico.pl), </w:t>
      </w:r>
      <w:proofErr w:type="spellStart"/>
      <w:r w:rsidRPr="00926EF3">
        <w:rPr>
          <w:rFonts w:ascii="Arial Narrow" w:hAnsi="Arial Narrow" w:cs="Arial"/>
        </w:rPr>
        <w:t>SZPubl</w:t>
      </w:r>
      <w:proofErr w:type="spellEnd"/>
      <w:r w:rsidRPr="00926EF3">
        <w:rPr>
          <w:rFonts w:ascii="Arial Narrow" w:hAnsi="Arial Narrow" w:cs="Arial"/>
        </w:rPr>
        <w:t>. T2612 B5</w:t>
      </w:r>
    </w:p>
    <w:p w:rsidR="00522056" w:rsidRPr="002B155D" w:rsidRDefault="00522056" w:rsidP="00522056">
      <w:pPr>
        <w:rPr>
          <w:rFonts w:ascii="Arial Narrow" w:hAnsi="Arial Narrow" w:cs="Arial"/>
        </w:rPr>
      </w:pPr>
      <w:r w:rsidRPr="002B155D">
        <w:rPr>
          <w:rFonts w:ascii="Arial Narrow" w:hAnsi="Arial Narrow" w:cs="Arial"/>
        </w:rPr>
        <w:t>Wyk. Katarzyna Szułczyńska - tel. 261 417 448, e-mail: szulczynska5702@10wsk.mil.pl</w:t>
      </w:r>
    </w:p>
    <w:p w:rsidR="00522056" w:rsidRPr="002B155D" w:rsidRDefault="00522056" w:rsidP="00522056">
      <w:pPr>
        <w:rPr>
          <w:rFonts w:ascii="Arial Narrow" w:hAnsi="Arial Narrow" w:cs="Arial"/>
        </w:rPr>
      </w:pPr>
      <w:r w:rsidRPr="002B155D">
        <w:rPr>
          <w:rFonts w:ascii="Arial Narrow" w:hAnsi="Arial Narrow" w:cs="Arial"/>
        </w:rPr>
        <w:t>Data:</w:t>
      </w:r>
      <w:r>
        <w:rPr>
          <w:rFonts w:ascii="Arial Narrow" w:hAnsi="Arial Narrow" w:cs="Arial"/>
        </w:rPr>
        <w:t>24</w:t>
      </w:r>
      <w:r w:rsidRPr="002B155D">
        <w:rPr>
          <w:rFonts w:ascii="Arial Narrow" w:hAnsi="Arial Narrow" w:cs="Arial"/>
        </w:rPr>
        <w:t xml:space="preserve">.06.2026 r.  </w:t>
      </w:r>
    </w:p>
    <w:p w:rsidR="0012774F" w:rsidRPr="00522056" w:rsidRDefault="0012774F" w:rsidP="00522056">
      <w:pPr>
        <w:rPr>
          <w:rFonts w:ascii="Arial Narrow" w:hAnsi="Arial Narrow" w:cs="Arial"/>
        </w:rPr>
      </w:pPr>
    </w:p>
    <w:sectPr w:rsidR="0012774F" w:rsidRPr="00522056" w:rsidSect="005220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134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A16" w:rsidRDefault="00A73A16">
      <w:r>
        <w:separator/>
      </w:r>
    </w:p>
  </w:endnote>
  <w:endnote w:type="continuationSeparator" w:id="1">
    <w:p w:rsidR="00A73A16" w:rsidRDefault="00A73A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F5E5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F5E5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F5E5F" w:rsidRPr="00B862CC">
      <w:rPr>
        <w:rFonts w:ascii="Arial" w:hAnsi="Arial"/>
        <w:sz w:val="18"/>
        <w:szCs w:val="24"/>
      </w:rPr>
      <w:fldChar w:fldCharType="separate"/>
    </w:r>
    <w:r w:rsidR="00522056">
      <w:rPr>
        <w:rFonts w:ascii="Arial" w:hAnsi="Arial"/>
        <w:noProof/>
        <w:sz w:val="18"/>
        <w:szCs w:val="24"/>
      </w:rPr>
      <w:t>1</w:t>
    </w:r>
    <w:r w:rsidR="001F5E5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F5E5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F5E5F" w:rsidRPr="00B862CC">
      <w:rPr>
        <w:rFonts w:ascii="Arial" w:hAnsi="Arial"/>
        <w:sz w:val="18"/>
        <w:szCs w:val="24"/>
      </w:rPr>
      <w:fldChar w:fldCharType="separate"/>
    </w:r>
    <w:r w:rsidR="00522056">
      <w:rPr>
        <w:rFonts w:ascii="Arial" w:hAnsi="Arial"/>
        <w:noProof/>
        <w:sz w:val="18"/>
        <w:szCs w:val="24"/>
      </w:rPr>
      <w:t>9</w:t>
    </w:r>
    <w:r w:rsidR="001F5E5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F5E5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73A1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A16" w:rsidRDefault="00A73A16">
      <w:r>
        <w:separator/>
      </w:r>
    </w:p>
  </w:footnote>
  <w:footnote w:type="continuationSeparator" w:id="1">
    <w:p w:rsidR="00A73A16" w:rsidRDefault="00A73A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022" w:rsidRDefault="005800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022" w:rsidRDefault="005800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022" w:rsidRDefault="0058002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F507480"/>
    <w:multiLevelType w:val="hybridMultilevel"/>
    <w:tmpl w:val="F294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0022"/>
    <w:rsid w:val="00031374"/>
    <w:rsid w:val="00035DEC"/>
    <w:rsid w:val="000A1097"/>
    <w:rsid w:val="000E2A8F"/>
    <w:rsid w:val="0012774F"/>
    <w:rsid w:val="00144B7A"/>
    <w:rsid w:val="00180C6E"/>
    <w:rsid w:val="001F5E5F"/>
    <w:rsid w:val="0029606A"/>
    <w:rsid w:val="004848F3"/>
    <w:rsid w:val="004A75F2"/>
    <w:rsid w:val="005144A9"/>
    <w:rsid w:val="00520165"/>
    <w:rsid w:val="00522056"/>
    <w:rsid w:val="00580022"/>
    <w:rsid w:val="005B1B08"/>
    <w:rsid w:val="00610116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3A16"/>
    <w:rsid w:val="00A905AC"/>
    <w:rsid w:val="00B1255C"/>
    <w:rsid w:val="00B32FF9"/>
    <w:rsid w:val="00BA6584"/>
    <w:rsid w:val="00BE7BFD"/>
    <w:rsid w:val="00C370F2"/>
    <w:rsid w:val="00C44EEC"/>
    <w:rsid w:val="00D1528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5E5F"/>
  </w:style>
  <w:style w:type="paragraph" w:styleId="Nagwek1">
    <w:name w:val="heading 1"/>
    <w:basedOn w:val="Normalny"/>
    <w:next w:val="Normalny"/>
    <w:qFormat/>
    <w:rsid w:val="001F5E5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F5E5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F5E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F5E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F5E5F"/>
  </w:style>
  <w:style w:type="paragraph" w:styleId="Tekstpodstawowywcity">
    <w:name w:val="Body Text Indent"/>
    <w:basedOn w:val="Normalny"/>
    <w:rsid w:val="001F5E5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F5E5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F5E5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F5E5F"/>
    <w:rPr>
      <w:sz w:val="28"/>
    </w:rPr>
  </w:style>
  <w:style w:type="paragraph" w:styleId="Tekstpodstawowywcity3">
    <w:name w:val="Body Text Indent 3"/>
    <w:basedOn w:val="Normalny"/>
    <w:rsid w:val="001F5E5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D15280"/>
    <w:rPr>
      <w:sz w:val="28"/>
    </w:rPr>
  </w:style>
  <w:style w:type="paragraph" w:styleId="Akapitzlist">
    <w:name w:val="List Paragraph"/>
    <w:aliases w:val="WyliczPrzyklad,BulletC,Numerowanie,Wyliczanie,Obiekt,normalny tekst,CW_Lista,sw tekst,Lista num,Normalny1,Akapit z listą3,Akapit z listą31,Wypunktowanie,Normal2,Nagłowek 3,L1,Preambuła,Akapit z listą BS,Kolorowa lista — akcent 11,Dot pt"/>
    <w:basedOn w:val="Normalny"/>
    <w:link w:val="AkapitzlistZnak"/>
    <w:uiPriority w:val="1"/>
    <w:qFormat/>
    <w:rsid w:val="00D15280"/>
    <w:pPr>
      <w:autoSpaceDE w:val="0"/>
      <w:autoSpaceDN w:val="0"/>
      <w:ind w:left="720"/>
      <w:contextualSpacing/>
    </w:pPr>
    <w:rPr>
      <w:rFonts w:cs="Calibri"/>
      <w:b/>
    </w:rPr>
  </w:style>
  <w:style w:type="paragraph" w:customStyle="1" w:styleId="Default">
    <w:name w:val="Default"/>
    <w:rsid w:val="00D1528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WyliczPrzyklad Znak,BulletC Znak,Numerowanie Znak,Wyliczanie Znak,Obiekt Znak,normalny tekst Znak,CW_Lista Znak,sw tekst Znak,Lista num Znak,Normalny1 Znak,Akapit z listą3 Znak,Akapit z listą31 Znak,Wypunktowanie Znak,Normal2 Znak"/>
    <w:link w:val="Akapitzlist"/>
    <w:uiPriority w:val="1"/>
    <w:qFormat/>
    <w:locked/>
    <w:rsid w:val="00D15280"/>
    <w:rPr>
      <w:rFonts w:cs="Calibri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9</Pages>
  <Words>4190</Words>
  <Characters>27244</Characters>
  <Application>Microsoft Office Word</Application>
  <DocSecurity>0</DocSecurity>
  <Lines>227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2001-02-10T13:28:00Z</cp:lastPrinted>
  <dcterms:created xsi:type="dcterms:W3CDTF">2026-06-22T06:46:00Z</dcterms:created>
  <dcterms:modified xsi:type="dcterms:W3CDTF">2026-06-24T05:59:00Z</dcterms:modified>
</cp:coreProperties>
</file>