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16055" w14:textId="18CD2967" w:rsidR="006A5DF1" w:rsidRPr="00DE4AAB" w:rsidRDefault="00C34A80" w:rsidP="006A5DF1">
      <w:pPr>
        <w:spacing w:after="240"/>
        <w:jc w:val="right"/>
        <w:rPr>
          <w:sz w:val="24"/>
          <w:szCs w:val="24"/>
        </w:rPr>
      </w:pPr>
      <w:r w:rsidRPr="00DE4AAB">
        <w:rPr>
          <w:sz w:val="24"/>
          <w:szCs w:val="24"/>
        </w:rPr>
        <w:t>Kraków</w:t>
      </w:r>
      <w:r w:rsidR="006A5DF1" w:rsidRPr="00DE4AAB">
        <w:rPr>
          <w:sz w:val="24"/>
          <w:szCs w:val="24"/>
        </w:rPr>
        <w:t xml:space="preserve"> dnia: </w:t>
      </w:r>
      <w:r w:rsidRPr="00DE4AAB">
        <w:rPr>
          <w:sz w:val="24"/>
          <w:szCs w:val="24"/>
        </w:rPr>
        <w:t>2026-08-2</w:t>
      </w:r>
      <w:r w:rsidR="00FF02A2">
        <w:rPr>
          <w:sz w:val="24"/>
          <w:szCs w:val="24"/>
        </w:rPr>
        <w:t>5</w:t>
      </w:r>
    </w:p>
    <w:p w14:paraId="33412A9C" w14:textId="77777777" w:rsidR="006A5DF1" w:rsidRPr="00DE4AAB" w:rsidRDefault="00BE62A3" w:rsidP="006A5DF1">
      <w:pPr>
        <w:rPr>
          <w:b/>
          <w:bCs/>
          <w:sz w:val="24"/>
          <w:szCs w:val="24"/>
        </w:rPr>
      </w:pPr>
      <w:r w:rsidRPr="00DE4AAB">
        <w:rPr>
          <w:b/>
          <w:bCs/>
          <w:sz w:val="24"/>
          <w:szCs w:val="24"/>
        </w:rPr>
        <w:t xml:space="preserve">Szpital Miejski Specjalistyczny </w:t>
      </w:r>
    </w:p>
    <w:p w14:paraId="660C613C" w14:textId="77777777" w:rsidR="00BE62A3" w:rsidRPr="00DE4AAB" w:rsidRDefault="00BE62A3" w:rsidP="006A5DF1">
      <w:pPr>
        <w:rPr>
          <w:sz w:val="24"/>
          <w:szCs w:val="24"/>
        </w:rPr>
      </w:pPr>
      <w:r w:rsidRPr="00DE4AAB">
        <w:rPr>
          <w:b/>
          <w:bCs/>
          <w:sz w:val="24"/>
          <w:szCs w:val="24"/>
        </w:rPr>
        <w:t>im. Gabriela Narutowicza w Krakowie</w:t>
      </w:r>
    </w:p>
    <w:p w14:paraId="03FB2E57" w14:textId="77777777" w:rsidR="006A5DF1" w:rsidRPr="00DE4AAB" w:rsidRDefault="00BE62A3" w:rsidP="006A5DF1">
      <w:pPr>
        <w:pStyle w:val="Nagwek"/>
        <w:tabs>
          <w:tab w:val="clear" w:pos="4536"/>
          <w:tab w:val="clear" w:pos="9072"/>
        </w:tabs>
        <w:rPr>
          <w:sz w:val="24"/>
          <w:szCs w:val="24"/>
        </w:rPr>
      </w:pPr>
      <w:r w:rsidRPr="00DE4AAB">
        <w:rPr>
          <w:sz w:val="24"/>
          <w:szCs w:val="24"/>
        </w:rPr>
        <w:t>ul. Prądnicka 35-37</w:t>
      </w:r>
    </w:p>
    <w:p w14:paraId="562D7687" w14:textId="77777777" w:rsidR="00BE62A3" w:rsidRPr="00DE4AAB" w:rsidRDefault="00BE62A3" w:rsidP="006A5DF1">
      <w:pPr>
        <w:pStyle w:val="Nagwek"/>
        <w:tabs>
          <w:tab w:val="clear" w:pos="4536"/>
          <w:tab w:val="clear" w:pos="9072"/>
        </w:tabs>
        <w:rPr>
          <w:sz w:val="24"/>
          <w:szCs w:val="24"/>
        </w:rPr>
      </w:pPr>
      <w:r w:rsidRPr="00DE4AAB">
        <w:rPr>
          <w:sz w:val="24"/>
          <w:szCs w:val="24"/>
        </w:rPr>
        <w:t>31-202 Kraków</w:t>
      </w:r>
    </w:p>
    <w:p w14:paraId="2928F85A" w14:textId="77777777" w:rsidR="006A5DF1" w:rsidRPr="00DE4AAB" w:rsidRDefault="006A5DF1" w:rsidP="006A5DF1">
      <w:pPr>
        <w:pStyle w:val="Nagwek"/>
        <w:tabs>
          <w:tab w:val="clear" w:pos="4536"/>
        </w:tabs>
        <w:rPr>
          <w:sz w:val="24"/>
          <w:szCs w:val="24"/>
        </w:rPr>
      </w:pPr>
      <w:r w:rsidRPr="00DE4AAB">
        <w:rPr>
          <w:sz w:val="24"/>
          <w:szCs w:val="24"/>
        </w:rPr>
        <w:tab/>
        <w:t xml:space="preserve"> </w:t>
      </w:r>
    </w:p>
    <w:p w14:paraId="23CC7056" w14:textId="77777777" w:rsidR="006A5DF1" w:rsidRPr="00DE4AAB" w:rsidRDefault="006A5DF1" w:rsidP="006A5DF1">
      <w:pPr>
        <w:pStyle w:val="Nagwek"/>
        <w:tabs>
          <w:tab w:val="clear" w:pos="4536"/>
          <w:tab w:val="clear" w:pos="9072"/>
        </w:tabs>
        <w:rPr>
          <w:sz w:val="24"/>
          <w:szCs w:val="24"/>
        </w:rPr>
      </w:pPr>
    </w:p>
    <w:p w14:paraId="74FE4C56" w14:textId="77777777" w:rsidR="006A5DF1" w:rsidRPr="00DE4AAB" w:rsidRDefault="006A5DF1" w:rsidP="009003D1">
      <w:pPr>
        <w:tabs>
          <w:tab w:val="left" w:pos="708"/>
          <w:tab w:val="center" w:pos="4536"/>
          <w:tab w:val="right" w:pos="9072"/>
        </w:tabs>
        <w:spacing w:after="20"/>
        <w:ind w:left="4820"/>
        <w:rPr>
          <w:b/>
          <w:sz w:val="24"/>
          <w:szCs w:val="24"/>
        </w:rPr>
      </w:pPr>
      <w:r w:rsidRPr="00DE4AAB">
        <w:rPr>
          <w:b/>
          <w:sz w:val="24"/>
          <w:szCs w:val="24"/>
        </w:rPr>
        <w:t>WYKONAWCY</w:t>
      </w:r>
    </w:p>
    <w:p w14:paraId="5AC368D1" w14:textId="77777777" w:rsidR="006A5DF1" w:rsidRPr="00DE4AAB" w:rsidRDefault="006A5DF1" w:rsidP="009003D1">
      <w:pPr>
        <w:tabs>
          <w:tab w:val="left" w:pos="708"/>
          <w:tab w:val="center" w:pos="4536"/>
          <w:tab w:val="right" w:pos="9072"/>
        </w:tabs>
        <w:spacing w:after="20"/>
        <w:ind w:left="4820"/>
        <w:rPr>
          <w:sz w:val="24"/>
          <w:szCs w:val="24"/>
        </w:rPr>
      </w:pPr>
      <w:r w:rsidRPr="00DE4AAB">
        <w:rPr>
          <w:sz w:val="24"/>
          <w:szCs w:val="24"/>
        </w:rPr>
        <w:t>ubiegający się o zamówienie publiczne</w:t>
      </w:r>
    </w:p>
    <w:p w14:paraId="1598F138" w14:textId="77777777" w:rsidR="006D4AB3" w:rsidRPr="00DE4AAB" w:rsidRDefault="006D4AB3">
      <w:pPr>
        <w:pStyle w:val="Nagwek"/>
        <w:tabs>
          <w:tab w:val="clear" w:pos="4536"/>
        </w:tabs>
        <w:rPr>
          <w:sz w:val="22"/>
          <w:szCs w:val="22"/>
        </w:rPr>
      </w:pPr>
    </w:p>
    <w:p w14:paraId="44C5957B" w14:textId="77777777" w:rsidR="006D4AB3" w:rsidRPr="00DE4AAB" w:rsidRDefault="006D4AB3">
      <w:pPr>
        <w:pStyle w:val="Nagwek"/>
        <w:tabs>
          <w:tab w:val="clear" w:pos="4536"/>
          <w:tab w:val="clear" w:pos="9072"/>
        </w:tabs>
        <w:rPr>
          <w:sz w:val="22"/>
          <w:szCs w:val="22"/>
        </w:rPr>
      </w:pPr>
    </w:p>
    <w:p w14:paraId="6B047788" w14:textId="0F451B22" w:rsidR="00632C3C" w:rsidRPr="00DE4AAB" w:rsidRDefault="00E21B49" w:rsidP="0029606A">
      <w:pPr>
        <w:pStyle w:val="Nagwek1"/>
        <w:spacing w:after="480" w:line="276" w:lineRule="auto"/>
        <w:jc w:val="center"/>
        <w:rPr>
          <w:rFonts w:ascii="Times New Roman" w:hAnsi="Times New Roman"/>
          <w:szCs w:val="28"/>
        </w:rPr>
      </w:pPr>
      <w:r w:rsidRPr="00DE4AAB">
        <w:rPr>
          <w:rFonts w:ascii="Times New Roman" w:hAnsi="Times New Roman"/>
          <w:szCs w:val="28"/>
        </w:rPr>
        <w:t>WYJAŚNIENI</w:t>
      </w:r>
      <w:r w:rsidR="00520165" w:rsidRPr="00DE4AAB">
        <w:rPr>
          <w:rFonts w:ascii="Times New Roman" w:hAnsi="Times New Roman"/>
          <w:szCs w:val="28"/>
        </w:rPr>
        <w:t>A</w:t>
      </w:r>
      <w:r w:rsidR="00632C3C" w:rsidRPr="00DE4AAB">
        <w:rPr>
          <w:rFonts w:ascii="Times New Roman" w:hAnsi="Times New Roman"/>
          <w:szCs w:val="28"/>
        </w:rPr>
        <w:t xml:space="preserve"> TREŚCI</w:t>
      </w:r>
      <w:r w:rsidR="0029606A" w:rsidRPr="00DE4AAB">
        <w:rPr>
          <w:rFonts w:ascii="Times New Roman" w:hAnsi="Times New Roman"/>
          <w:szCs w:val="28"/>
        </w:rPr>
        <w:t xml:space="preserve"> SWZ</w:t>
      </w:r>
      <w:r w:rsidR="00DE4AAB">
        <w:rPr>
          <w:rFonts w:ascii="Times New Roman" w:hAnsi="Times New Roman"/>
          <w:szCs w:val="28"/>
        </w:rPr>
        <w:t xml:space="preserve"> - 4</w:t>
      </w:r>
    </w:p>
    <w:p w14:paraId="256A932B" w14:textId="5674C0D5" w:rsidR="006D4AB3" w:rsidRPr="00DE4AAB" w:rsidRDefault="00632C3C" w:rsidP="00520165">
      <w:pPr>
        <w:spacing w:after="360" w:line="276" w:lineRule="auto"/>
        <w:jc w:val="both"/>
        <w:rPr>
          <w:sz w:val="24"/>
          <w:szCs w:val="24"/>
        </w:rPr>
      </w:pPr>
      <w:r w:rsidRPr="00DE4AAB">
        <w:rPr>
          <w:sz w:val="24"/>
          <w:szCs w:val="24"/>
        </w:rPr>
        <w:t xml:space="preserve">Dotyczy: </w:t>
      </w:r>
      <w:r w:rsidR="006A5DF1" w:rsidRPr="00DE4AAB">
        <w:rPr>
          <w:sz w:val="24"/>
          <w:szCs w:val="24"/>
        </w:rPr>
        <w:t>p</w:t>
      </w:r>
      <w:r w:rsidRPr="00DE4AAB">
        <w:rPr>
          <w:sz w:val="24"/>
          <w:szCs w:val="24"/>
        </w:rPr>
        <w:t>ostępowani</w:t>
      </w:r>
      <w:r w:rsidR="006A5DF1" w:rsidRPr="00DE4AAB">
        <w:rPr>
          <w:sz w:val="24"/>
          <w:szCs w:val="24"/>
        </w:rPr>
        <w:t>a</w:t>
      </w:r>
      <w:r w:rsidRPr="00DE4AAB">
        <w:rPr>
          <w:sz w:val="24"/>
          <w:szCs w:val="24"/>
        </w:rPr>
        <w:t xml:space="preserve"> o udzielenie zamówienia publicznego, prowadzone</w:t>
      </w:r>
      <w:r w:rsidR="006A5DF1" w:rsidRPr="00DE4AAB">
        <w:rPr>
          <w:sz w:val="24"/>
          <w:szCs w:val="24"/>
        </w:rPr>
        <w:t>go</w:t>
      </w:r>
      <w:r w:rsidRPr="00DE4AAB">
        <w:rPr>
          <w:sz w:val="24"/>
          <w:szCs w:val="24"/>
        </w:rPr>
        <w:t xml:space="preserve"> w</w:t>
      </w:r>
      <w:r w:rsidR="00BE62A3" w:rsidRPr="00DE4AAB">
        <w:rPr>
          <w:sz w:val="24"/>
          <w:szCs w:val="24"/>
        </w:rPr>
        <w:t> </w:t>
      </w:r>
      <w:r w:rsidRPr="00DE4AAB">
        <w:rPr>
          <w:sz w:val="24"/>
          <w:szCs w:val="24"/>
        </w:rPr>
        <w:t xml:space="preserve">trybie </w:t>
      </w:r>
      <w:r w:rsidR="00C34A80" w:rsidRPr="00DE4AAB">
        <w:rPr>
          <w:sz w:val="24"/>
          <w:szCs w:val="24"/>
        </w:rPr>
        <w:t>przetarg nieograniczony</w:t>
      </w:r>
      <w:r w:rsidRPr="00DE4AAB">
        <w:rPr>
          <w:b/>
          <w:sz w:val="24"/>
          <w:szCs w:val="24"/>
        </w:rPr>
        <w:t xml:space="preserve"> </w:t>
      </w:r>
      <w:r w:rsidRPr="00DE4AAB">
        <w:rPr>
          <w:bCs/>
          <w:sz w:val="24"/>
          <w:szCs w:val="24"/>
        </w:rPr>
        <w:t>na</w:t>
      </w:r>
      <w:r w:rsidRPr="00DE4AAB">
        <w:rPr>
          <w:b/>
          <w:sz w:val="24"/>
          <w:szCs w:val="24"/>
        </w:rPr>
        <w:t xml:space="preserve"> </w:t>
      </w:r>
      <w:r w:rsidR="00E72428" w:rsidRPr="00DE4AAB">
        <w:rPr>
          <w:bCs/>
          <w:sz w:val="24"/>
          <w:szCs w:val="24"/>
        </w:rPr>
        <w:t>”</w:t>
      </w:r>
      <w:r w:rsidR="00C34A80" w:rsidRPr="00DE4AAB">
        <w:rPr>
          <w:b/>
          <w:bCs/>
          <w:sz w:val="24"/>
          <w:szCs w:val="24"/>
        </w:rPr>
        <w:t>Świadczenie usługi kompleksowego utrzymania czystości w Szpitalu Miejskim Specjalistycznym im. Gabriela Narutowicza w Krakowie.</w:t>
      </w:r>
      <w:r w:rsidR="00E72428" w:rsidRPr="00DE4AAB">
        <w:rPr>
          <w:bCs/>
          <w:sz w:val="24"/>
          <w:szCs w:val="24"/>
        </w:rPr>
        <w:t>”</w:t>
      </w:r>
      <w:r w:rsidRPr="00DE4AAB">
        <w:rPr>
          <w:b/>
          <w:sz w:val="24"/>
          <w:szCs w:val="24"/>
        </w:rPr>
        <w:t xml:space="preserve"> </w:t>
      </w:r>
      <w:r w:rsidRPr="00DE4AAB">
        <w:rPr>
          <w:bCs/>
          <w:sz w:val="24"/>
          <w:szCs w:val="24"/>
        </w:rPr>
        <w:t>– znak sprawy</w:t>
      </w:r>
      <w:r w:rsidRPr="00DE4AAB">
        <w:rPr>
          <w:b/>
          <w:sz w:val="24"/>
          <w:szCs w:val="24"/>
        </w:rPr>
        <w:t xml:space="preserve"> </w:t>
      </w:r>
      <w:r w:rsidR="00C34A80" w:rsidRPr="00DE4AAB">
        <w:rPr>
          <w:b/>
          <w:sz w:val="24"/>
          <w:szCs w:val="24"/>
        </w:rPr>
        <w:t>ZP/32/2026</w:t>
      </w:r>
      <w:r w:rsidRPr="00DE4AAB">
        <w:rPr>
          <w:b/>
          <w:sz w:val="24"/>
          <w:szCs w:val="24"/>
        </w:rPr>
        <w:t>.</w:t>
      </w:r>
    </w:p>
    <w:p w14:paraId="049CAEB8" w14:textId="77777777" w:rsidR="0012774F" w:rsidRDefault="00520165" w:rsidP="00D8461B">
      <w:pPr>
        <w:spacing w:after="240" w:line="276" w:lineRule="auto"/>
        <w:jc w:val="both"/>
        <w:rPr>
          <w:bCs/>
          <w:sz w:val="24"/>
          <w:szCs w:val="24"/>
          <w:lang w:eastAsia="ar-SA"/>
        </w:rPr>
      </w:pPr>
      <w:r w:rsidRPr="00DE4AAB">
        <w:rPr>
          <w:sz w:val="24"/>
          <w:szCs w:val="24"/>
        </w:rPr>
        <w:t xml:space="preserve">Zamawiający, działając na podstawie art. </w:t>
      </w:r>
      <w:r w:rsidR="0029606A" w:rsidRPr="00DE4AAB">
        <w:rPr>
          <w:sz w:val="24"/>
          <w:szCs w:val="24"/>
        </w:rPr>
        <w:t>1</w:t>
      </w:r>
      <w:r w:rsidRPr="00DE4AAB">
        <w:rPr>
          <w:sz w:val="24"/>
          <w:szCs w:val="24"/>
        </w:rPr>
        <w:t>3</w:t>
      </w:r>
      <w:r w:rsidR="0029606A" w:rsidRPr="00DE4AAB">
        <w:rPr>
          <w:sz w:val="24"/>
          <w:szCs w:val="24"/>
        </w:rPr>
        <w:t>5</w:t>
      </w:r>
      <w:r w:rsidRPr="00DE4AAB">
        <w:rPr>
          <w:sz w:val="24"/>
          <w:szCs w:val="24"/>
        </w:rPr>
        <w:t xml:space="preserve"> ust</w:t>
      </w:r>
      <w:r w:rsidR="00D9049C" w:rsidRPr="00DE4AAB">
        <w:rPr>
          <w:sz w:val="24"/>
          <w:szCs w:val="24"/>
        </w:rPr>
        <w:t xml:space="preserve">. </w:t>
      </w:r>
      <w:r w:rsidR="0029606A" w:rsidRPr="00DE4AAB">
        <w:rPr>
          <w:sz w:val="24"/>
          <w:szCs w:val="24"/>
        </w:rPr>
        <w:t>6</w:t>
      </w:r>
      <w:r w:rsidRPr="00DE4AAB">
        <w:rPr>
          <w:sz w:val="24"/>
          <w:szCs w:val="24"/>
        </w:rPr>
        <w:t xml:space="preserve"> ustawy z dnia </w:t>
      </w:r>
      <w:r w:rsidR="0029606A" w:rsidRPr="00DE4AAB">
        <w:rPr>
          <w:sz w:val="24"/>
          <w:szCs w:val="24"/>
        </w:rPr>
        <w:t>11</w:t>
      </w:r>
      <w:r w:rsidRPr="00DE4AAB">
        <w:rPr>
          <w:sz w:val="24"/>
          <w:szCs w:val="24"/>
        </w:rPr>
        <w:t xml:space="preserve"> </w:t>
      </w:r>
      <w:r w:rsidR="0029606A" w:rsidRPr="00DE4AAB">
        <w:rPr>
          <w:sz w:val="24"/>
          <w:szCs w:val="24"/>
        </w:rPr>
        <w:t xml:space="preserve">września </w:t>
      </w:r>
      <w:r w:rsidRPr="00DE4AAB">
        <w:rPr>
          <w:sz w:val="24"/>
          <w:szCs w:val="24"/>
        </w:rPr>
        <w:t>20</w:t>
      </w:r>
      <w:r w:rsidR="0029606A" w:rsidRPr="00DE4AAB">
        <w:rPr>
          <w:sz w:val="24"/>
          <w:szCs w:val="24"/>
        </w:rPr>
        <w:t>19</w:t>
      </w:r>
      <w:r w:rsidR="00BE62A3" w:rsidRPr="00DE4AAB">
        <w:rPr>
          <w:sz w:val="24"/>
          <w:szCs w:val="24"/>
        </w:rPr>
        <w:t> </w:t>
      </w:r>
      <w:r w:rsidRPr="00DE4AAB">
        <w:rPr>
          <w:sz w:val="24"/>
          <w:szCs w:val="24"/>
        </w:rPr>
        <w:t>r</w:t>
      </w:r>
      <w:r w:rsidR="0029606A" w:rsidRPr="00DE4AAB">
        <w:rPr>
          <w:sz w:val="24"/>
          <w:szCs w:val="24"/>
        </w:rPr>
        <w:t>.</w:t>
      </w:r>
      <w:r w:rsidRPr="00DE4AAB">
        <w:rPr>
          <w:sz w:val="24"/>
          <w:szCs w:val="24"/>
        </w:rPr>
        <w:t xml:space="preserve"> Prawo </w:t>
      </w:r>
      <w:r w:rsidR="0029606A" w:rsidRPr="00DE4AAB">
        <w:rPr>
          <w:sz w:val="24"/>
          <w:szCs w:val="24"/>
        </w:rPr>
        <w:t>z</w:t>
      </w:r>
      <w:r w:rsidRPr="00DE4AAB">
        <w:rPr>
          <w:sz w:val="24"/>
          <w:szCs w:val="24"/>
        </w:rPr>
        <w:t xml:space="preserve">amówień </w:t>
      </w:r>
      <w:r w:rsidR="0029606A" w:rsidRPr="00DE4AAB">
        <w:rPr>
          <w:sz w:val="24"/>
          <w:szCs w:val="24"/>
        </w:rPr>
        <w:t>p</w:t>
      </w:r>
      <w:r w:rsidRPr="00DE4AAB">
        <w:rPr>
          <w:sz w:val="24"/>
          <w:szCs w:val="24"/>
        </w:rPr>
        <w:t>ublicznych</w:t>
      </w:r>
      <w:r w:rsidR="00BE7BFD" w:rsidRPr="00DE4AAB">
        <w:rPr>
          <w:sz w:val="24"/>
          <w:szCs w:val="24"/>
        </w:rPr>
        <w:t xml:space="preserve"> </w:t>
      </w:r>
      <w:r w:rsidR="00D9049C" w:rsidRPr="00DE4AAB">
        <w:rPr>
          <w:sz w:val="24"/>
          <w:szCs w:val="24"/>
        </w:rPr>
        <w:t>udostępnia</w:t>
      </w:r>
      <w:r w:rsidR="00BE7BFD" w:rsidRPr="00DE4AAB">
        <w:rPr>
          <w:sz w:val="24"/>
          <w:szCs w:val="24"/>
        </w:rPr>
        <w:t xml:space="preserve"> poniżej treść zapytań do S</w:t>
      </w:r>
      <w:r w:rsidR="0012774F" w:rsidRPr="00DE4AAB">
        <w:rPr>
          <w:sz w:val="24"/>
          <w:szCs w:val="24"/>
        </w:rPr>
        <w:t>pecyfikacji Warunków Zamówienia (</w:t>
      </w:r>
      <w:r w:rsidR="0012774F" w:rsidRPr="00DE4AAB">
        <w:rPr>
          <w:sz w:val="24"/>
          <w:szCs w:val="24"/>
          <w:lang w:eastAsia="ar-SA"/>
        </w:rPr>
        <w:t>zwanej dalej</w:t>
      </w:r>
      <w:r w:rsidR="0012774F" w:rsidRPr="00DE4AAB">
        <w:rPr>
          <w:b/>
          <w:sz w:val="24"/>
          <w:szCs w:val="24"/>
          <w:lang w:eastAsia="ar-SA"/>
        </w:rPr>
        <w:t xml:space="preserve"> </w:t>
      </w:r>
      <w:r w:rsidR="0012774F" w:rsidRPr="00DE4AAB">
        <w:rPr>
          <w:bCs/>
          <w:sz w:val="24"/>
          <w:szCs w:val="24"/>
          <w:lang w:eastAsia="ar-SA"/>
        </w:rPr>
        <w:t>”SWZ”)</w:t>
      </w:r>
      <w:r w:rsidR="00D9049C" w:rsidRPr="00DE4AAB">
        <w:rPr>
          <w:bCs/>
          <w:sz w:val="24"/>
          <w:szCs w:val="24"/>
          <w:lang w:eastAsia="ar-SA"/>
        </w:rPr>
        <w:t xml:space="preserve"> </w:t>
      </w:r>
      <w:r w:rsidR="00D9049C" w:rsidRPr="00DE4AAB">
        <w:rPr>
          <w:sz w:val="24"/>
          <w:szCs w:val="24"/>
        </w:rPr>
        <w:t>wraz z wyjaśnieniami</w:t>
      </w:r>
      <w:r w:rsidR="0012774F" w:rsidRPr="00DE4AAB">
        <w:rPr>
          <w:bCs/>
          <w:sz w:val="24"/>
          <w:szCs w:val="24"/>
          <w:lang w:eastAsia="ar-SA"/>
        </w:rPr>
        <w:t>:</w:t>
      </w:r>
    </w:p>
    <w:p w14:paraId="60DEE24B" w14:textId="77777777" w:rsidR="00DE4AAB" w:rsidRPr="00DE4AAB" w:rsidRDefault="00DE4AAB" w:rsidP="00DE4AAB">
      <w:pPr>
        <w:spacing w:after="240" w:line="276" w:lineRule="auto"/>
        <w:jc w:val="both"/>
        <w:rPr>
          <w:sz w:val="22"/>
          <w:szCs w:val="22"/>
          <w:u w:val="single"/>
        </w:rPr>
      </w:pPr>
      <w:r w:rsidRPr="00DE4AAB">
        <w:rPr>
          <w:sz w:val="22"/>
          <w:szCs w:val="22"/>
          <w:u w:val="single"/>
        </w:rPr>
        <w:t>Na wstępie Zamawiający wskazuje, że znaczna część informacji objętych wnioskiem jest już zawarta w udostępnionym Załączniku nr 29 do SWZ, który obejmuje w szczególności: stanowisko, rodzaj i daty obowiązywania umów, wiek, płeć, system i okres rozliczeniowy czasu pracy, okres wypowiedzenia, staż pracy, wynagrodzenie zasadnicze, dodatek stażowy, dodatki za pracę w porze nocnej oraz w niedziele i święta, wynagrodzenie za godziny nadliczbowe, wynagrodzenie brutto, średnie wynagrodzenie brutto z trzech i z dwunastu ostatnich miesięcy, koszty pracodawcy z tytułu ZUS i PPK, wymiar urlopu, urlop niewykorzystany oraz datę osiągnięcia wieku emerytalnego. Poniżej Zamawiający udziela odpowiedzi na poszczególne grupy pytań.</w:t>
      </w:r>
    </w:p>
    <w:tbl>
      <w:tblPr>
        <w:tblW w:w="9356" w:type="dxa"/>
        <w:tblInd w:w="-34" w:type="dxa"/>
        <w:tblLook w:val="04A0" w:firstRow="1" w:lastRow="0" w:firstColumn="1" w:lastColumn="0" w:noHBand="0" w:noVBand="1"/>
      </w:tblPr>
      <w:tblGrid>
        <w:gridCol w:w="9356"/>
      </w:tblGrid>
      <w:tr w:rsidR="00C34A80" w:rsidRPr="00DE4AAB" w14:paraId="03D0BC0F" w14:textId="77777777" w:rsidTr="005D18B2">
        <w:tc>
          <w:tcPr>
            <w:tcW w:w="9356" w:type="dxa"/>
          </w:tcPr>
          <w:p w14:paraId="0EE71AFE" w14:textId="2C23BD64" w:rsidR="00C34A80" w:rsidRPr="00DE4AAB" w:rsidRDefault="00C34A80" w:rsidP="005D18B2">
            <w:pPr>
              <w:spacing w:after="120"/>
              <w:ind w:left="30" w:right="-72"/>
              <w:jc w:val="both"/>
              <w:rPr>
                <w:sz w:val="22"/>
                <w:szCs w:val="22"/>
              </w:rPr>
            </w:pPr>
            <w:r w:rsidRPr="00DE4AAB">
              <w:rPr>
                <w:sz w:val="22"/>
                <w:szCs w:val="22"/>
              </w:rPr>
              <w:t>Dotyczy: Załącznik nr 29 do SWZ - Dane o pracownikach przewidzianych do przekazania w trybie art. 23</w:t>
            </w:r>
            <w:r w:rsidR="00DE4AAB" w:rsidRPr="00DE4AAB">
              <w:rPr>
                <w:sz w:val="22"/>
                <w:szCs w:val="22"/>
              </w:rPr>
              <w:t xml:space="preserve">¹ </w:t>
            </w:r>
            <w:r w:rsidRPr="00DE4AAB">
              <w:rPr>
                <w:sz w:val="22"/>
                <w:szCs w:val="22"/>
              </w:rPr>
              <w:t xml:space="preserve"> Kodeksu pracy. </w:t>
            </w:r>
          </w:p>
          <w:p w14:paraId="53033DC4" w14:textId="0598DD31" w:rsidR="00C34A80" w:rsidRPr="00DE4AAB" w:rsidRDefault="00C34A80" w:rsidP="005D18B2">
            <w:pPr>
              <w:spacing w:after="120"/>
              <w:ind w:left="30" w:right="-72"/>
              <w:jc w:val="both"/>
              <w:rPr>
                <w:sz w:val="22"/>
                <w:szCs w:val="22"/>
              </w:rPr>
            </w:pPr>
            <w:r w:rsidRPr="00DE4AAB">
              <w:rPr>
                <w:sz w:val="22"/>
                <w:szCs w:val="22"/>
              </w:rPr>
              <w:t>Wykonawca zwraca się o uzupełnienie informacji zawartych w Załączniku nr 29 do SWZ o dane niezbędne do dokonania prawidłowej kalkulacji ceny ofertowej oraz oceny rzeczywistych skutków przejęcia pracowników w trybie art. 23</w:t>
            </w:r>
            <w:r w:rsidR="00DE4AAB" w:rsidRPr="00DE4AAB">
              <w:rPr>
                <w:sz w:val="22"/>
                <w:szCs w:val="22"/>
              </w:rPr>
              <w:t xml:space="preserve">¹ </w:t>
            </w:r>
            <w:r w:rsidRPr="00DE4AAB">
              <w:rPr>
                <w:sz w:val="22"/>
                <w:szCs w:val="22"/>
              </w:rPr>
              <w:t xml:space="preserve"> Kodeksu pracy. </w:t>
            </w:r>
          </w:p>
          <w:p w14:paraId="3E656A96" w14:textId="77777777" w:rsidR="00C34A80" w:rsidRPr="00DE4AAB" w:rsidRDefault="00C34A80" w:rsidP="005D18B2">
            <w:pPr>
              <w:spacing w:after="120"/>
              <w:ind w:left="30" w:right="-72"/>
              <w:jc w:val="both"/>
              <w:rPr>
                <w:sz w:val="22"/>
                <w:szCs w:val="22"/>
              </w:rPr>
            </w:pPr>
            <w:r w:rsidRPr="00DE4AAB">
              <w:rPr>
                <w:sz w:val="22"/>
                <w:szCs w:val="22"/>
              </w:rPr>
              <w:t xml:space="preserve">Zgodnie z art. 16 ustawy PZP Zamawiający jest zobowiązany do przygotowania i prowadzenia postępowania w sposób zapewniający zachowanie uczciwej konkurencji, równe traktowanie wykonawców oraz przejrzystość postępowania. Obowiązek ten znajduje rozwinięcie w art. 99 ust. 1 PZP, zgodnie z którym opis przedmiotu zamówienia powinien być jednoznaczny i wyczerpujący oraz uwzględniać wszystkie wymagania i okoliczności mogące mieć wpływ na sporządzenie oferty. </w:t>
            </w:r>
          </w:p>
          <w:p w14:paraId="53B6C2ED" w14:textId="6FB97879" w:rsidR="00C34A80" w:rsidRPr="00DE4AAB" w:rsidRDefault="00C34A80" w:rsidP="005D18B2">
            <w:pPr>
              <w:spacing w:after="120"/>
              <w:ind w:left="30" w:right="-72"/>
              <w:jc w:val="both"/>
              <w:rPr>
                <w:sz w:val="22"/>
                <w:szCs w:val="22"/>
              </w:rPr>
            </w:pPr>
            <w:r w:rsidRPr="00DE4AAB">
              <w:rPr>
                <w:sz w:val="22"/>
                <w:szCs w:val="22"/>
              </w:rPr>
              <w:t>W przypadku zamówień obejmujących przejęcie od Zamawiającego pracowników na podstawie art. 23</w:t>
            </w:r>
            <w:r w:rsidR="00DE4AAB" w:rsidRPr="00DE4AAB">
              <w:rPr>
                <w:sz w:val="22"/>
                <w:szCs w:val="22"/>
              </w:rPr>
              <w:t>¹</w:t>
            </w:r>
            <w:r w:rsidRPr="00DE4AAB">
              <w:rPr>
                <w:sz w:val="22"/>
                <w:szCs w:val="22"/>
              </w:rPr>
              <w:t xml:space="preserve"> Kodeksu pracy wykonawca powinien dysponować informacjami pozwalającymi na oszacowanie wszystkich kosztów zatrudnienia przejmowanych pracowników, w tym kosztów wynikających z ich uprawnień pracowniczych, absencji, ochrony zatrudnienia oraz składników wynagrodzenia. Analiza danych zawartych w Załączniku nr 29 do SWZ wskazuje, że dokument nie zawiera szeregu informacji </w:t>
            </w:r>
            <w:r w:rsidRPr="00DE4AAB">
              <w:rPr>
                <w:sz w:val="22"/>
                <w:szCs w:val="22"/>
              </w:rPr>
              <w:lastRenderedPageBreak/>
              <w:t xml:space="preserve">mających bezpośredni wpływ na wysokość ceny oferty oraz ryzyko wykonawcze związane z przejęciem pracowników. Jednocześnie informacje tego rodzaju występują w szczegółowych wykazach pracowników stosowanych przez innych zamawiających przy analogicznych postępowaniach. </w:t>
            </w:r>
          </w:p>
          <w:p w14:paraId="2560CE0C" w14:textId="77777777" w:rsidR="00C34A80" w:rsidRPr="00DE4AAB" w:rsidRDefault="00C34A80" w:rsidP="005D18B2">
            <w:pPr>
              <w:spacing w:after="120"/>
              <w:ind w:left="30" w:right="-72"/>
              <w:jc w:val="both"/>
              <w:rPr>
                <w:sz w:val="22"/>
                <w:szCs w:val="22"/>
              </w:rPr>
            </w:pPr>
            <w:r w:rsidRPr="00DE4AAB">
              <w:rPr>
                <w:sz w:val="22"/>
                <w:szCs w:val="22"/>
              </w:rPr>
              <w:t xml:space="preserve">W związku z powyższym wnosimy o uzupełnienie danych dla każdego pracownika o następujące informacje: </w:t>
            </w:r>
          </w:p>
          <w:p w14:paraId="0DCD74EF" w14:textId="77777777" w:rsidR="00C34A80" w:rsidRPr="00DE4AAB" w:rsidRDefault="00C34A80" w:rsidP="005D18B2">
            <w:pPr>
              <w:spacing w:after="120"/>
              <w:ind w:left="30" w:right="-72"/>
              <w:jc w:val="both"/>
              <w:rPr>
                <w:sz w:val="22"/>
                <w:szCs w:val="22"/>
              </w:rPr>
            </w:pPr>
            <w:r w:rsidRPr="00DE4AAB">
              <w:rPr>
                <w:sz w:val="22"/>
                <w:szCs w:val="22"/>
              </w:rPr>
              <w:t xml:space="preserve">1) Organizacja czasu pracy </w:t>
            </w:r>
          </w:p>
          <w:p w14:paraId="1E0BAEBF" w14:textId="77777777" w:rsidR="00C34A80" w:rsidRPr="00DE4AAB" w:rsidRDefault="00C34A80" w:rsidP="005D18B2">
            <w:pPr>
              <w:spacing w:after="120"/>
              <w:ind w:left="30" w:right="-72"/>
              <w:jc w:val="both"/>
              <w:rPr>
                <w:sz w:val="22"/>
                <w:szCs w:val="22"/>
              </w:rPr>
            </w:pPr>
            <w:r w:rsidRPr="00DE4AAB">
              <w:rPr>
                <w:sz w:val="22"/>
                <w:szCs w:val="22"/>
              </w:rPr>
              <w:t xml:space="preserve">1. Okres rozliczeniowy czasu pracy. </w:t>
            </w:r>
          </w:p>
          <w:p w14:paraId="413B9886" w14:textId="77777777" w:rsidR="00C34A80" w:rsidRPr="00DE4AAB" w:rsidRDefault="00C34A80" w:rsidP="005D18B2">
            <w:pPr>
              <w:spacing w:after="120"/>
              <w:ind w:left="30" w:right="-72"/>
              <w:jc w:val="both"/>
              <w:rPr>
                <w:sz w:val="22"/>
                <w:szCs w:val="22"/>
              </w:rPr>
            </w:pPr>
            <w:r w:rsidRPr="00DE4AAB">
              <w:rPr>
                <w:sz w:val="22"/>
                <w:szCs w:val="22"/>
              </w:rPr>
              <w:t xml:space="preserve">2. System czasu pracy (np. podstawowy, równoważny). </w:t>
            </w:r>
          </w:p>
          <w:p w14:paraId="26571CEE" w14:textId="77777777" w:rsidR="00C34A80" w:rsidRPr="00DE4AAB" w:rsidRDefault="00C34A80" w:rsidP="005D18B2">
            <w:pPr>
              <w:spacing w:after="120"/>
              <w:ind w:left="30" w:right="-72"/>
              <w:jc w:val="both"/>
              <w:rPr>
                <w:sz w:val="22"/>
                <w:szCs w:val="22"/>
              </w:rPr>
            </w:pPr>
            <w:r w:rsidRPr="00DE4AAB">
              <w:rPr>
                <w:sz w:val="22"/>
                <w:szCs w:val="22"/>
              </w:rPr>
              <w:t xml:space="preserve">3. Obowiązujący okres wypowiedzenia. </w:t>
            </w:r>
          </w:p>
          <w:p w14:paraId="76FD9E8A" w14:textId="77777777" w:rsidR="00C34A80" w:rsidRPr="00DE4AAB" w:rsidRDefault="00C34A80" w:rsidP="005D18B2">
            <w:pPr>
              <w:spacing w:after="120"/>
              <w:ind w:left="30" w:right="-72"/>
              <w:jc w:val="both"/>
              <w:rPr>
                <w:sz w:val="22"/>
                <w:szCs w:val="22"/>
              </w:rPr>
            </w:pPr>
            <w:r w:rsidRPr="00DE4AAB">
              <w:rPr>
                <w:sz w:val="22"/>
                <w:szCs w:val="22"/>
              </w:rPr>
              <w:t xml:space="preserve">4. Możliwość wykonywania pracy w niedziele i święta. </w:t>
            </w:r>
          </w:p>
          <w:p w14:paraId="7AB80A4B" w14:textId="77777777" w:rsidR="00C34A80" w:rsidRPr="00DE4AAB" w:rsidRDefault="00C34A80" w:rsidP="005D18B2">
            <w:pPr>
              <w:spacing w:after="120"/>
              <w:ind w:left="30" w:right="-72"/>
              <w:jc w:val="both"/>
              <w:rPr>
                <w:sz w:val="22"/>
                <w:szCs w:val="22"/>
              </w:rPr>
            </w:pPr>
            <w:r w:rsidRPr="00DE4AAB">
              <w:rPr>
                <w:sz w:val="22"/>
                <w:szCs w:val="22"/>
              </w:rPr>
              <w:t xml:space="preserve">5. Średnią liczbę godzin pracy w święta. </w:t>
            </w:r>
          </w:p>
          <w:p w14:paraId="016FCA53" w14:textId="77777777" w:rsidR="00C34A80" w:rsidRPr="00DE4AAB" w:rsidRDefault="00C34A80" w:rsidP="005D18B2">
            <w:pPr>
              <w:spacing w:after="120"/>
              <w:ind w:left="30" w:right="-72"/>
              <w:jc w:val="both"/>
              <w:rPr>
                <w:sz w:val="22"/>
                <w:szCs w:val="22"/>
              </w:rPr>
            </w:pPr>
            <w:r w:rsidRPr="00DE4AAB">
              <w:rPr>
                <w:sz w:val="22"/>
                <w:szCs w:val="22"/>
              </w:rPr>
              <w:t xml:space="preserve">6. Średnią liczbę godzin pracy w porze nocnej. </w:t>
            </w:r>
          </w:p>
          <w:p w14:paraId="38B174FF" w14:textId="77777777" w:rsidR="00C34A80" w:rsidRPr="00DE4AAB" w:rsidRDefault="00C34A80" w:rsidP="005D18B2">
            <w:pPr>
              <w:spacing w:after="120"/>
              <w:ind w:left="30" w:right="-72"/>
              <w:jc w:val="both"/>
              <w:rPr>
                <w:sz w:val="22"/>
                <w:szCs w:val="22"/>
              </w:rPr>
            </w:pPr>
            <w:r w:rsidRPr="00DE4AAB">
              <w:rPr>
                <w:sz w:val="22"/>
                <w:szCs w:val="22"/>
              </w:rPr>
              <w:t xml:space="preserve">7. Średnią liczbę godzin nadliczbowych. </w:t>
            </w:r>
          </w:p>
          <w:p w14:paraId="0AE21FE0" w14:textId="77777777" w:rsidR="00C34A80" w:rsidRDefault="00C34A80" w:rsidP="005D18B2">
            <w:pPr>
              <w:spacing w:after="120"/>
              <w:ind w:left="30" w:right="-72"/>
              <w:jc w:val="both"/>
              <w:rPr>
                <w:sz w:val="22"/>
                <w:szCs w:val="22"/>
              </w:rPr>
            </w:pPr>
            <w:r w:rsidRPr="00DE4AAB">
              <w:rPr>
                <w:sz w:val="22"/>
                <w:szCs w:val="22"/>
              </w:rPr>
              <w:t xml:space="preserve">8. Oddział, komórkę organizacyjną lub lokalizację wykonywania pracy. </w:t>
            </w:r>
          </w:p>
          <w:p w14:paraId="20D65608" w14:textId="52415560" w:rsidR="00DE4AAB" w:rsidRPr="00DE4AAB" w:rsidRDefault="00DE4AAB" w:rsidP="00DE4AAB">
            <w:pPr>
              <w:spacing w:after="120"/>
              <w:ind w:left="30" w:right="-72"/>
              <w:jc w:val="both"/>
              <w:rPr>
                <w:b/>
                <w:bCs/>
                <w:sz w:val="22"/>
                <w:szCs w:val="22"/>
              </w:rPr>
            </w:pPr>
            <w:r w:rsidRPr="00DE4AAB">
              <w:rPr>
                <w:b/>
                <w:bCs/>
                <w:sz w:val="22"/>
                <w:szCs w:val="22"/>
              </w:rPr>
              <w:t xml:space="preserve">Odpowiedź: Pracownicy przewidziani do przejęcia objęci są równoważnym systemem czasu pracy, w pełnym wymiarze etatu (przeciętnie 40 godz. tygodniowo), z trzymiesięcznym okresem rozliczeniowym wynikającym z Regulaminu pracy Zamawiającego. Z uwagi na całodobowy charakter utrzymania czystości w obiektach szpitalnych praca świadczona jest również </w:t>
            </w:r>
            <w:r>
              <w:rPr>
                <w:b/>
                <w:bCs/>
                <w:sz w:val="22"/>
                <w:szCs w:val="22"/>
              </w:rPr>
              <w:br/>
            </w:r>
            <w:r w:rsidRPr="00DE4AAB">
              <w:rPr>
                <w:b/>
                <w:bCs/>
                <w:sz w:val="22"/>
                <w:szCs w:val="22"/>
              </w:rPr>
              <w:t xml:space="preserve">w niedziele i święta oraz w porze nocnej; średnie miesięczne liczby godzin świątecznych, nocnych i nadliczbowych (z ostatnich trzech miesięcy) wskazano dla poszczególnych pracowników </w:t>
            </w:r>
            <w:r>
              <w:rPr>
                <w:b/>
                <w:bCs/>
                <w:sz w:val="22"/>
                <w:szCs w:val="22"/>
              </w:rPr>
              <w:br/>
            </w:r>
            <w:r w:rsidRPr="00DE4AAB">
              <w:rPr>
                <w:b/>
                <w:bCs/>
                <w:sz w:val="22"/>
                <w:szCs w:val="22"/>
              </w:rPr>
              <w:t xml:space="preserve">w Załączniku nr 29. Okresy wypowiedzenia wynikają z przepisów Kodeksu pracy w powiązaniu </w:t>
            </w:r>
            <w:r>
              <w:rPr>
                <w:b/>
                <w:bCs/>
                <w:sz w:val="22"/>
                <w:szCs w:val="22"/>
              </w:rPr>
              <w:br/>
            </w:r>
            <w:r w:rsidRPr="00DE4AAB">
              <w:rPr>
                <w:b/>
                <w:bCs/>
                <w:sz w:val="22"/>
                <w:szCs w:val="22"/>
              </w:rPr>
              <w:t>z rodzajem umowy i stażem pracy, wskazanymi w Załączniku nr 29. Miejscem świadczenia pracy jest lokalizacja Zamawiającego wskazana w OPZ; szczegółowa organizacja i harmonogram świadczenia usługi wynikają z OPZ i pozostają w gestii Wykonawcy realizującego zamówienie.</w:t>
            </w:r>
          </w:p>
          <w:p w14:paraId="4340C1A8" w14:textId="77777777" w:rsidR="00DE4AAB" w:rsidRPr="00DE4AAB" w:rsidRDefault="00DE4AAB" w:rsidP="005D18B2">
            <w:pPr>
              <w:spacing w:after="120"/>
              <w:ind w:left="30" w:right="-72"/>
              <w:jc w:val="both"/>
              <w:rPr>
                <w:sz w:val="22"/>
                <w:szCs w:val="22"/>
              </w:rPr>
            </w:pPr>
          </w:p>
          <w:p w14:paraId="1FED8D06" w14:textId="77777777" w:rsidR="00C34A80" w:rsidRPr="00DE4AAB" w:rsidRDefault="00C34A80" w:rsidP="005D18B2">
            <w:pPr>
              <w:spacing w:after="120"/>
              <w:ind w:left="30" w:right="-72"/>
              <w:jc w:val="both"/>
              <w:rPr>
                <w:sz w:val="22"/>
                <w:szCs w:val="22"/>
              </w:rPr>
            </w:pPr>
            <w:r w:rsidRPr="00DE4AAB">
              <w:rPr>
                <w:sz w:val="22"/>
                <w:szCs w:val="22"/>
              </w:rPr>
              <w:t xml:space="preserve">2) Absencje i nieobecności </w:t>
            </w:r>
          </w:p>
          <w:p w14:paraId="7747DEF1" w14:textId="77777777" w:rsidR="00C34A80" w:rsidRPr="00DE4AAB" w:rsidRDefault="00C34A80" w:rsidP="005D18B2">
            <w:pPr>
              <w:spacing w:after="120"/>
              <w:ind w:left="30" w:right="-72"/>
              <w:jc w:val="both"/>
              <w:rPr>
                <w:sz w:val="22"/>
                <w:szCs w:val="22"/>
              </w:rPr>
            </w:pPr>
            <w:r w:rsidRPr="00DE4AAB">
              <w:rPr>
                <w:sz w:val="22"/>
                <w:szCs w:val="22"/>
              </w:rPr>
              <w:t xml:space="preserve">1. Średnią miesięczną absencję chorobową. </w:t>
            </w:r>
          </w:p>
          <w:p w14:paraId="1B40B37F" w14:textId="77777777" w:rsidR="00C34A80" w:rsidRPr="00DE4AAB" w:rsidRDefault="00C34A80" w:rsidP="005D18B2">
            <w:pPr>
              <w:spacing w:after="120"/>
              <w:ind w:left="30" w:right="-72"/>
              <w:jc w:val="both"/>
              <w:rPr>
                <w:sz w:val="22"/>
                <w:szCs w:val="22"/>
              </w:rPr>
            </w:pPr>
            <w:r w:rsidRPr="00DE4AAB">
              <w:rPr>
                <w:sz w:val="22"/>
                <w:szCs w:val="22"/>
              </w:rPr>
              <w:t xml:space="preserve">2. Informację o zwolnieniach lekarskich przekraczających 30 dni. </w:t>
            </w:r>
          </w:p>
          <w:p w14:paraId="1C32D100" w14:textId="77777777" w:rsidR="00C34A80" w:rsidRPr="00DE4AAB" w:rsidRDefault="00C34A80" w:rsidP="005D18B2">
            <w:pPr>
              <w:spacing w:after="120"/>
              <w:ind w:left="30" w:right="-72"/>
              <w:jc w:val="both"/>
              <w:rPr>
                <w:sz w:val="22"/>
                <w:szCs w:val="22"/>
              </w:rPr>
            </w:pPr>
            <w:r w:rsidRPr="00DE4AAB">
              <w:rPr>
                <w:sz w:val="22"/>
                <w:szCs w:val="22"/>
              </w:rPr>
              <w:t xml:space="preserve">3. Daty rozpoczęcia długotrwałych nieobecności. </w:t>
            </w:r>
          </w:p>
          <w:p w14:paraId="6488B9E0" w14:textId="77777777" w:rsidR="00C34A80" w:rsidRPr="00DE4AAB" w:rsidRDefault="00C34A80" w:rsidP="005D18B2">
            <w:pPr>
              <w:spacing w:after="120"/>
              <w:ind w:left="30" w:right="-72"/>
              <w:jc w:val="both"/>
              <w:rPr>
                <w:sz w:val="22"/>
                <w:szCs w:val="22"/>
              </w:rPr>
            </w:pPr>
            <w:r w:rsidRPr="00DE4AAB">
              <w:rPr>
                <w:sz w:val="22"/>
                <w:szCs w:val="22"/>
              </w:rPr>
              <w:t xml:space="preserve">4. Informację o świadczeniach rehabilitacyjnych. </w:t>
            </w:r>
          </w:p>
          <w:p w14:paraId="6C4FAE26" w14:textId="77777777" w:rsidR="00C34A80" w:rsidRPr="00DE4AAB" w:rsidRDefault="00C34A80" w:rsidP="005D18B2">
            <w:pPr>
              <w:spacing w:after="120"/>
              <w:ind w:left="30" w:right="-72"/>
              <w:jc w:val="both"/>
              <w:rPr>
                <w:sz w:val="22"/>
                <w:szCs w:val="22"/>
              </w:rPr>
            </w:pPr>
            <w:r w:rsidRPr="00DE4AAB">
              <w:rPr>
                <w:sz w:val="22"/>
                <w:szCs w:val="22"/>
              </w:rPr>
              <w:t xml:space="preserve">5. Informację o zwolnieniach powypadkowych. </w:t>
            </w:r>
          </w:p>
          <w:p w14:paraId="47D8D799" w14:textId="77777777" w:rsidR="00C34A80" w:rsidRPr="00DE4AAB" w:rsidRDefault="00C34A80" w:rsidP="005D18B2">
            <w:pPr>
              <w:spacing w:after="120"/>
              <w:ind w:left="30" w:right="-72"/>
              <w:jc w:val="both"/>
              <w:rPr>
                <w:sz w:val="22"/>
                <w:szCs w:val="22"/>
              </w:rPr>
            </w:pPr>
            <w:r w:rsidRPr="00DE4AAB">
              <w:rPr>
                <w:sz w:val="22"/>
                <w:szCs w:val="22"/>
              </w:rPr>
              <w:t xml:space="preserve">6. Informację o urlopie macierzyńskim. </w:t>
            </w:r>
          </w:p>
          <w:p w14:paraId="64D3E2B8" w14:textId="77777777" w:rsidR="00C34A80" w:rsidRPr="00DE4AAB" w:rsidRDefault="00C34A80" w:rsidP="005D18B2">
            <w:pPr>
              <w:spacing w:after="120"/>
              <w:ind w:left="30" w:right="-72"/>
              <w:jc w:val="both"/>
              <w:rPr>
                <w:sz w:val="22"/>
                <w:szCs w:val="22"/>
              </w:rPr>
            </w:pPr>
            <w:r w:rsidRPr="00DE4AAB">
              <w:rPr>
                <w:sz w:val="22"/>
                <w:szCs w:val="22"/>
              </w:rPr>
              <w:t xml:space="preserve">7. Informację o urlopie rodzicielskim. </w:t>
            </w:r>
          </w:p>
          <w:p w14:paraId="2FAD9A64" w14:textId="77777777" w:rsidR="00C34A80" w:rsidRPr="00DE4AAB" w:rsidRDefault="00C34A80" w:rsidP="005D18B2">
            <w:pPr>
              <w:spacing w:after="120"/>
              <w:ind w:left="30" w:right="-72"/>
              <w:jc w:val="both"/>
              <w:rPr>
                <w:sz w:val="22"/>
                <w:szCs w:val="22"/>
              </w:rPr>
            </w:pPr>
            <w:r w:rsidRPr="00DE4AAB">
              <w:rPr>
                <w:sz w:val="22"/>
                <w:szCs w:val="22"/>
              </w:rPr>
              <w:t xml:space="preserve">8. Informację o urlopie wychowawczym. </w:t>
            </w:r>
          </w:p>
          <w:p w14:paraId="3208B73C" w14:textId="77777777" w:rsidR="00C34A80" w:rsidRDefault="00C34A80" w:rsidP="005D18B2">
            <w:pPr>
              <w:spacing w:after="120"/>
              <w:ind w:left="30" w:right="-72"/>
              <w:jc w:val="both"/>
              <w:rPr>
                <w:sz w:val="22"/>
                <w:szCs w:val="22"/>
              </w:rPr>
            </w:pPr>
            <w:r w:rsidRPr="00DE4AAB">
              <w:rPr>
                <w:sz w:val="22"/>
                <w:szCs w:val="22"/>
              </w:rPr>
              <w:t xml:space="preserve">9. Informację o urlopie bezpłatnym. </w:t>
            </w:r>
          </w:p>
          <w:p w14:paraId="215F4D6C" w14:textId="77777777" w:rsidR="00DE4AAB" w:rsidRPr="00DE4AAB" w:rsidRDefault="00DE4AAB" w:rsidP="00DE4AAB">
            <w:pPr>
              <w:spacing w:after="120"/>
              <w:ind w:left="30" w:right="-72"/>
              <w:jc w:val="both"/>
              <w:rPr>
                <w:b/>
                <w:bCs/>
                <w:sz w:val="22"/>
                <w:szCs w:val="22"/>
              </w:rPr>
            </w:pPr>
            <w:r w:rsidRPr="00DE4AAB">
              <w:rPr>
                <w:b/>
                <w:bCs/>
                <w:sz w:val="22"/>
                <w:szCs w:val="22"/>
              </w:rPr>
              <w:t>Odpowiedź: Informacje o stanie zdrowia pracowników stanowią dane szczególnej kategorii w rozumieniu art. 9 RODO i nie podlegają udostępnieniu w formie zindywidualizowanej ani przypisanej do poszczególnych pracowników. W ujęciu zbiorczym Zamawiający wskazuje: liczba osób przebywających obecnie na długotrwałych (powyżej 30 dni) zwolnieniach lekarskich wynosi 4, na świadczeniach rehabilitacyjnych — 1; liczba osób przebywających obecnie na urlopach związanych z rodzicielstwem (macierzyńskim, rodzicielskim, wychowawczym) oraz na urlopach bezpłatnych wynosi</w:t>
            </w:r>
            <w:r w:rsidRPr="00DE4AAB">
              <w:rPr>
                <w:sz w:val="22"/>
                <w:szCs w:val="22"/>
              </w:rPr>
              <w:t xml:space="preserve"> </w:t>
            </w:r>
            <w:r w:rsidRPr="00DE4AAB">
              <w:rPr>
                <w:b/>
                <w:bCs/>
                <w:sz w:val="22"/>
                <w:szCs w:val="22"/>
              </w:rPr>
              <w:t>0. Zamawiający nie sporządza i nie udostępnia zestawień wykraczających poza dane zbiorcze.</w:t>
            </w:r>
          </w:p>
          <w:p w14:paraId="3BCAFE1A" w14:textId="77777777" w:rsidR="00DE4AAB" w:rsidRPr="00DE4AAB" w:rsidRDefault="00DE4AAB" w:rsidP="005D18B2">
            <w:pPr>
              <w:spacing w:after="120"/>
              <w:ind w:left="30" w:right="-72"/>
              <w:jc w:val="both"/>
              <w:rPr>
                <w:sz w:val="22"/>
                <w:szCs w:val="22"/>
              </w:rPr>
            </w:pPr>
          </w:p>
          <w:p w14:paraId="136A4886" w14:textId="77777777" w:rsidR="00C34A80" w:rsidRPr="00DE4AAB" w:rsidRDefault="00C34A80" w:rsidP="005D18B2">
            <w:pPr>
              <w:spacing w:after="120"/>
              <w:ind w:left="30" w:right="-72"/>
              <w:jc w:val="both"/>
              <w:rPr>
                <w:sz w:val="22"/>
                <w:szCs w:val="22"/>
              </w:rPr>
            </w:pPr>
            <w:r w:rsidRPr="00DE4AAB">
              <w:rPr>
                <w:sz w:val="22"/>
                <w:szCs w:val="22"/>
              </w:rPr>
              <w:t xml:space="preserve">3) Urlopy </w:t>
            </w:r>
          </w:p>
          <w:p w14:paraId="6F6CFA58" w14:textId="77777777" w:rsidR="00C34A80" w:rsidRPr="00DE4AAB" w:rsidRDefault="00C34A80" w:rsidP="005D18B2">
            <w:pPr>
              <w:spacing w:after="120"/>
              <w:ind w:left="30" w:right="-72"/>
              <w:jc w:val="both"/>
              <w:rPr>
                <w:sz w:val="22"/>
                <w:szCs w:val="22"/>
              </w:rPr>
            </w:pPr>
            <w:r w:rsidRPr="00DE4AAB">
              <w:rPr>
                <w:sz w:val="22"/>
                <w:szCs w:val="22"/>
              </w:rPr>
              <w:t xml:space="preserve">1. Aktualny stan urlopu bieżącego. </w:t>
            </w:r>
          </w:p>
          <w:p w14:paraId="42CCEE9D" w14:textId="77777777" w:rsidR="00C34A80" w:rsidRPr="00DE4AAB" w:rsidRDefault="00C34A80" w:rsidP="005D18B2">
            <w:pPr>
              <w:spacing w:after="120"/>
              <w:ind w:left="30" w:right="-72"/>
              <w:jc w:val="both"/>
              <w:rPr>
                <w:sz w:val="22"/>
                <w:szCs w:val="22"/>
              </w:rPr>
            </w:pPr>
            <w:r w:rsidRPr="00DE4AAB">
              <w:rPr>
                <w:sz w:val="22"/>
                <w:szCs w:val="22"/>
              </w:rPr>
              <w:t xml:space="preserve">2. Aktualny stan urlopu zaległego. </w:t>
            </w:r>
          </w:p>
          <w:p w14:paraId="4AEAE58F" w14:textId="77777777" w:rsidR="00C34A80" w:rsidRPr="00DE4AAB" w:rsidRDefault="00C34A80" w:rsidP="005D18B2">
            <w:pPr>
              <w:spacing w:after="120"/>
              <w:ind w:left="30" w:right="-72"/>
              <w:jc w:val="both"/>
              <w:rPr>
                <w:sz w:val="22"/>
                <w:szCs w:val="22"/>
              </w:rPr>
            </w:pPr>
            <w:r w:rsidRPr="00DE4AAB">
              <w:rPr>
                <w:sz w:val="22"/>
                <w:szCs w:val="22"/>
              </w:rPr>
              <w:t xml:space="preserve">3. Wykaz wykorzystanych urlopów za ostatnie dwa lata. </w:t>
            </w:r>
          </w:p>
          <w:p w14:paraId="307587B3" w14:textId="77777777" w:rsidR="00C34A80" w:rsidRDefault="00C34A80" w:rsidP="005D18B2">
            <w:pPr>
              <w:spacing w:after="120"/>
              <w:ind w:left="30" w:right="-72"/>
              <w:jc w:val="both"/>
              <w:rPr>
                <w:sz w:val="22"/>
                <w:szCs w:val="22"/>
              </w:rPr>
            </w:pPr>
            <w:r w:rsidRPr="00DE4AAB">
              <w:rPr>
                <w:sz w:val="22"/>
                <w:szCs w:val="22"/>
              </w:rPr>
              <w:t xml:space="preserve">4. Wymiar dodatkowego urlopu rehabilitacyjnego dla osób posiadających orzeczenie o niepełnosprawności. </w:t>
            </w:r>
          </w:p>
          <w:p w14:paraId="0D17E153" w14:textId="25E7A7D4" w:rsidR="00DE4AAB" w:rsidRPr="00DE4AAB" w:rsidRDefault="00DE4AAB" w:rsidP="00DE4AAB">
            <w:pPr>
              <w:spacing w:after="120"/>
              <w:ind w:left="30" w:right="-72"/>
              <w:jc w:val="both"/>
              <w:rPr>
                <w:b/>
                <w:bCs/>
                <w:sz w:val="22"/>
                <w:szCs w:val="22"/>
              </w:rPr>
            </w:pPr>
            <w:r w:rsidRPr="00DE4AAB">
              <w:rPr>
                <w:b/>
                <w:bCs/>
                <w:sz w:val="22"/>
                <w:szCs w:val="22"/>
              </w:rPr>
              <w:t xml:space="preserve">Odpowiedź: Aktualny wymiar urlopu wypoczynkowego oraz urlop niewykorzystany (zaległy) za 2025 r. zawiera Załącznik nr 29. Zamawiający nie sporządza i nie udostępnia wykazu urlopów wykorzystanych za okres dwóch lat — dane te nie są niezbędne do kalkulacji ceny oferty. Uprawnienie do dodatkowego urlopu w wymiarze 10 dni dla osób z orzeczeniem </w:t>
            </w:r>
            <w:r>
              <w:rPr>
                <w:b/>
                <w:bCs/>
                <w:sz w:val="22"/>
                <w:szCs w:val="22"/>
              </w:rPr>
              <w:br/>
            </w:r>
            <w:r w:rsidRPr="00DE4AAB">
              <w:rPr>
                <w:b/>
                <w:bCs/>
                <w:sz w:val="22"/>
                <w:szCs w:val="22"/>
              </w:rPr>
              <w:t>o umiarkowanym lub znacznym stopniu niepełnosprawności wynika wprost z art. 19 ustawy z dnia 27 sierpnia 1997 r. o rehabilitacji zawodowej i społecznej oraz zatrudnianiu osób niepełnosprawnych; liczbę tych osób podano w odpowiedzi na pytanie nr 9.</w:t>
            </w:r>
          </w:p>
          <w:p w14:paraId="5A3C3C11" w14:textId="77777777" w:rsidR="00DE4AAB" w:rsidRPr="00DE4AAB" w:rsidRDefault="00DE4AAB" w:rsidP="005D18B2">
            <w:pPr>
              <w:spacing w:after="120"/>
              <w:ind w:left="30" w:right="-72"/>
              <w:jc w:val="both"/>
              <w:rPr>
                <w:sz w:val="22"/>
                <w:szCs w:val="22"/>
              </w:rPr>
            </w:pPr>
          </w:p>
          <w:p w14:paraId="27E3B552" w14:textId="77777777" w:rsidR="00C34A80" w:rsidRPr="00DE4AAB" w:rsidRDefault="00C34A80" w:rsidP="005D18B2">
            <w:pPr>
              <w:spacing w:after="120"/>
              <w:ind w:left="30" w:right="-72"/>
              <w:jc w:val="both"/>
              <w:rPr>
                <w:sz w:val="22"/>
                <w:szCs w:val="22"/>
              </w:rPr>
            </w:pPr>
            <w:r w:rsidRPr="00DE4AAB">
              <w:rPr>
                <w:sz w:val="22"/>
                <w:szCs w:val="22"/>
              </w:rPr>
              <w:t xml:space="preserve">4) Badania, szczepienia i szczególna ochrona pracowników </w:t>
            </w:r>
          </w:p>
          <w:p w14:paraId="65AFD5B7" w14:textId="77777777" w:rsidR="00C34A80" w:rsidRPr="00DE4AAB" w:rsidRDefault="00C34A80" w:rsidP="005D18B2">
            <w:pPr>
              <w:spacing w:after="120"/>
              <w:ind w:left="30" w:right="-72"/>
              <w:jc w:val="both"/>
              <w:rPr>
                <w:sz w:val="22"/>
                <w:szCs w:val="22"/>
              </w:rPr>
            </w:pPr>
            <w:r w:rsidRPr="00DE4AAB">
              <w:rPr>
                <w:sz w:val="22"/>
                <w:szCs w:val="22"/>
              </w:rPr>
              <w:t xml:space="preserve">1. Informację o wykonanym szczepieniu przeciw WZW typu B. </w:t>
            </w:r>
          </w:p>
          <w:p w14:paraId="25A6BFE6" w14:textId="77777777" w:rsidR="00C34A80" w:rsidRPr="00DE4AAB" w:rsidRDefault="00C34A80" w:rsidP="005D18B2">
            <w:pPr>
              <w:spacing w:after="120"/>
              <w:ind w:left="30" w:right="-72"/>
              <w:jc w:val="both"/>
              <w:rPr>
                <w:sz w:val="22"/>
                <w:szCs w:val="22"/>
              </w:rPr>
            </w:pPr>
            <w:r w:rsidRPr="00DE4AAB">
              <w:rPr>
                <w:sz w:val="22"/>
                <w:szCs w:val="22"/>
              </w:rPr>
              <w:t xml:space="preserve">2. Datę ważności badań sanitarno-epidemiologicznych. </w:t>
            </w:r>
          </w:p>
          <w:p w14:paraId="091C9C0C" w14:textId="77777777" w:rsidR="00C34A80" w:rsidRPr="00DE4AAB" w:rsidRDefault="00C34A80" w:rsidP="005D18B2">
            <w:pPr>
              <w:spacing w:after="120"/>
              <w:ind w:left="30" w:right="-72"/>
              <w:jc w:val="both"/>
              <w:rPr>
                <w:sz w:val="22"/>
                <w:szCs w:val="22"/>
              </w:rPr>
            </w:pPr>
            <w:r w:rsidRPr="00DE4AAB">
              <w:rPr>
                <w:sz w:val="22"/>
                <w:szCs w:val="22"/>
              </w:rPr>
              <w:t xml:space="preserve">3. Informację o objęciu pracownika ochroną związkową. </w:t>
            </w:r>
          </w:p>
          <w:p w14:paraId="299B2265" w14:textId="77777777" w:rsidR="00C34A80" w:rsidRDefault="00C34A80" w:rsidP="005D18B2">
            <w:pPr>
              <w:spacing w:after="120"/>
              <w:ind w:left="30" w:right="-72"/>
              <w:jc w:val="both"/>
              <w:rPr>
                <w:sz w:val="22"/>
                <w:szCs w:val="22"/>
              </w:rPr>
            </w:pPr>
            <w:r w:rsidRPr="00DE4AAB">
              <w:rPr>
                <w:sz w:val="22"/>
                <w:szCs w:val="22"/>
              </w:rPr>
              <w:t xml:space="preserve">4. Informację o objęciu pracownika ochroną przedemerytalną. </w:t>
            </w:r>
          </w:p>
          <w:p w14:paraId="4FC1B88A" w14:textId="3B82C0A1" w:rsidR="00DE4AAB" w:rsidRPr="00DE4AAB" w:rsidRDefault="00DE4AAB" w:rsidP="00DE4AAB">
            <w:pPr>
              <w:spacing w:after="120"/>
              <w:ind w:left="30" w:right="-72"/>
              <w:jc w:val="both"/>
              <w:rPr>
                <w:b/>
                <w:bCs/>
                <w:sz w:val="22"/>
                <w:szCs w:val="22"/>
              </w:rPr>
            </w:pPr>
            <w:r w:rsidRPr="00DE4AAB">
              <w:rPr>
                <w:b/>
                <w:bCs/>
                <w:sz w:val="22"/>
                <w:szCs w:val="22"/>
              </w:rPr>
              <w:t>Odpowiedź: Terminy kolejnych badań okresowych zawiera Załącznik nr 29. Zamawiający oświadcza, że wszyscy pracownicy posiadają aktualne orzeczenia lekarskie o zdolności do pracy oraz wymagane badania i kwalifikacje sanitarno-epidemiologiczne, a także wymagane szczepienia, zgodnie z przepisami z zakresu bezpieczeństwa i higieny pracy oraz medycyny pracy. Informacja o przynależności związkowej stanowi daną szczególnej kategorii w rozumieniu art. 9 RODO i nie podlega udostępnieniu; szczególna ochrona trwałości stosunku pracy przechodzi na przejmującego pracodawcę z mocy prawa na podstawie art. 23</w:t>
            </w:r>
            <w:r w:rsidR="00906D8B" w:rsidRPr="00906D8B">
              <w:rPr>
                <w:b/>
                <w:bCs/>
                <w:sz w:val="22"/>
                <w:szCs w:val="22"/>
              </w:rPr>
              <w:t xml:space="preserve">¹ </w:t>
            </w:r>
            <w:r w:rsidRPr="00DE4AAB">
              <w:rPr>
                <w:b/>
                <w:bCs/>
                <w:sz w:val="22"/>
                <w:szCs w:val="22"/>
              </w:rPr>
              <w:t>Kodeksu pracy i stanowi typowe ryzyko związane z tym trybem. Liczbę osób objętych ochroną przedemerytalną (art. 39 Kodeksu pracy) podano w odpowiedzi na pytanie nr 9; dane pozwalające na jej ustalenie (wiek oraz data osiągnięcia wieku emerytalnego) zawiera Załącznik nr 29.</w:t>
            </w:r>
          </w:p>
          <w:p w14:paraId="77CE38B9" w14:textId="77777777" w:rsidR="00DE4AAB" w:rsidRPr="00DE4AAB" w:rsidRDefault="00DE4AAB" w:rsidP="005D18B2">
            <w:pPr>
              <w:spacing w:after="120"/>
              <w:ind w:left="30" w:right="-72"/>
              <w:jc w:val="both"/>
              <w:rPr>
                <w:sz w:val="22"/>
                <w:szCs w:val="22"/>
              </w:rPr>
            </w:pPr>
          </w:p>
          <w:p w14:paraId="3F8352B6" w14:textId="77777777" w:rsidR="00C34A80" w:rsidRPr="00DE4AAB" w:rsidRDefault="00C34A80" w:rsidP="005D18B2">
            <w:pPr>
              <w:spacing w:after="120"/>
              <w:ind w:left="30" w:right="-72"/>
              <w:jc w:val="both"/>
              <w:rPr>
                <w:sz w:val="22"/>
                <w:szCs w:val="22"/>
              </w:rPr>
            </w:pPr>
            <w:r w:rsidRPr="00DE4AAB">
              <w:rPr>
                <w:sz w:val="22"/>
                <w:szCs w:val="22"/>
              </w:rPr>
              <w:t xml:space="preserve">5) Staż pracy </w:t>
            </w:r>
          </w:p>
          <w:p w14:paraId="2C08D7AD" w14:textId="77777777" w:rsidR="00C34A80" w:rsidRPr="00DE4AAB" w:rsidRDefault="00C34A80" w:rsidP="005D18B2">
            <w:pPr>
              <w:spacing w:after="120"/>
              <w:ind w:left="30" w:right="-72"/>
              <w:jc w:val="both"/>
              <w:rPr>
                <w:sz w:val="22"/>
                <w:szCs w:val="22"/>
              </w:rPr>
            </w:pPr>
            <w:r w:rsidRPr="00DE4AAB">
              <w:rPr>
                <w:sz w:val="22"/>
                <w:szCs w:val="22"/>
              </w:rPr>
              <w:t xml:space="preserve">1. Ogólny staż pracy pracownika. </w:t>
            </w:r>
          </w:p>
          <w:p w14:paraId="6A46CD3B" w14:textId="77777777" w:rsidR="00C34A80" w:rsidRDefault="00C34A80" w:rsidP="005D18B2">
            <w:pPr>
              <w:spacing w:after="120"/>
              <w:ind w:left="30" w:right="-72"/>
              <w:jc w:val="both"/>
              <w:rPr>
                <w:sz w:val="22"/>
                <w:szCs w:val="22"/>
              </w:rPr>
            </w:pPr>
            <w:r w:rsidRPr="00DE4AAB">
              <w:rPr>
                <w:sz w:val="22"/>
                <w:szCs w:val="22"/>
              </w:rPr>
              <w:t xml:space="preserve">2. Staż pracy u Zamawiającego. </w:t>
            </w:r>
          </w:p>
          <w:p w14:paraId="7B67F140" w14:textId="77777777" w:rsidR="00DE4AAB" w:rsidRPr="00DE4AAB" w:rsidRDefault="00DE4AAB" w:rsidP="00DE4AAB">
            <w:pPr>
              <w:spacing w:after="120"/>
              <w:ind w:left="30" w:right="-72"/>
              <w:jc w:val="both"/>
              <w:rPr>
                <w:b/>
                <w:bCs/>
                <w:sz w:val="22"/>
                <w:szCs w:val="22"/>
              </w:rPr>
            </w:pPr>
            <w:r w:rsidRPr="00DE4AAB">
              <w:rPr>
                <w:b/>
                <w:bCs/>
                <w:sz w:val="22"/>
                <w:szCs w:val="22"/>
              </w:rPr>
              <w:t>Odpowiedź: Ogólny staż pracy oraz staż pracy u Zamawiającego wskazano dla poszczególnych pracowników w Załączniku nr 29; Załącznik zawiera również staż uwzględniany do dodatku stażowego oraz do nagrody jubileuszowej.</w:t>
            </w:r>
          </w:p>
          <w:p w14:paraId="1C6C251E" w14:textId="77777777" w:rsidR="00DE4AAB" w:rsidRPr="00DE4AAB" w:rsidRDefault="00DE4AAB" w:rsidP="005D18B2">
            <w:pPr>
              <w:spacing w:after="120"/>
              <w:ind w:left="30" w:right="-72"/>
              <w:jc w:val="both"/>
              <w:rPr>
                <w:sz w:val="22"/>
                <w:szCs w:val="22"/>
              </w:rPr>
            </w:pPr>
          </w:p>
          <w:p w14:paraId="393C31EB" w14:textId="77777777" w:rsidR="00C34A80" w:rsidRPr="00DE4AAB" w:rsidRDefault="00C34A80" w:rsidP="005D18B2">
            <w:pPr>
              <w:spacing w:after="120"/>
              <w:ind w:left="30" w:right="-72"/>
              <w:jc w:val="both"/>
              <w:rPr>
                <w:sz w:val="22"/>
                <w:szCs w:val="22"/>
              </w:rPr>
            </w:pPr>
            <w:r w:rsidRPr="00DE4AAB">
              <w:rPr>
                <w:sz w:val="22"/>
                <w:szCs w:val="22"/>
              </w:rPr>
              <w:t xml:space="preserve">6) składniki wynagrodzenia </w:t>
            </w:r>
          </w:p>
          <w:p w14:paraId="5553C3E9" w14:textId="77777777" w:rsidR="00C34A80" w:rsidRPr="00DE4AAB" w:rsidRDefault="00C34A80" w:rsidP="005D18B2">
            <w:pPr>
              <w:spacing w:after="120"/>
              <w:ind w:left="30" w:right="-72"/>
              <w:jc w:val="both"/>
              <w:rPr>
                <w:sz w:val="22"/>
                <w:szCs w:val="22"/>
              </w:rPr>
            </w:pPr>
            <w:r w:rsidRPr="00DE4AAB">
              <w:rPr>
                <w:sz w:val="22"/>
                <w:szCs w:val="22"/>
              </w:rPr>
              <w:t xml:space="preserve">1. Szczegółowy wykaz wszystkich uprawnień pieniężnych wynikających ze stosunku pracy. </w:t>
            </w:r>
          </w:p>
          <w:p w14:paraId="098F9CB0" w14:textId="77777777" w:rsidR="00C34A80" w:rsidRPr="00DE4AAB" w:rsidRDefault="00C34A80" w:rsidP="005D18B2">
            <w:pPr>
              <w:spacing w:after="120"/>
              <w:ind w:left="30" w:right="-72"/>
              <w:jc w:val="both"/>
              <w:rPr>
                <w:sz w:val="22"/>
                <w:szCs w:val="22"/>
              </w:rPr>
            </w:pPr>
            <w:r w:rsidRPr="00DE4AAB">
              <w:rPr>
                <w:sz w:val="22"/>
                <w:szCs w:val="22"/>
              </w:rPr>
              <w:t xml:space="preserve">2. Szczegółowy wykaz wszystkich uprawnień niepieniężnych. </w:t>
            </w:r>
          </w:p>
          <w:p w14:paraId="657AB3A6" w14:textId="77777777" w:rsidR="00C34A80" w:rsidRPr="00DE4AAB" w:rsidRDefault="00C34A80" w:rsidP="005D18B2">
            <w:pPr>
              <w:spacing w:after="120"/>
              <w:ind w:left="30" w:right="-72"/>
              <w:jc w:val="both"/>
              <w:rPr>
                <w:sz w:val="22"/>
                <w:szCs w:val="22"/>
              </w:rPr>
            </w:pPr>
            <w:r w:rsidRPr="00DE4AAB">
              <w:rPr>
                <w:sz w:val="22"/>
                <w:szCs w:val="22"/>
              </w:rPr>
              <w:t xml:space="preserve">3. Rodzaje wszystkich stałych dodatków do wynagrodzenia. </w:t>
            </w:r>
          </w:p>
          <w:p w14:paraId="2F4ACB7C" w14:textId="77777777" w:rsidR="00C34A80" w:rsidRPr="00DE4AAB" w:rsidRDefault="00C34A80" w:rsidP="005D18B2">
            <w:pPr>
              <w:spacing w:after="120"/>
              <w:ind w:left="30" w:right="-72"/>
              <w:jc w:val="both"/>
              <w:rPr>
                <w:sz w:val="22"/>
                <w:szCs w:val="22"/>
              </w:rPr>
            </w:pPr>
            <w:r w:rsidRPr="00DE4AAB">
              <w:rPr>
                <w:sz w:val="22"/>
                <w:szCs w:val="22"/>
              </w:rPr>
              <w:t xml:space="preserve">4. Datę najbliższej zmiany dodatku stażowego. </w:t>
            </w:r>
          </w:p>
          <w:p w14:paraId="636D2844" w14:textId="77777777" w:rsidR="00C34A80" w:rsidRPr="00DE4AAB" w:rsidRDefault="00C34A80" w:rsidP="005D18B2">
            <w:pPr>
              <w:spacing w:after="120"/>
              <w:ind w:left="30" w:right="-72"/>
              <w:jc w:val="both"/>
              <w:rPr>
                <w:sz w:val="22"/>
                <w:szCs w:val="22"/>
              </w:rPr>
            </w:pPr>
            <w:r w:rsidRPr="00DE4AAB">
              <w:rPr>
                <w:sz w:val="22"/>
                <w:szCs w:val="22"/>
              </w:rPr>
              <w:lastRenderedPageBreak/>
              <w:t xml:space="preserve">5. Wysokość dodatków za pracę w porze nocnej. </w:t>
            </w:r>
          </w:p>
          <w:p w14:paraId="6DAE98D5" w14:textId="77777777" w:rsidR="00C34A80" w:rsidRPr="00DE4AAB" w:rsidRDefault="00C34A80" w:rsidP="005D18B2">
            <w:pPr>
              <w:spacing w:after="120"/>
              <w:ind w:left="30" w:right="-72"/>
              <w:jc w:val="both"/>
              <w:rPr>
                <w:sz w:val="22"/>
                <w:szCs w:val="22"/>
              </w:rPr>
            </w:pPr>
            <w:r w:rsidRPr="00DE4AAB">
              <w:rPr>
                <w:sz w:val="22"/>
                <w:szCs w:val="22"/>
              </w:rPr>
              <w:t xml:space="preserve">6. Wysokość dodatków za pracę w niedziele i święta. </w:t>
            </w:r>
          </w:p>
          <w:p w14:paraId="5E2A254E" w14:textId="77777777" w:rsidR="00C34A80" w:rsidRPr="00DE4AAB" w:rsidRDefault="00C34A80" w:rsidP="005D18B2">
            <w:pPr>
              <w:spacing w:after="120"/>
              <w:ind w:left="30" w:right="-72"/>
              <w:jc w:val="both"/>
              <w:rPr>
                <w:sz w:val="22"/>
                <w:szCs w:val="22"/>
              </w:rPr>
            </w:pPr>
            <w:r w:rsidRPr="00DE4AAB">
              <w:rPr>
                <w:sz w:val="22"/>
                <w:szCs w:val="22"/>
              </w:rPr>
              <w:t xml:space="preserve">7. Wysokość premii i innych składników zmiennych. </w:t>
            </w:r>
          </w:p>
          <w:p w14:paraId="11E5F9FB" w14:textId="77777777" w:rsidR="00C34A80" w:rsidRPr="00DE4AAB" w:rsidRDefault="00C34A80" w:rsidP="005D18B2">
            <w:pPr>
              <w:spacing w:after="120"/>
              <w:ind w:left="30" w:right="-72"/>
              <w:jc w:val="both"/>
              <w:rPr>
                <w:sz w:val="22"/>
                <w:szCs w:val="22"/>
              </w:rPr>
            </w:pPr>
            <w:r w:rsidRPr="00DE4AAB">
              <w:rPr>
                <w:sz w:val="22"/>
                <w:szCs w:val="22"/>
              </w:rPr>
              <w:t xml:space="preserve">8. Wartość wszystkich stałych składników wynagrodzenia obejmujących wynagrodzenie zasadnicze, dodatki oraz koszty pracodawcy. </w:t>
            </w:r>
          </w:p>
          <w:p w14:paraId="3EB3C117" w14:textId="77777777" w:rsidR="00C34A80" w:rsidRDefault="00C34A80" w:rsidP="005D18B2">
            <w:pPr>
              <w:spacing w:after="120"/>
              <w:ind w:left="30" w:right="-72"/>
              <w:jc w:val="both"/>
              <w:rPr>
                <w:sz w:val="22"/>
                <w:szCs w:val="22"/>
              </w:rPr>
            </w:pPr>
            <w:r w:rsidRPr="00DE4AAB">
              <w:rPr>
                <w:sz w:val="22"/>
                <w:szCs w:val="22"/>
              </w:rPr>
              <w:t xml:space="preserve">9. Rozbicie kosztów ZUS pracodawcy i PPK pracodawcy na poszczególne składniki. </w:t>
            </w:r>
          </w:p>
          <w:p w14:paraId="50CEC040" w14:textId="3B085801" w:rsidR="00DE4AAB" w:rsidRPr="00DE4AAB" w:rsidRDefault="00DE4AAB" w:rsidP="00DE4AAB">
            <w:pPr>
              <w:spacing w:after="120"/>
              <w:ind w:left="30" w:right="-72"/>
              <w:jc w:val="both"/>
              <w:rPr>
                <w:b/>
                <w:bCs/>
                <w:sz w:val="22"/>
                <w:szCs w:val="22"/>
              </w:rPr>
            </w:pPr>
            <w:r w:rsidRPr="00DE4AAB">
              <w:rPr>
                <w:b/>
                <w:bCs/>
                <w:sz w:val="22"/>
                <w:szCs w:val="22"/>
              </w:rPr>
              <w:t xml:space="preserve">Odpowiedź: Stałe składniki wynagrodzenia (wynagrodzenie zasadnicze, dodatek stażowy oraz dodatek funkcyjny), a także dodatek za pracę w porze nocnej (65%), dodatek za pracę </w:t>
            </w:r>
            <w:r>
              <w:rPr>
                <w:b/>
                <w:bCs/>
                <w:sz w:val="22"/>
                <w:szCs w:val="22"/>
              </w:rPr>
              <w:br/>
            </w:r>
            <w:r w:rsidRPr="00DE4AAB">
              <w:rPr>
                <w:b/>
                <w:bCs/>
                <w:sz w:val="22"/>
                <w:szCs w:val="22"/>
              </w:rPr>
              <w:t xml:space="preserve">w niedziele i święta (45%) oraz wynagrodzenie za godziny nadliczbowe wraz z dopłatami, wynagrodzenie brutto, średnie wynagrodzenie brutto z trzech oraz z dwunastu ostatnich miesięcy, jak również koszty pracodawcy z tytułu składek ZUS i PPK (w ujęciu procentowym </w:t>
            </w:r>
            <w:r>
              <w:rPr>
                <w:b/>
                <w:bCs/>
                <w:sz w:val="22"/>
                <w:szCs w:val="22"/>
              </w:rPr>
              <w:br/>
            </w:r>
            <w:r w:rsidRPr="00DE4AAB">
              <w:rPr>
                <w:b/>
                <w:bCs/>
                <w:sz w:val="22"/>
                <w:szCs w:val="22"/>
              </w:rPr>
              <w:t xml:space="preserve">i kwotowym) zawiera Załącznik nr 29. Terminy zmiany wysokości dodatku stażowego wynikają </w:t>
            </w:r>
            <w:r>
              <w:rPr>
                <w:b/>
                <w:bCs/>
                <w:sz w:val="22"/>
                <w:szCs w:val="22"/>
              </w:rPr>
              <w:br/>
            </w:r>
            <w:r w:rsidRPr="00DE4AAB">
              <w:rPr>
                <w:b/>
                <w:bCs/>
                <w:sz w:val="22"/>
                <w:szCs w:val="22"/>
              </w:rPr>
              <w:t>z aktualnego stażu pracy wskazanego w Załączniku nr 29. Zamawiający nie prowadzi i nie wytwarza odrębnych zestawień rozbijających składniki zmienne wynagrodzenia na dalsze, jednostkowe tytuły ponad dane ujęte w Załączniku nr 29, które są wystarczające do prawidłowej kalkulacji ceny oferty.</w:t>
            </w:r>
          </w:p>
          <w:p w14:paraId="20D9055C" w14:textId="77777777" w:rsidR="00DE4AAB" w:rsidRPr="00DE4AAB" w:rsidRDefault="00DE4AAB" w:rsidP="005D18B2">
            <w:pPr>
              <w:spacing w:after="120"/>
              <w:ind w:left="30" w:right="-72"/>
              <w:jc w:val="both"/>
              <w:rPr>
                <w:sz w:val="22"/>
                <w:szCs w:val="22"/>
              </w:rPr>
            </w:pPr>
          </w:p>
          <w:p w14:paraId="11035DF5" w14:textId="77777777" w:rsidR="00C34A80" w:rsidRPr="00DE4AAB" w:rsidRDefault="00C34A80" w:rsidP="005D18B2">
            <w:pPr>
              <w:spacing w:after="120"/>
              <w:ind w:left="30" w:right="-72"/>
              <w:jc w:val="both"/>
              <w:rPr>
                <w:sz w:val="22"/>
                <w:szCs w:val="22"/>
              </w:rPr>
            </w:pPr>
            <w:r w:rsidRPr="00DE4AAB">
              <w:rPr>
                <w:sz w:val="22"/>
                <w:szCs w:val="22"/>
              </w:rPr>
              <w:t xml:space="preserve">7) Świadczenia dodatkowe </w:t>
            </w:r>
          </w:p>
          <w:p w14:paraId="4938483C" w14:textId="77777777" w:rsidR="00C34A80" w:rsidRPr="00DE4AAB" w:rsidRDefault="00C34A80" w:rsidP="005D18B2">
            <w:pPr>
              <w:spacing w:after="120"/>
              <w:ind w:left="30" w:right="-72"/>
              <w:jc w:val="both"/>
              <w:rPr>
                <w:sz w:val="22"/>
                <w:szCs w:val="22"/>
              </w:rPr>
            </w:pPr>
            <w:r w:rsidRPr="00DE4AAB">
              <w:rPr>
                <w:sz w:val="22"/>
                <w:szCs w:val="22"/>
              </w:rPr>
              <w:t xml:space="preserve">1. Informację o uczestnictwie pracowników w PPK. </w:t>
            </w:r>
          </w:p>
          <w:p w14:paraId="0F380389" w14:textId="77777777" w:rsidR="00C34A80" w:rsidRPr="00DE4AAB" w:rsidRDefault="00C34A80" w:rsidP="005D18B2">
            <w:pPr>
              <w:spacing w:after="120"/>
              <w:ind w:left="30" w:right="-72"/>
              <w:jc w:val="both"/>
              <w:rPr>
                <w:sz w:val="22"/>
                <w:szCs w:val="22"/>
              </w:rPr>
            </w:pPr>
            <w:r w:rsidRPr="00DE4AAB">
              <w:rPr>
                <w:sz w:val="22"/>
                <w:szCs w:val="22"/>
              </w:rPr>
              <w:t xml:space="preserve">2. Wysokość wpłat do PPK finansowanych przez pracodawcę. </w:t>
            </w:r>
          </w:p>
          <w:p w14:paraId="72EC5B29" w14:textId="77777777" w:rsidR="00C34A80" w:rsidRPr="00DE4AAB" w:rsidRDefault="00C34A80" w:rsidP="005D18B2">
            <w:pPr>
              <w:spacing w:after="120"/>
              <w:ind w:left="30" w:right="-72"/>
              <w:jc w:val="both"/>
              <w:rPr>
                <w:sz w:val="22"/>
                <w:szCs w:val="22"/>
              </w:rPr>
            </w:pPr>
            <w:r w:rsidRPr="00DE4AAB">
              <w:rPr>
                <w:sz w:val="22"/>
                <w:szCs w:val="22"/>
              </w:rPr>
              <w:t xml:space="preserve">3. Informację o objęciu pracowników ubezpieczeniem grupowym. </w:t>
            </w:r>
          </w:p>
          <w:p w14:paraId="70721D2B" w14:textId="77777777" w:rsidR="00C34A80" w:rsidRPr="00DE4AAB" w:rsidRDefault="00C34A80" w:rsidP="005D18B2">
            <w:pPr>
              <w:spacing w:after="120"/>
              <w:ind w:left="30" w:right="-72"/>
              <w:jc w:val="both"/>
              <w:rPr>
                <w:sz w:val="22"/>
                <w:szCs w:val="22"/>
              </w:rPr>
            </w:pPr>
            <w:r w:rsidRPr="00DE4AAB">
              <w:rPr>
                <w:sz w:val="22"/>
                <w:szCs w:val="22"/>
              </w:rPr>
              <w:t xml:space="preserve">4. Informację o świadczeniach finansowanych z ZFŚS. </w:t>
            </w:r>
          </w:p>
          <w:p w14:paraId="64D5DC67" w14:textId="77777777" w:rsidR="00C34A80" w:rsidRPr="00DE4AAB" w:rsidRDefault="00C34A80" w:rsidP="005D18B2">
            <w:pPr>
              <w:spacing w:after="120"/>
              <w:ind w:left="30" w:right="-72"/>
              <w:jc w:val="both"/>
              <w:rPr>
                <w:sz w:val="22"/>
                <w:szCs w:val="22"/>
              </w:rPr>
            </w:pPr>
            <w:r w:rsidRPr="00DE4AAB">
              <w:rPr>
                <w:sz w:val="22"/>
                <w:szCs w:val="22"/>
              </w:rPr>
              <w:t xml:space="preserve">5. Zasady przyznawania świadczeń z ZFŚS. </w:t>
            </w:r>
          </w:p>
          <w:p w14:paraId="032B2458" w14:textId="77777777" w:rsidR="00DE4AAB" w:rsidRDefault="00C34A80" w:rsidP="005D18B2">
            <w:pPr>
              <w:spacing w:after="120"/>
              <w:ind w:left="30" w:right="-72"/>
              <w:jc w:val="both"/>
              <w:rPr>
                <w:sz w:val="22"/>
                <w:szCs w:val="22"/>
              </w:rPr>
            </w:pPr>
            <w:r w:rsidRPr="00DE4AAB">
              <w:rPr>
                <w:sz w:val="22"/>
                <w:szCs w:val="22"/>
              </w:rPr>
              <w:t xml:space="preserve">6. Informację o aktywnych pożyczkach z ZFŚS. </w:t>
            </w:r>
          </w:p>
          <w:p w14:paraId="1A34AFAB" w14:textId="77777777" w:rsidR="00DE4AAB" w:rsidRPr="00DE4AAB" w:rsidRDefault="00DE4AAB" w:rsidP="00DE4AAB">
            <w:pPr>
              <w:spacing w:after="120"/>
              <w:ind w:left="30" w:right="-72"/>
              <w:jc w:val="both"/>
              <w:rPr>
                <w:b/>
                <w:bCs/>
                <w:sz w:val="22"/>
                <w:szCs w:val="22"/>
              </w:rPr>
            </w:pPr>
            <w:r w:rsidRPr="00DE4AAB">
              <w:rPr>
                <w:b/>
                <w:bCs/>
                <w:sz w:val="22"/>
                <w:szCs w:val="22"/>
              </w:rPr>
              <w:t>Odpowiedź: Koszty pracodawcy z tytułu PPK ujęto w Załączniku nr 29 (w kolumnie obejmującej składki ZUS i PPK pracodawcy); liczba uczestników PPK w grupie wynosi 11. Ubezpieczenie grupowe ma charakter dobrowolny i jest finansowane przez pracowników — nie stanowi kosztu przejmującego pracodawcy. Zasady i świadczenia z Zakładowego Funduszu Świadczeń Socjalnych oraz pożyczki udzielone z tego Funduszu nie stanowią składnika kalkulacji ceny oferty; przyszłe obowiązki Wykonawcy z tytułu ZFŚS wynikają z ustawy z dnia 4 marca 1994 r. o zakładowym funduszu świadczeń socjalnych i jego własnego stanu zatrudnienia, a ewentualne przekazanie środków Funduszu następuje na zasadach określonych w art. 7 ust. 3b tej ustawy.</w:t>
            </w:r>
          </w:p>
          <w:p w14:paraId="7D3D6700" w14:textId="77777777" w:rsidR="00DE4AAB" w:rsidRDefault="00DE4AAB" w:rsidP="005D18B2">
            <w:pPr>
              <w:spacing w:after="120"/>
              <w:ind w:left="30" w:right="-72"/>
              <w:jc w:val="both"/>
              <w:rPr>
                <w:sz w:val="22"/>
                <w:szCs w:val="22"/>
              </w:rPr>
            </w:pPr>
          </w:p>
          <w:p w14:paraId="5AC833CD" w14:textId="291DF499" w:rsidR="00C34A80" w:rsidRPr="00DE4AAB" w:rsidRDefault="00C34A80" w:rsidP="005D18B2">
            <w:pPr>
              <w:spacing w:after="120"/>
              <w:ind w:left="30" w:right="-72"/>
              <w:jc w:val="both"/>
              <w:rPr>
                <w:sz w:val="22"/>
                <w:szCs w:val="22"/>
              </w:rPr>
            </w:pPr>
            <w:r w:rsidRPr="00DE4AAB">
              <w:rPr>
                <w:sz w:val="22"/>
                <w:szCs w:val="22"/>
              </w:rPr>
              <w:t xml:space="preserve">8) Inne informacje mające wpływ na kalkulację ceny </w:t>
            </w:r>
          </w:p>
          <w:p w14:paraId="4D78314A" w14:textId="77777777" w:rsidR="00C34A80" w:rsidRPr="00DE4AAB" w:rsidRDefault="00C34A80" w:rsidP="005D18B2">
            <w:pPr>
              <w:spacing w:after="120"/>
              <w:ind w:left="30" w:right="-72"/>
              <w:jc w:val="both"/>
              <w:rPr>
                <w:sz w:val="22"/>
                <w:szCs w:val="22"/>
              </w:rPr>
            </w:pPr>
            <w:r w:rsidRPr="00DE4AAB">
              <w:rPr>
                <w:sz w:val="22"/>
                <w:szCs w:val="22"/>
              </w:rPr>
              <w:t xml:space="preserve">1. Informację o pracownikach objętych dofinansowaniem z urzędów pracy. </w:t>
            </w:r>
          </w:p>
          <w:p w14:paraId="1707BA5A" w14:textId="77777777" w:rsidR="00C34A80" w:rsidRPr="00DE4AAB" w:rsidRDefault="00C34A80" w:rsidP="005D18B2">
            <w:pPr>
              <w:spacing w:after="120"/>
              <w:ind w:left="30" w:right="-72"/>
              <w:jc w:val="both"/>
              <w:rPr>
                <w:sz w:val="22"/>
                <w:szCs w:val="22"/>
              </w:rPr>
            </w:pPr>
            <w:r w:rsidRPr="00DE4AAB">
              <w:rPr>
                <w:sz w:val="22"/>
                <w:szCs w:val="22"/>
              </w:rPr>
              <w:t xml:space="preserve">2. Informację o stanowiskach doposażonych ze środków PUP. </w:t>
            </w:r>
          </w:p>
          <w:p w14:paraId="1E84D9B3" w14:textId="77777777" w:rsidR="00C34A80" w:rsidRPr="00DE4AAB" w:rsidRDefault="00C34A80" w:rsidP="005D18B2">
            <w:pPr>
              <w:spacing w:after="120"/>
              <w:ind w:left="30" w:right="-72"/>
              <w:jc w:val="both"/>
              <w:rPr>
                <w:sz w:val="22"/>
                <w:szCs w:val="22"/>
              </w:rPr>
            </w:pPr>
            <w:r w:rsidRPr="00DE4AAB">
              <w:rPr>
                <w:sz w:val="22"/>
                <w:szCs w:val="22"/>
              </w:rPr>
              <w:t xml:space="preserve">3. Informację, którzy pracownicy zatrudnieni na czas określony są przewidywani do dalszego zatrudnienia po zakończeniu obecnej umowy. </w:t>
            </w:r>
          </w:p>
          <w:p w14:paraId="38022D34" w14:textId="77777777" w:rsidR="00DE4AAB" w:rsidRDefault="00C34A80" w:rsidP="005D18B2">
            <w:pPr>
              <w:spacing w:after="120"/>
              <w:ind w:left="30" w:right="-72"/>
              <w:jc w:val="both"/>
              <w:rPr>
                <w:sz w:val="22"/>
                <w:szCs w:val="22"/>
              </w:rPr>
            </w:pPr>
            <w:r w:rsidRPr="00DE4AAB">
              <w:rPr>
                <w:sz w:val="22"/>
                <w:szCs w:val="22"/>
              </w:rPr>
              <w:t xml:space="preserve">4. Zestawienie liczby pracowników przypisanych do poszczególnych oddziałów lub lokalizacji. </w:t>
            </w:r>
          </w:p>
          <w:p w14:paraId="77600A05" w14:textId="77777777" w:rsidR="00DE4AAB" w:rsidRPr="00DE4AAB" w:rsidRDefault="00DE4AAB" w:rsidP="00DE4AAB">
            <w:pPr>
              <w:spacing w:after="120"/>
              <w:ind w:left="30" w:right="-72"/>
              <w:jc w:val="both"/>
              <w:rPr>
                <w:b/>
                <w:bCs/>
                <w:sz w:val="22"/>
                <w:szCs w:val="22"/>
              </w:rPr>
            </w:pPr>
            <w:r w:rsidRPr="00DE4AAB">
              <w:rPr>
                <w:b/>
                <w:bCs/>
                <w:sz w:val="22"/>
                <w:szCs w:val="22"/>
              </w:rPr>
              <w:t xml:space="preserve">Odpowiedź: Wobec przejmowanych pracowników nie występuje dofinansowanie zatrudnienia ani doposażenie stanowisk pracy ze środków PUP. Daty obowiązywania umów zawartych na czas określony zawiera Załącznik nr 29; Zamawiający nie składa deklaracji co do dalszego zatrudniania pracowników po zakończeniu tych umów, ponieważ o warunkach zatrudnienia po przejęciu decyduje przejmujący pracodawca. Wszyscy pracownicy świadczą pracę w jednej lokalizacji </w:t>
            </w:r>
            <w:r w:rsidRPr="00DE4AAB">
              <w:rPr>
                <w:b/>
                <w:bCs/>
                <w:sz w:val="22"/>
                <w:szCs w:val="22"/>
              </w:rPr>
              <w:lastRenderedPageBreak/>
              <w:t>Zamawiającego; szczegółowe przypisanie do obszarów świadczenia usługi wynika z Opisu Przedmiotu Zamówienia.</w:t>
            </w:r>
          </w:p>
          <w:p w14:paraId="281D158F" w14:textId="77777777" w:rsidR="00DE4AAB" w:rsidRDefault="00DE4AAB" w:rsidP="005D18B2">
            <w:pPr>
              <w:spacing w:after="120"/>
              <w:ind w:left="30" w:right="-72"/>
              <w:jc w:val="both"/>
              <w:rPr>
                <w:sz w:val="22"/>
                <w:szCs w:val="22"/>
              </w:rPr>
            </w:pPr>
          </w:p>
          <w:p w14:paraId="69A07B0C" w14:textId="468CF197" w:rsidR="00C34A80" w:rsidRPr="00DE4AAB" w:rsidRDefault="00C34A80" w:rsidP="005D18B2">
            <w:pPr>
              <w:spacing w:after="120"/>
              <w:ind w:left="30" w:right="-72"/>
              <w:jc w:val="both"/>
              <w:rPr>
                <w:sz w:val="22"/>
                <w:szCs w:val="22"/>
              </w:rPr>
            </w:pPr>
            <w:r w:rsidRPr="00DE4AAB">
              <w:rPr>
                <w:sz w:val="22"/>
                <w:szCs w:val="22"/>
              </w:rPr>
              <w:t xml:space="preserve">9) Szczególne grupy pracowników mające istotny wpływ na kalkulację kosztów realizacji zamówienia </w:t>
            </w:r>
          </w:p>
          <w:p w14:paraId="4C9D5F17" w14:textId="77777777" w:rsidR="00C34A80" w:rsidRPr="00DE4AAB" w:rsidRDefault="00C34A80" w:rsidP="005D18B2">
            <w:pPr>
              <w:spacing w:after="120"/>
              <w:ind w:left="30" w:right="-72"/>
              <w:jc w:val="both"/>
              <w:rPr>
                <w:sz w:val="22"/>
                <w:szCs w:val="22"/>
              </w:rPr>
            </w:pPr>
            <w:r w:rsidRPr="00DE4AAB">
              <w:rPr>
                <w:sz w:val="22"/>
                <w:szCs w:val="22"/>
              </w:rPr>
              <w:t xml:space="preserve">Ponadto Wykonawca wnosi o przedstawienie zestawienia pracowników objętych szczególnymi uprawnieniami lub ograniczeniami wpływającymi na koszty zatrudnienia oraz organizację pracy poprzez wskazanie: </w:t>
            </w:r>
          </w:p>
          <w:p w14:paraId="4C55C621" w14:textId="77777777" w:rsidR="00C34A80" w:rsidRPr="00DE4AAB" w:rsidRDefault="00C34A80" w:rsidP="005D18B2">
            <w:pPr>
              <w:spacing w:after="120"/>
              <w:ind w:left="30" w:right="-72"/>
              <w:jc w:val="both"/>
              <w:rPr>
                <w:sz w:val="22"/>
                <w:szCs w:val="22"/>
              </w:rPr>
            </w:pPr>
            <w:r w:rsidRPr="00DE4AAB">
              <w:rPr>
                <w:sz w:val="22"/>
                <w:szCs w:val="22"/>
              </w:rPr>
              <w:t xml:space="preserve">1. Liczby oraz wykazu pracowników posiadających orzeczenie o niepełnosprawności wraz z określeniem: </w:t>
            </w:r>
          </w:p>
          <w:p w14:paraId="119EB27D" w14:textId="77777777" w:rsidR="00C34A80" w:rsidRPr="00DE4AAB" w:rsidRDefault="00C34A80" w:rsidP="005D18B2">
            <w:pPr>
              <w:spacing w:after="120"/>
              <w:ind w:left="30" w:right="-72"/>
              <w:jc w:val="both"/>
              <w:rPr>
                <w:sz w:val="22"/>
                <w:szCs w:val="22"/>
              </w:rPr>
            </w:pPr>
            <w:r w:rsidRPr="00DE4AAB">
              <w:rPr>
                <w:sz w:val="22"/>
                <w:szCs w:val="22"/>
              </w:rPr>
              <w:t xml:space="preserve">1) wymiaru dodatkowego urlopu rehabilitacyjnego, </w:t>
            </w:r>
          </w:p>
          <w:p w14:paraId="1032185D" w14:textId="77777777" w:rsidR="00C34A80" w:rsidRPr="00DE4AAB" w:rsidRDefault="00C34A80" w:rsidP="005D18B2">
            <w:pPr>
              <w:spacing w:after="120"/>
              <w:ind w:left="30" w:right="-72"/>
              <w:jc w:val="both"/>
              <w:rPr>
                <w:sz w:val="22"/>
                <w:szCs w:val="22"/>
              </w:rPr>
            </w:pPr>
            <w:r w:rsidRPr="00DE4AAB">
              <w:rPr>
                <w:sz w:val="22"/>
                <w:szCs w:val="22"/>
              </w:rPr>
              <w:t xml:space="preserve">2) uprawnienia do skróconego czasu pracy, </w:t>
            </w:r>
          </w:p>
          <w:p w14:paraId="6CDD6F0A" w14:textId="77777777" w:rsidR="00C34A80" w:rsidRPr="00DE4AAB" w:rsidRDefault="00C34A80" w:rsidP="005D18B2">
            <w:pPr>
              <w:spacing w:after="120"/>
              <w:ind w:left="30" w:right="-72"/>
              <w:jc w:val="both"/>
              <w:rPr>
                <w:sz w:val="22"/>
                <w:szCs w:val="22"/>
              </w:rPr>
            </w:pPr>
            <w:r w:rsidRPr="00DE4AAB">
              <w:rPr>
                <w:sz w:val="22"/>
                <w:szCs w:val="22"/>
              </w:rPr>
              <w:t xml:space="preserve">3) innych uprawnień wynikających z ustawy o rehabilitacji zawodowej i społecznej oraz zatrudnianiu osób niepełnosprawnych. </w:t>
            </w:r>
          </w:p>
          <w:p w14:paraId="05F9C8E0" w14:textId="77777777" w:rsidR="00C34A80" w:rsidRPr="00DE4AAB" w:rsidRDefault="00C34A80" w:rsidP="005D18B2">
            <w:pPr>
              <w:spacing w:after="120"/>
              <w:ind w:left="30" w:right="-72"/>
              <w:jc w:val="both"/>
              <w:rPr>
                <w:sz w:val="22"/>
                <w:szCs w:val="22"/>
              </w:rPr>
            </w:pPr>
            <w:r w:rsidRPr="00DE4AAB">
              <w:rPr>
                <w:sz w:val="22"/>
                <w:szCs w:val="22"/>
              </w:rPr>
              <w:t xml:space="preserve">2. Liczby oraz wykazu pracowników objętych ochroną przedemerytalną. </w:t>
            </w:r>
          </w:p>
          <w:p w14:paraId="5A9BDEC3" w14:textId="77777777" w:rsidR="00C34A80" w:rsidRPr="00DE4AAB" w:rsidRDefault="00C34A80" w:rsidP="005D18B2">
            <w:pPr>
              <w:spacing w:after="120"/>
              <w:ind w:left="30" w:right="-72"/>
              <w:jc w:val="both"/>
              <w:rPr>
                <w:sz w:val="22"/>
                <w:szCs w:val="22"/>
              </w:rPr>
            </w:pPr>
            <w:r w:rsidRPr="00DE4AAB">
              <w:rPr>
                <w:sz w:val="22"/>
                <w:szCs w:val="22"/>
              </w:rPr>
              <w:t xml:space="preserve">3. Liczby oraz wykazu pracowników objętych szczególną ochroną stosunku pracy wynikającą z pełnienia funkcji związkowych lub innych przepisów prawa pracy. </w:t>
            </w:r>
          </w:p>
          <w:p w14:paraId="28BDD12F" w14:textId="77777777" w:rsidR="00C34A80" w:rsidRPr="00DE4AAB" w:rsidRDefault="00C34A80" w:rsidP="005D18B2">
            <w:pPr>
              <w:spacing w:after="120"/>
              <w:ind w:left="30" w:right="-72"/>
              <w:jc w:val="both"/>
              <w:rPr>
                <w:sz w:val="22"/>
                <w:szCs w:val="22"/>
              </w:rPr>
            </w:pPr>
            <w:r w:rsidRPr="00DE4AAB">
              <w:rPr>
                <w:sz w:val="22"/>
                <w:szCs w:val="22"/>
              </w:rPr>
              <w:t xml:space="preserve">4. Liczby oraz wykazu pracowników posiadających status rencisty. </w:t>
            </w:r>
          </w:p>
          <w:p w14:paraId="150EB299" w14:textId="77777777" w:rsidR="00C34A80" w:rsidRPr="00DE4AAB" w:rsidRDefault="00C34A80" w:rsidP="005D18B2">
            <w:pPr>
              <w:spacing w:after="120"/>
              <w:ind w:left="30" w:right="-72"/>
              <w:jc w:val="both"/>
              <w:rPr>
                <w:sz w:val="22"/>
                <w:szCs w:val="22"/>
              </w:rPr>
            </w:pPr>
            <w:r w:rsidRPr="00DE4AAB">
              <w:rPr>
                <w:sz w:val="22"/>
                <w:szCs w:val="22"/>
              </w:rPr>
              <w:t xml:space="preserve">5. Liczby oraz wykazu pracowników przebywających obecnie: </w:t>
            </w:r>
          </w:p>
          <w:p w14:paraId="6FE645BC" w14:textId="77777777" w:rsidR="00C34A80" w:rsidRPr="00DE4AAB" w:rsidRDefault="00C34A80" w:rsidP="005D18B2">
            <w:pPr>
              <w:spacing w:after="120"/>
              <w:ind w:left="30" w:right="-72"/>
              <w:jc w:val="both"/>
              <w:rPr>
                <w:sz w:val="22"/>
                <w:szCs w:val="22"/>
              </w:rPr>
            </w:pPr>
            <w:r w:rsidRPr="00DE4AAB">
              <w:rPr>
                <w:sz w:val="22"/>
                <w:szCs w:val="22"/>
              </w:rPr>
              <w:t xml:space="preserve">1) na zwolnieniach lekarskich, </w:t>
            </w:r>
          </w:p>
          <w:p w14:paraId="700E394D" w14:textId="77777777" w:rsidR="00C34A80" w:rsidRPr="00DE4AAB" w:rsidRDefault="00C34A80" w:rsidP="005D18B2">
            <w:pPr>
              <w:spacing w:after="120"/>
              <w:ind w:left="30" w:right="-72"/>
              <w:jc w:val="both"/>
              <w:rPr>
                <w:sz w:val="22"/>
                <w:szCs w:val="22"/>
              </w:rPr>
            </w:pPr>
            <w:r w:rsidRPr="00DE4AAB">
              <w:rPr>
                <w:sz w:val="22"/>
                <w:szCs w:val="22"/>
              </w:rPr>
              <w:t xml:space="preserve">2) na zwolnieniach długotrwałych przekraczających 30 dni, </w:t>
            </w:r>
          </w:p>
          <w:p w14:paraId="6CB9307D" w14:textId="77777777" w:rsidR="00C34A80" w:rsidRPr="00DE4AAB" w:rsidRDefault="00C34A80" w:rsidP="005D18B2">
            <w:pPr>
              <w:spacing w:after="120"/>
              <w:ind w:left="30" w:right="-72"/>
              <w:jc w:val="both"/>
              <w:rPr>
                <w:sz w:val="22"/>
                <w:szCs w:val="22"/>
              </w:rPr>
            </w:pPr>
            <w:r w:rsidRPr="00DE4AAB">
              <w:rPr>
                <w:sz w:val="22"/>
                <w:szCs w:val="22"/>
              </w:rPr>
              <w:t xml:space="preserve">3) na świadczeniach rehabilitacyjnych, </w:t>
            </w:r>
          </w:p>
          <w:p w14:paraId="17860C72" w14:textId="77777777" w:rsidR="00C34A80" w:rsidRPr="00DE4AAB" w:rsidRDefault="00C34A80" w:rsidP="005D18B2">
            <w:pPr>
              <w:spacing w:after="120"/>
              <w:ind w:left="30" w:right="-72"/>
              <w:jc w:val="both"/>
              <w:rPr>
                <w:sz w:val="22"/>
                <w:szCs w:val="22"/>
              </w:rPr>
            </w:pPr>
            <w:r w:rsidRPr="00DE4AAB">
              <w:rPr>
                <w:sz w:val="22"/>
                <w:szCs w:val="22"/>
              </w:rPr>
              <w:t xml:space="preserve">4) na urlopach macierzyńskich, </w:t>
            </w:r>
          </w:p>
          <w:p w14:paraId="0C982D96" w14:textId="77777777" w:rsidR="00C34A80" w:rsidRPr="00DE4AAB" w:rsidRDefault="00C34A80" w:rsidP="005D18B2">
            <w:pPr>
              <w:spacing w:after="120"/>
              <w:ind w:left="30" w:right="-72"/>
              <w:jc w:val="both"/>
              <w:rPr>
                <w:sz w:val="22"/>
                <w:szCs w:val="22"/>
              </w:rPr>
            </w:pPr>
            <w:r w:rsidRPr="00DE4AAB">
              <w:rPr>
                <w:sz w:val="22"/>
                <w:szCs w:val="22"/>
              </w:rPr>
              <w:t xml:space="preserve">5) na urlopach rodzicielskich, </w:t>
            </w:r>
          </w:p>
          <w:p w14:paraId="45198180" w14:textId="77777777" w:rsidR="00C34A80" w:rsidRPr="00DE4AAB" w:rsidRDefault="00C34A80" w:rsidP="005D18B2">
            <w:pPr>
              <w:spacing w:after="120"/>
              <w:ind w:left="30" w:right="-72"/>
              <w:jc w:val="both"/>
              <w:rPr>
                <w:sz w:val="22"/>
                <w:szCs w:val="22"/>
              </w:rPr>
            </w:pPr>
            <w:r w:rsidRPr="00DE4AAB">
              <w:rPr>
                <w:sz w:val="22"/>
                <w:szCs w:val="22"/>
              </w:rPr>
              <w:t xml:space="preserve">6) na urlopach wychowawczych, </w:t>
            </w:r>
          </w:p>
          <w:p w14:paraId="7E89D334" w14:textId="77777777" w:rsidR="00C34A80" w:rsidRPr="00DE4AAB" w:rsidRDefault="00C34A80" w:rsidP="005D18B2">
            <w:pPr>
              <w:spacing w:after="120"/>
              <w:ind w:left="30" w:right="-72"/>
              <w:jc w:val="both"/>
              <w:rPr>
                <w:sz w:val="22"/>
                <w:szCs w:val="22"/>
              </w:rPr>
            </w:pPr>
            <w:r w:rsidRPr="00DE4AAB">
              <w:rPr>
                <w:sz w:val="22"/>
                <w:szCs w:val="22"/>
              </w:rPr>
              <w:t xml:space="preserve">7) na urlopach bezpłatnych. </w:t>
            </w:r>
          </w:p>
          <w:p w14:paraId="08786B94" w14:textId="77777777" w:rsidR="00C34A80" w:rsidRPr="00DE4AAB" w:rsidRDefault="00C34A80" w:rsidP="005D18B2">
            <w:pPr>
              <w:spacing w:after="120"/>
              <w:ind w:left="30" w:right="-72"/>
              <w:jc w:val="both"/>
              <w:rPr>
                <w:sz w:val="22"/>
                <w:szCs w:val="22"/>
              </w:rPr>
            </w:pPr>
            <w:r w:rsidRPr="00DE4AAB">
              <w:rPr>
                <w:sz w:val="22"/>
                <w:szCs w:val="22"/>
              </w:rPr>
              <w:t xml:space="preserve">6. Liczby oraz wykazu pracowników, wobec których występują ograniczenia w zakresie organizacji czasu pracy lub wykonywania określonych czynności wynikające z: </w:t>
            </w:r>
          </w:p>
          <w:p w14:paraId="0EC3BFA5" w14:textId="77777777" w:rsidR="00C34A80" w:rsidRPr="00DE4AAB" w:rsidRDefault="00C34A80" w:rsidP="005D18B2">
            <w:pPr>
              <w:spacing w:after="120"/>
              <w:ind w:left="30" w:right="-72"/>
              <w:jc w:val="both"/>
              <w:rPr>
                <w:sz w:val="22"/>
                <w:szCs w:val="22"/>
              </w:rPr>
            </w:pPr>
            <w:r w:rsidRPr="00DE4AAB">
              <w:rPr>
                <w:sz w:val="22"/>
                <w:szCs w:val="22"/>
              </w:rPr>
              <w:t xml:space="preserve">1) orzeczeń lekarskich, </w:t>
            </w:r>
          </w:p>
          <w:p w14:paraId="069BDD3C" w14:textId="77777777" w:rsidR="00C34A80" w:rsidRPr="00DE4AAB" w:rsidRDefault="00C34A80" w:rsidP="005D18B2">
            <w:pPr>
              <w:spacing w:after="120"/>
              <w:ind w:left="30" w:right="-72"/>
              <w:jc w:val="both"/>
              <w:rPr>
                <w:sz w:val="22"/>
                <w:szCs w:val="22"/>
              </w:rPr>
            </w:pPr>
            <w:r w:rsidRPr="00DE4AAB">
              <w:rPr>
                <w:sz w:val="22"/>
                <w:szCs w:val="22"/>
              </w:rPr>
              <w:t xml:space="preserve">2) zaleceń lekarza medycyny pracy, </w:t>
            </w:r>
          </w:p>
          <w:p w14:paraId="2482F46E" w14:textId="77777777" w:rsidR="00C34A80" w:rsidRPr="00DE4AAB" w:rsidRDefault="00C34A80" w:rsidP="005D18B2">
            <w:pPr>
              <w:spacing w:after="120"/>
              <w:ind w:left="30" w:right="-72"/>
              <w:jc w:val="both"/>
              <w:rPr>
                <w:sz w:val="22"/>
                <w:szCs w:val="22"/>
              </w:rPr>
            </w:pPr>
            <w:r w:rsidRPr="00DE4AAB">
              <w:rPr>
                <w:sz w:val="22"/>
                <w:szCs w:val="22"/>
              </w:rPr>
              <w:t xml:space="preserve">3) niepełnosprawności, </w:t>
            </w:r>
          </w:p>
          <w:p w14:paraId="4EE7EB30" w14:textId="77777777" w:rsidR="00C34A80" w:rsidRDefault="00C34A80" w:rsidP="005D18B2">
            <w:pPr>
              <w:spacing w:after="120"/>
              <w:ind w:left="30" w:right="-72"/>
              <w:jc w:val="both"/>
              <w:rPr>
                <w:sz w:val="22"/>
                <w:szCs w:val="22"/>
              </w:rPr>
            </w:pPr>
            <w:r w:rsidRPr="00DE4AAB">
              <w:rPr>
                <w:sz w:val="22"/>
                <w:szCs w:val="22"/>
              </w:rPr>
              <w:t xml:space="preserve">4) innych szczególnych uprawnień pracowniczych. </w:t>
            </w:r>
          </w:p>
          <w:p w14:paraId="1D19C1C3" w14:textId="77777777" w:rsidR="00DE4AAB" w:rsidRPr="00DE4AAB" w:rsidRDefault="00DE4AAB" w:rsidP="00DE4AAB">
            <w:pPr>
              <w:spacing w:after="120"/>
              <w:ind w:left="30" w:right="-72"/>
              <w:jc w:val="both"/>
              <w:rPr>
                <w:b/>
                <w:bCs/>
                <w:sz w:val="22"/>
                <w:szCs w:val="22"/>
              </w:rPr>
            </w:pPr>
            <w:r w:rsidRPr="00DE4AAB">
              <w:rPr>
                <w:b/>
                <w:bCs/>
                <w:sz w:val="22"/>
                <w:szCs w:val="22"/>
              </w:rPr>
              <w:t>Odpowiedź: Zamawiający udostępnia dane wyłącznie w formie zbiorczej i nie sporządza ani nie udostępnia wykazów imiennych. Liczba osób posiadających orzeczenie o niepełnosprawności wynosi: stopień lekki — 1, stopień umiarkowany — 1, stopień znaczny — 0; z uprawnienia do skróconego czasu pracy (art. 15 ustawy o rehabilitacji) korzysta 1 osoba, a prawo do dodatkowego urlopu (art. 19 tej ustawy) wynika wprost z przepisów prawa. Liczba osób objętych ochroną przedemerytalną (art. 39 Kodeksu pracy) wynosi 19. Liczba osób posiadających status rencisty wynosi 2. Liczba osób przebywających obecnie na: zwolnieniach lekarskich — 4 (w tym powyżej 30 dni — 4), świadczeniach rehabilitacyjnych — 1, urlopach macierzyńskich lub rodzicielskich — 0, urlopach wychowawczych — 0, urlopach bezpłatnych — 0. Informacja o przynależności związkowej nie podlega udostępnieniu (art. 9 RODO). Ograniczenia wynikające z orzeczeń lekarskich uwzględniane są w ramach kierowania pracowników na profilaktyczne badania lekarskie zgodnie z obowiązującymi przepisami.</w:t>
            </w:r>
          </w:p>
          <w:p w14:paraId="592F3E62" w14:textId="77777777" w:rsidR="00DE4AAB" w:rsidRPr="00DE4AAB" w:rsidRDefault="00DE4AAB" w:rsidP="005D18B2">
            <w:pPr>
              <w:spacing w:after="120"/>
              <w:ind w:left="30" w:right="-72"/>
              <w:jc w:val="both"/>
              <w:rPr>
                <w:sz w:val="22"/>
                <w:szCs w:val="22"/>
              </w:rPr>
            </w:pPr>
          </w:p>
          <w:p w14:paraId="3236785D" w14:textId="77777777" w:rsidR="00C34A80" w:rsidRPr="00DE4AAB" w:rsidRDefault="00C34A80" w:rsidP="005D18B2">
            <w:pPr>
              <w:spacing w:after="120"/>
              <w:ind w:left="30" w:right="-72"/>
              <w:jc w:val="both"/>
              <w:rPr>
                <w:sz w:val="22"/>
                <w:szCs w:val="22"/>
              </w:rPr>
            </w:pPr>
            <w:r w:rsidRPr="00DE4AAB">
              <w:rPr>
                <w:sz w:val="22"/>
                <w:szCs w:val="22"/>
              </w:rPr>
              <w:t xml:space="preserve">10) Dodatkowe informacje dotyczące </w:t>
            </w:r>
            <w:proofErr w:type="spellStart"/>
            <w:r w:rsidRPr="00DE4AAB">
              <w:rPr>
                <w:sz w:val="22"/>
                <w:szCs w:val="22"/>
              </w:rPr>
              <w:t>ryzyk</w:t>
            </w:r>
            <w:proofErr w:type="spellEnd"/>
            <w:r w:rsidRPr="00DE4AAB">
              <w:rPr>
                <w:sz w:val="22"/>
                <w:szCs w:val="22"/>
              </w:rPr>
              <w:t xml:space="preserve"> kadrowych </w:t>
            </w:r>
          </w:p>
          <w:p w14:paraId="6EB45F26" w14:textId="77777777" w:rsidR="00C34A80" w:rsidRPr="00DE4AAB" w:rsidRDefault="00C34A80" w:rsidP="005D18B2">
            <w:pPr>
              <w:spacing w:after="120"/>
              <w:ind w:left="30" w:right="-72"/>
              <w:jc w:val="both"/>
              <w:rPr>
                <w:sz w:val="22"/>
                <w:szCs w:val="22"/>
              </w:rPr>
            </w:pPr>
            <w:r w:rsidRPr="00DE4AAB">
              <w:rPr>
                <w:sz w:val="22"/>
                <w:szCs w:val="22"/>
              </w:rPr>
              <w:t xml:space="preserve">W celu umożliwienia rzetelnej kalkulacji ceny oferty Wykonawca wnosi również o podanie: </w:t>
            </w:r>
          </w:p>
          <w:p w14:paraId="18B32D11" w14:textId="77777777" w:rsidR="00C34A80" w:rsidRPr="00DE4AAB" w:rsidRDefault="00C34A80" w:rsidP="005D18B2">
            <w:pPr>
              <w:spacing w:after="120"/>
              <w:ind w:left="30" w:right="-72"/>
              <w:jc w:val="both"/>
              <w:rPr>
                <w:sz w:val="22"/>
                <w:szCs w:val="22"/>
              </w:rPr>
            </w:pPr>
            <w:r w:rsidRPr="00DE4AAB">
              <w:rPr>
                <w:sz w:val="22"/>
                <w:szCs w:val="22"/>
              </w:rPr>
              <w:t xml:space="preserve">1. Liczby pracowników, wobec których toczą się postępowania zmierzające do przyznania świadczenia rehabilitacyjnego lub renty. </w:t>
            </w:r>
          </w:p>
          <w:p w14:paraId="2CD4AD2F" w14:textId="77777777" w:rsidR="00C34A80" w:rsidRPr="00DE4AAB" w:rsidRDefault="00C34A80" w:rsidP="005D18B2">
            <w:pPr>
              <w:spacing w:after="120"/>
              <w:ind w:left="30" w:right="-72"/>
              <w:jc w:val="both"/>
              <w:rPr>
                <w:sz w:val="22"/>
                <w:szCs w:val="22"/>
              </w:rPr>
            </w:pPr>
            <w:r w:rsidRPr="00DE4AAB">
              <w:rPr>
                <w:sz w:val="22"/>
                <w:szCs w:val="22"/>
              </w:rPr>
              <w:t xml:space="preserve">2. Liczby pracowników, którym w okresie realizacji przyszłej umowy upłynie ważność orzeczenia o niepełnosprawności. </w:t>
            </w:r>
          </w:p>
          <w:p w14:paraId="7604ACE7" w14:textId="77777777" w:rsidR="00C34A80" w:rsidRPr="00DE4AAB" w:rsidRDefault="00C34A80" w:rsidP="005D18B2">
            <w:pPr>
              <w:spacing w:after="120"/>
              <w:ind w:left="30" w:right="-72"/>
              <w:jc w:val="both"/>
              <w:rPr>
                <w:sz w:val="22"/>
                <w:szCs w:val="22"/>
              </w:rPr>
            </w:pPr>
            <w:r w:rsidRPr="00DE4AAB">
              <w:rPr>
                <w:sz w:val="22"/>
                <w:szCs w:val="22"/>
              </w:rPr>
              <w:t xml:space="preserve">3. Liczby pracowników, którzy w okresie realizacji umowy nabędą uprawnienia emerytalne. </w:t>
            </w:r>
          </w:p>
          <w:p w14:paraId="2C6A090A" w14:textId="77777777" w:rsidR="00C34A80" w:rsidRDefault="00C34A80" w:rsidP="005D18B2">
            <w:pPr>
              <w:spacing w:after="120"/>
              <w:ind w:left="30" w:right="-72"/>
              <w:jc w:val="both"/>
              <w:rPr>
                <w:sz w:val="22"/>
                <w:szCs w:val="22"/>
              </w:rPr>
            </w:pPr>
            <w:r w:rsidRPr="00DE4AAB">
              <w:rPr>
                <w:sz w:val="22"/>
                <w:szCs w:val="22"/>
              </w:rPr>
              <w:t xml:space="preserve">4. Informacji, czy wobec któregokolwiek z przejmowanych pracowników występują okoliczności mogące skutkować powstaniem po stronie przyszłego pracodawcy dodatkowych kosztów zatrudnienia niewynikających bezpośrednio z danych zawartych w Załączniku nr 29 do SWZ. </w:t>
            </w:r>
          </w:p>
          <w:p w14:paraId="4D0E3A57" w14:textId="0FA3E268" w:rsidR="00DE4AAB" w:rsidRPr="00DE4AAB" w:rsidRDefault="00DE4AAB" w:rsidP="00DE4AAB">
            <w:pPr>
              <w:spacing w:after="120"/>
              <w:ind w:left="30" w:right="-72"/>
              <w:jc w:val="both"/>
              <w:rPr>
                <w:b/>
                <w:bCs/>
                <w:sz w:val="22"/>
                <w:szCs w:val="22"/>
              </w:rPr>
            </w:pPr>
            <w:r w:rsidRPr="00DE4AAB">
              <w:rPr>
                <w:b/>
                <w:bCs/>
                <w:sz w:val="22"/>
                <w:szCs w:val="22"/>
              </w:rPr>
              <w:t>Odpowiedź: Zamawiający udostępnia dane, którymi dysponuje, i nie sporządza prognoz przyszłych zdarzeń. Daty osiągnięcia wieku emerytalnego przez poszczególnych pracowników zawiera Załącznik nr 29, co pozwala na samodzielne ustalenie, którzy pracownicy nabędą uprawnienia emerytalne w okresie realizacji umowy. Zamawiający nie prowadzi ewidencji toczących się postępowań rentowych i rehabilitacyjnych w zakresie umożliwiającym udostępnienie takich danych oraz nie prognozuje utraty ważności orzeczeń o niepełnosprawności w okresie realizacji umowy. Pytanie dotyczące „jakichkolwiek okoliczności mogących skutkować dodatkowymi kosztami zatrudnienia" jest nieprecyzyjne i nie pozwala na udzielenie odpowiedzi; ryzyka związane z przejęciem pracowników w trybie art. 23</w:t>
            </w:r>
            <w:r w:rsidR="00906D8B" w:rsidRPr="00906D8B">
              <w:rPr>
                <w:b/>
                <w:bCs/>
                <w:sz w:val="22"/>
                <w:szCs w:val="22"/>
              </w:rPr>
              <w:t xml:space="preserve">¹ </w:t>
            </w:r>
            <w:r w:rsidRPr="00DE4AAB">
              <w:rPr>
                <w:b/>
                <w:bCs/>
                <w:sz w:val="22"/>
                <w:szCs w:val="22"/>
              </w:rPr>
              <w:t>Kodeksu pracy stanowią element kalkulacji ceny leżący po stronie Wykonawcy.</w:t>
            </w:r>
          </w:p>
          <w:p w14:paraId="3E17AD6B" w14:textId="77777777" w:rsidR="00DE4AAB" w:rsidRPr="00DE4AAB" w:rsidRDefault="00DE4AAB" w:rsidP="005D18B2">
            <w:pPr>
              <w:spacing w:after="120"/>
              <w:ind w:left="30" w:right="-72"/>
              <w:jc w:val="both"/>
              <w:rPr>
                <w:sz w:val="22"/>
                <w:szCs w:val="22"/>
              </w:rPr>
            </w:pPr>
          </w:p>
          <w:p w14:paraId="7AE9867E" w14:textId="77777777" w:rsidR="00C34A80" w:rsidRPr="00DE4AAB" w:rsidRDefault="00C34A80" w:rsidP="005D18B2">
            <w:pPr>
              <w:spacing w:after="120"/>
              <w:ind w:left="30" w:right="-72"/>
              <w:jc w:val="both"/>
              <w:rPr>
                <w:sz w:val="22"/>
                <w:szCs w:val="22"/>
              </w:rPr>
            </w:pPr>
            <w:r w:rsidRPr="00DE4AAB">
              <w:rPr>
                <w:sz w:val="22"/>
                <w:szCs w:val="22"/>
              </w:rPr>
              <w:t xml:space="preserve">11) Dodatkowy wniosek dotyczący wynagrodzeń Ponadto wnosimy o przedstawienie dla każdego pracownika: </w:t>
            </w:r>
          </w:p>
          <w:p w14:paraId="6BD98303" w14:textId="77777777" w:rsidR="00C34A80" w:rsidRPr="00DE4AAB" w:rsidRDefault="00C34A80" w:rsidP="005D18B2">
            <w:pPr>
              <w:spacing w:after="120"/>
              <w:ind w:left="30" w:right="-72"/>
              <w:jc w:val="both"/>
              <w:rPr>
                <w:sz w:val="22"/>
                <w:szCs w:val="22"/>
              </w:rPr>
            </w:pPr>
            <w:r w:rsidRPr="00DE4AAB">
              <w:rPr>
                <w:sz w:val="22"/>
                <w:szCs w:val="22"/>
              </w:rPr>
              <w:t xml:space="preserve">1. Średniego miesięcznego wynagrodzenia brutto z ostatnich 12 miesięcy. </w:t>
            </w:r>
          </w:p>
          <w:p w14:paraId="1283F205" w14:textId="77777777" w:rsidR="00C34A80" w:rsidRPr="00DE4AAB" w:rsidRDefault="00C34A80" w:rsidP="005D18B2">
            <w:pPr>
              <w:spacing w:after="120"/>
              <w:ind w:left="30" w:right="-72"/>
              <w:jc w:val="both"/>
              <w:rPr>
                <w:sz w:val="22"/>
                <w:szCs w:val="22"/>
              </w:rPr>
            </w:pPr>
            <w:r w:rsidRPr="00DE4AAB">
              <w:rPr>
                <w:sz w:val="22"/>
                <w:szCs w:val="22"/>
              </w:rPr>
              <w:t xml:space="preserve">2. Średniego miesięcznego wynagrodzenia brutto z ostatnich 3 miesięcy. </w:t>
            </w:r>
          </w:p>
          <w:p w14:paraId="6AE85AE4" w14:textId="77777777" w:rsidR="00C34A80" w:rsidRPr="00DE4AAB" w:rsidRDefault="00C34A80" w:rsidP="005D18B2">
            <w:pPr>
              <w:spacing w:after="120"/>
              <w:ind w:left="30" w:right="-72"/>
              <w:jc w:val="both"/>
              <w:rPr>
                <w:sz w:val="22"/>
                <w:szCs w:val="22"/>
              </w:rPr>
            </w:pPr>
            <w:r w:rsidRPr="00DE4AAB">
              <w:rPr>
                <w:sz w:val="22"/>
                <w:szCs w:val="22"/>
              </w:rPr>
              <w:t xml:space="preserve">3. Rozbicia ww. wynagrodzeń na: </w:t>
            </w:r>
          </w:p>
          <w:p w14:paraId="6EF3DC0E" w14:textId="77777777" w:rsidR="00C34A80" w:rsidRPr="00DE4AAB" w:rsidRDefault="00C34A80" w:rsidP="005D18B2">
            <w:pPr>
              <w:spacing w:after="120"/>
              <w:ind w:left="30" w:right="-72"/>
              <w:jc w:val="both"/>
              <w:rPr>
                <w:sz w:val="22"/>
                <w:szCs w:val="22"/>
              </w:rPr>
            </w:pPr>
            <w:r w:rsidRPr="00DE4AAB">
              <w:rPr>
                <w:sz w:val="22"/>
                <w:szCs w:val="22"/>
              </w:rPr>
              <w:t xml:space="preserve">1) wynagrodzenie zasadnicze, </w:t>
            </w:r>
          </w:p>
          <w:p w14:paraId="1C4DEF69" w14:textId="77777777" w:rsidR="00C34A80" w:rsidRPr="00DE4AAB" w:rsidRDefault="00C34A80" w:rsidP="005D18B2">
            <w:pPr>
              <w:spacing w:after="120"/>
              <w:ind w:left="30" w:right="-72"/>
              <w:jc w:val="both"/>
              <w:rPr>
                <w:sz w:val="22"/>
                <w:szCs w:val="22"/>
              </w:rPr>
            </w:pPr>
            <w:r w:rsidRPr="00DE4AAB">
              <w:rPr>
                <w:sz w:val="22"/>
                <w:szCs w:val="22"/>
              </w:rPr>
              <w:t xml:space="preserve">2) dodatek stażowy, </w:t>
            </w:r>
          </w:p>
          <w:p w14:paraId="74E65F64" w14:textId="77777777" w:rsidR="00C34A80" w:rsidRPr="00DE4AAB" w:rsidRDefault="00C34A80" w:rsidP="005D18B2">
            <w:pPr>
              <w:spacing w:after="120"/>
              <w:ind w:left="30" w:right="-72"/>
              <w:jc w:val="both"/>
              <w:rPr>
                <w:sz w:val="22"/>
                <w:szCs w:val="22"/>
              </w:rPr>
            </w:pPr>
            <w:r w:rsidRPr="00DE4AAB">
              <w:rPr>
                <w:sz w:val="22"/>
                <w:szCs w:val="22"/>
              </w:rPr>
              <w:t xml:space="preserve">3) dodatek nocny, </w:t>
            </w:r>
          </w:p>
          <w:p w14:paraId="44E66DC6" w14:textId="77777777" w:rsidR="00C34A80" w:rsidRPr="00DE4AAB" w:rsidRDefault="00C34A80" w:rsidP="005D18B2">
            <w:pPr>
              <w:spacing w:after="120"/>
              <w:ind w:left="30" w:right="-72"/>
              <w:jc w:val="both"/>
              <w:rPr>
                <w:sz w:val="22"/>
                <w:szCs w:val="22"/>
              </w:rPr>
            </w:pPr>
            <w:r w:rsidRPr="00DE4AAB">
              <w:rPr>
                <w:sz w:val="22"/>
                <w:szCs w:val="22"/>
              </w:rPr>
              <w:t xml:space="preserve">4) dodatki za pracę w niedziele i święta, </w:t>
            </w:r>
          </w:p>
          <w:p w14:paraId="570E14E1" w14:textId="77777777" w:rsidR="00C34A80" w:rsidRPr="00DE4AAB" w:rsidRDefault="00C34A80" w:rsidP="005D18B2">
            <w:pPr>
              <w:spacing w:after="120"/>
              <w:ind w:left="30" w:right="-72"/>
              <w:jc w:val="both"/>
              <w:rPr>
                <w:sz w:val="22"/>
                <w:szCs w:val="22"/>
              </w:rPr>
            </w:pPr>
            <w:r w:rsidRPr="00DE4AAB">
              <w:rPr>
                <w:sz w:val="22"/>
                <w:szCs w:val="22"/>
              </w:rPr>
              <w:t xml:space="preserve">5) wynagrodzenie za godziny nadliczbowe, </w:t>
            </w:r>
          </w:p>
          <w:p w14:paraId="5243CE4F" w14:textId="77777777" w:rsidR="00C34A80" w:rsidRPr="00DE4AAB" w:rsidRDefault="00C34A80" w:rsidP="005D18B2">
            <w:pPr>
              <w:spacing w:after="120"/>
              <w:ind w:left="30" w:right="-72"/>
              <w:jc w:val="both"/>
              <w:rPr>
                <w:sz w:val="22"/>
                <w:szCs w:val="22"/>
              </w:rPr>
            </w:pPr>
            <w:r w:rsidRPr="00DE4AAB">
              <w:rPr>
                <w:sz w:val="22"/>
                <w:szCs w:val="22"/>
              </w:rPr>
              <w:t>6) premie,</w:t>
            </w:r>
          </w:p>
          <w:p w14:paraId="0E4E8CFC" w14:textId="77777777" w:rsidR="00C34A80" w:rsidRDefault="00C34A80" w:rsidP="005D18B2">
            <w:pPr>
              <w:spacing w:after="120"/>
              <w:ind w:left="30" w:right="-72"/>
              <w:jc w:val="both"/>
              <w:rPr>
                <w:sz w:val="22"/>
                <w:szCs w:val="22"/>
              </w:rPr>
            </w:pPr>
            <w:r w:rsidRPr="00DE4AAB">
              <w:rPr>
                <w:sz w:val="22"/>
                <w:szCs w:val="22"/>
              </w:rPr>
              <w:t xml:space="preserve">7) pozostałe składniki wynagrodzenia. </w:t>
            </w:r>
          </w:p>
          <w:p w14:paraId="259EBA38" w14:textId="77777777" w:rsidR="00061909" w:rsidRPr="00061909" w:rsidRDefault="00061909" w:rsidP="00061909">
            <w:pPr>
              <w:spacing w:after="120"/>
              <w:ind w:left="30" w:right="-72"/>
              <w:jc w:val="both"/>
              <w:rPr>
                <w:b/>
                <w:bCs/>
                <w:sz w:val="22"/>
                <w:szCs w:val="22"/>
              </w:rPr>
            </w:pPr>
            <w:r w:rsidRPr="00061909">
              <w:rPr>
                <w:b/>
                <w:bCs/>
                <w:sz w:val="22"/>
                <w:szCs w:val="22"/>
              </w:rPr>
              <w:t>Odpowiedź: Średnie miesięczne wynagrodzenie brutto z trzech oraz z dwunastu ostatnich miesięcy, uwzględniające składniki zmienne, zawiera Załącznik nr 29 i odzwierciedla rzeczywisty koszt zatrudnienia poszczególnych pracowników. Rozbicie wynagrodzenia na wynagrodzenie zasadnicze, dodatek stażowy, dodatek nocny, dodatek świąteczny oraz wynagrodzenie za godziny nadliczbowe zawiera Załącznik nr 29. Zamawiający nie wytwarza zestawień rozbijających składniki zmienne na dalsze, jednostkowe tytuły ponad rozbicie ujęte w Załączniku.</w:t>
            </w:r>
          </w:p>
          <w:p w14:paraId="555ACEE8" w14:textId="77777777" w:rsidR="00061909" w:rsidRPr="00061909" w:rsidRDefault="00061909" w:rsidP="00061909">
            <w:pPr>
              <w:spacing w:after="120"/>
              <w:ind w:left="30" w:right="-72"/>
              <w:jc w:val="both"/>
              <w:rPr>
                <w:sz w:val="22"/>
                <w:szCs w:val="22"/>
              </w:rPr>
            </w:pPr>
            <w:r w:rsidRPr="00061909">
              <w:rPr>
                <w:sz w:val="22"/>
                <w:szCs w:val="22"/>
              </w:rPr>
              <w:t xml:space="preserve">Powyższe wyjaśnienia stanowią integralną część SWZ i są wiążące dla wszystkich Wykonawców. W związku z udzielonymi wyjaśnieniami Zamawiający udostępnia zaktualizowany Załącznik nr 29 do SWZ (wersję do publikacji), w którym dane dotyczące szczególnych kategorii (stan zdrowia, przynależność związkowa) ujęto wyłącznie w formie zbiorczej. </w:t>
            </w:r>
          </w:p>
          <w:p w14:paraId="77855CCD" w14:textId="77777777" w:rsidR="00061909" w:rsidRPr="00DE4AAB" w:rsidRDefault="00061909" w:rsidP="005D18B2">
            <w:pPr>
              <w:spacing w:after="120"/>
              <w:ind w:left="30" w:right="-72"/>
              <w:jc w:val="both"/>
              <w:rPr>
                <w:sz w:val="22"/>
                <w:szCs w:val="22"/>
              </w:rPr>
            </w:pPr>
          </w:p>
          <w:p w14:paraId="768362AE" w14:textId="77777777" w:rsidR="00C34A80" w:rsidRPr="00DE4AAB" w:rsidRDefault="00C34A80" w:rsidP="005D18B2">
            <w:pPr>
              <w:spacing w:after="120"/>
              <w:ind w:left="30" w:right="-72"/>
              <w:jc w:val="both"/>
              <w:rPr>
                <w:sz w:val="22"/>
                <w:szCs w:val="22"/>
              </w:rPr>
            </w:pPr>
            <w:r w:rsidRPr="00DE4AAB">
              <w:rPr>
                <w:sz w:val="22"/>
                <w:szCs w:val="22"/>
              </w:rPr>
              <w:t xml:space="preserve">Uzasadnienie: Brak powyższych danych uniemożliwia wykonawcom prawidłowe ustalenie rzeczywistych kosztów przejęcia pracowników, a tym samym sporządzenie porównywalnych oraz rzetelnie skalkulowanych ofert. W szczególności nie jest możliwe określenie: </w:t>
            </w:r>
          </w:p>
          <w:p w14:paraId="296DA3D3" w14:textId="77777777" w:rsidR="00C34A80" w:rsidRPr="00DE4AAB" w:rsidRDefault="00C34A80" w:rsidP="005D18B2">
            <w:pPr>
              <w:spacing w:after="120"/>
              <w:ind w:left="30" w:right="-72"/>
              <w:jc w:val="both"/>
              <w:rPr>
                <w:sz w:val="22"/>
                <w:szCs w:val="22"/>
              </w:rPr>
            </w:pPr>
            <w:r w:rsidRPr="00DE4AAB">
              <w:rPr>
                <w:sz w:val="22"/>
                <w:szCs w:val="22"/>
              </w:rPr>
              <w:t xml:space="preserve">o kosztów absencji chorobowych, </w:t>
            </w:r>
          </w:p>
          <w:p w14:paraId="6E329DCE" w14:textId="77777777" w:rsidR="00C34A80" w:rsidRPr="00DE4AAB" w:rsidRDefault="00C34A80" w:rsidP="005D18B2">
            <w:pPr>
              <w:spacing w:after="120"/>
              <w:ind w:left="30" w:right="-72"/>
              <w:jc w:val="both"/>
              <w:rPr>
                <w:sz w:val="22"/>
                <w:szCs w:val="22"/>
              </w:rPr>
            </w:pPr>
            <w:r w:rsidRPr="00DE4AAB">
              <w:rPr>
                <w:sz w:val="22"/>
                <w:szCs w:val="22"/>
              </w:rPr>
              <w:t xml:space="preserve">o kosztów urlopów zaległych i dodatkowych, </w:t>
            </w:r>
          </w:p>
          <w:p w14:paraId="26DCE4F8" w14:textId="77777777" w:rsidR="00C34A80" w:rsidRPr="00DE4AAB" w:rsidRDefault="00C34A80" w:rsidP="005D18B2">
            <w:pPr>
              <w:spacing w:after="120"/>
              <w:ind w:left="30" w:right="-72"/>
              <w:jc w:val="both"/>
              <w:rPr>
                <w:sz w:val="22"/>
                <w:szCs w:val="22"/>
              </w:rPr>
            </w:pPr>
            <w:r w:rsidRPr="00DE4AAB">
              <w:rPr>
                <w:sz w:val="22"/>
                <w:szCs w:val="22"/>
              </w:rPr>
              <w:t xml:space="preserve">o kosztów wynikających z niepełnosprawności pracowników, </w:t>
            </w:r>
          </w:p>
          <w:p w14:paraId="0348BEC3" w14:textId="77777777" w:rsidR="00C34A80" w:rsidRPr="00DE4AAB" w:rsidRDefault="00C34A80" w:rsidP="005D18B2">
            <w:pPr>
              <w:spacing w:after="120"/>
              <w:ind w:left="30" w:right="-72"/>
              <w:jc w:val="both"/>
              <w:rPr>
                <w:sz w:val="22"/>
                <w:szCs w:val="22"/>
              </w:rPr>
            </w:pPr>
            <w:r w:rsidRPr="00DE4AAB">
              <w:rPr>
                <w:sz w:val="22"/>
                <w:szCs w:val="22"/>
              </w:rPr>
              <w:t xml:space="preserve">o kosztów dodatków za pracę w godzinach nocnych, niedziele i święta, </w:t>
            </w:r>
          </w:p>
          <w:p w14:paraId="18CAE8F4" w14:textId="77777777" w:rsidR="00C34A80" w:rsidRPr="00DE4AAB" w:rsidRDefault="00C34A80" w:rsidP="005D18B2">
            <w:pPr>
              <w:spacing w:after="120"/>
              <w:ind w:left="30" w:right="-72"/>
              <w:jc w:val="both"/>
              <w:rPr>
                <w:sz w:val="22"/>
                <w:szCs w:val="22"/>
              </w:rPr>
            </w:pPr>
            <w:r w:rsidRPr="00DE4AAB">
              <w:rPr>
                <w:sz w:val="22"/>
                <w:szCs w:val="22"/>
              </w:rPr>
              <w:t xml:space="preserve">o kosztów wynikających ze szczególnej ochrony zatrudnienia, </w:t>
            </w:r>
          </w:p>
          <w:p w14:paraId="3B578F44" w14:textId="77777777" w:rsidR="00C34A80" w:rsidRPr="00DE4AAB" w:rsidRDefault="00C34A80" w:rsidP="005D18B2">
            <w:pPr>
              <w:spacing w:after="120"/>
              <w:ind w:left="30" w:right="-72"/>
              <w:jc w:val="both"/>
              <w:rPr>
                <w:sz w:val="22"/>
                <w:szCs w:val="22"/>
              </w:rPr>
            </w:pPr>
            <w:r w:rsidRPr="00DE4AAB">
              <w:rPr>
                <w:sz w:val="22"/>
                <w:szCs w:val="22"/>
              </w:rPr>
              <w:t xml:space="preserve">o kosztów świadczeń dodatkowych, </w:t>
            </w:r>
          </w:p>
          <w:p w14:paraId="291FFE25" w14:textId="77777777" w:rsidR="00C34A80" w:rsidRPr="00DE4AAB" w:rsidRDefault="00C34A80" w:rsidP="005D18B2">
            <w:pPr>
              <w:spacing w:after="120"/>
              <w:ind w:left="30" w:right="-72"/>
              <w:jc w:val="both"/>
              <w:rPr>
                <w:sz w:val="22"/>
                <w:szCs w:val="22"/>
              </w:rPr>
            </w:pPr>
            <w:r w:rsidRPr="00DE4AAB">
              <w:rPr>
                <w:sz w:val="22"/>
                <w:szCs w:val="22"/>
              </w:rPr>
              <w:t xml:space="preserve">o wpływu zmiennych składników wynagrodzeń na wartość przyszłego kontraktu, </w:t>
            </w:r>
          </w:p>
          <w:p w14:paraId="4B658E22" w14:textId="77777777" w:rsidR="00C34A80" w:rsidRPr="00DE4AAB" w:rsidRDefault="00C34A80" w:rsidP="005D18B2">
            <w:pPr>
              <w:spacing w:after="120"/>
              <w:ind w:left="30" w:right="-72"/>
              <w:jc w:val="both"/>
              <w:rPr>
                <w:sz w:val="22"/>
                <w:szCs w:val="22"/>
              </w:rPr>
            </w:pPr>
            <w:r w:rsidRPr="00DE4AAB">
              <w:rPr>
                <w:sz w:val="22"/>
                <w:szCs w:val="22"/>
              </w:rPr>
              <w:t xml:space="preserve">o </w:t>
            </w:r>
            <w:proofErr w:type="spellStart"/>
            <w:r w:rsidRPr="00DE4AAB">
              <w:rPr>
                <w:sz w:val="22"/>
                <w:szCs w:val="22"/>
              </w:rPr>
              <w:t>ryzyk</w:t>
            </w:r>
            <w:proofErr w:type="spellEnd"/>
            <w:r w:rsidRPr="00DE4AAB">
              <w:rPr>
                <w:sz w:val="22"/>
                <w:szCs w:val="22"/>
              </w:rPr>
              <w:t xml:space="preserve"> związanych z przejęciem pracowników znajdujących się w szczególnej sytuacji pracowniczej. </w:t>
            </w:r>
          </w:p>
          <w:p w14:paraId="120A8D24" w14:textId="77777777" w:rsidR="00C34A80" w:rsidRPr="00DE4AAB" w:rsidRDefault="00C34A80" w:rsidP="005D18B2">
            <w:pPr>
              <w:spacing w:after="120"/>
              <w:ind w:left="30" w:right="-72"/>
              <w:jc w:val="both"/>
              <w:rPr>
                <w:sz w:val="22"/>
                <w:szCs w:val="22"/>
              </w:rPr>
            </w:pPr>
            <w:r w:rsidRPr="00DE4AAB">
              <w:rPr>
                <w:sz w:val="22"/>
                <w:szCs w:val="22"/>
              </w:rPr>
              <w:t xml:space="preserve">Szczególne znaczenie dla prawidłowej kalkulacji ceny mają informacje dotyczące pracowników niepełnosprawnych, objętych ochroną przedemerytalną lub związkową, emerytów, osób korzystających z długotrwałych zwolnień lekarskich, świadczeń rehabilitacyjnych bądź urlopów związanych z rodzicielstwem. Brak tych danych uniemożliwia ocenę faktycznych kosztów przejęcia pracowników oraz </w:t>
            </w:r>
            <w:proofErr w:type="spellStart"/>
            <w:r w:rsidRPr="00DE4AAB">
              <w:rPr>
                <w:sz w:val="22"/>
                <w:szCs w:val="22"/>
              </w:rPr>
              <w:t>ryzyk</w:t>
            </w:r>
            <w:proofErr w:type="spellEnd"/>
            <w:r w:rsidRPr="00DE4AAB">
              <w:rPr>
                <w:sz w:val="22"/>
                <w:szCs w:val="22"/>
              </w:rPr>
              <w:t xml:space="preserve"> związanych z realizacją zamówienia, a tym samym może prowadzić do naruszenia zasad określonych w art. 16 oraz art. 99 ustawy Prawo zamówień publicznych. </w:t>
            </w:r>
          </w:p>
          <w:p w14:paraId="39D548F0" w14:textId="4E3BDA41" w:rsidR="00C34A80" w:rsidRDefault="00C34A80" w:rsidP="005D18B2">
            <w:pPr>
              <w:spacing w:after="120"/>
              <w:ind w:left="30" w:right="-72"/>
              <w:jc w:val="both"/>
              <w:rPr>
                <w:sz w:val="22"/>
                <w:szCs w:val="22"/>
              </w:rPr>
            </w:pPr>
            <w:r w:rsidRPr="00DE4AAB">
              <w:rPr>
                <w:sz w:val="22"/>
                <w:szCs w:val="22"/>
              </w:rPr>
              <w:t>Wnosimy zatem o uzupełnienie dokumentacji postępowania poprzez udostępnienie powyższych informacji dla wszystkich pracowników przewidzianych do przejęcia na podstawie art. 23</w:t>
            </w:r>
            <w:r w:rsidR="00906D8B" w:rsidRPr="00906D8B">
              <w:rPr>
                <w:sz w:val="22"/>
                <w:szCs w:val="22"/>
              </w:rPr>
              <w:t xml:space="preserve">¹ </w:t>
            </w:r>
            <w:r w:rsidRPr="00DE4AAB">
              <w:rPr>
                <w:sz w:val="22"/>
                <w:szCs w:val="22"/>
              </w:rPr>
              <w:t>Kodeksu pracy.</w:t>
            </w:r>
          </w:p>
          <w:p w14:paraId="4C3C48DA" w14:textId="7B174B22" w:rsidR="006E4B94" w:rsidRPr="006E4B94" w:rsidRDefault="006E4B94" w:rsidP="006E4B94">
            <w:pPr>
              <w:pStyle w:val="Tekstpodstawowy"/>
              <w:jc w:val="both"/>
              <w:rPr>
                <w:b/>
                <w:bCs/>
                <w:sz w:val="22"/>
                <w:szCs w:val="22"/>
              </w:rPr>
            </w:pPr>
            <w:r w:rsidRPr="00257CCB">
              <w:rPr>
                <w:b/>
                <w:bCs/>
                <w:sz w:val="22"/>
                <w:szCs w:val="22"/>
              </w:rPr>
              <w:t xml:space="preserve">Zamawiający przekazuje w załączeniu </w:t>
            </w:r>
            <w:r w:rsidR="00FF02A2" w:rsidRPr="00FF02A2">
              <w:rPr>
                <w:b/>
                <w:bCs/>
                <w:i/>
                <w:iCs/>
                <w:sz w:val="22"/>
                <w:szCs w:val="22"/>
              </w:rPr>
              <w:t>Z</w:t>
            </w:r>
            <w:r w:rsidRPr="00FF02A2">
              <w:rPr>
                <w:b/>
                <w:bCs/>
                <w:i/>
                <w:iCs/>
                <w:sz w:val="22"/>
                <w:szCs w:val="22"/>
              </w:rPr>
              <w:t>aktuali</w:t>
            </w:r>
            <w:r w:rsidR="00FF02A2" w:rsidRPr="00FF02A2">
              <w:rPr>
                <w:b/>
                <w:bCs/>
                <w:i/>
                <w:iCs/>
                <w:sz w:val="22"/>
                <w:szCs w:val="22"/>
              </w:rPr>
              <w:t>z</w:t>
            </w:r>
            <w:r w:rsidRPr="00FF02A2">
              <w:rPr>
                <w:b/>
                <w:bCs/>
                <w:i/>
                <w:iCs/>
                <w:sz w:val="22"/>
                <w:szCs w:val="22"/>
              </w:rPr>
              <w:t>o</w:t>
            </w:r>
            <w:r w:rsidR="00FF02A2" w:rsidRPr="00FF02A2">
              <w:rPr>
                <w:b/>
                <w:bCs/>
                <w:i/>
                <w:iCs/>
                <w:sz w:val="22"/>
                <w:szCs w:val="22"/>
              </w:rPr>
              <w:t>wa</w:t>
            </w:r>
            <w:r w:rsidRPr="00FF02A2">
              <w:rPr>
                <w:b/>
                <w:bCs/>
                <w:i/>
                <w:iCs/>
                <w:sz w:val="22"/>
                <w:szCs w:val="22"/>
              </w:rPr>
              <w:t>n</w:t>
            </w:r>
            <w:r w:rsidR="00FF02A2" w:rsidRPr="00FF02A2">
              <w:rPr>
                <w:b/>
                <w:bCs/>
                <w:i/>
                <w:iCs/>
                <w:sz w:val="22"/>
                <w:szCs w:val="22"/>
              </w:rPr>
              <w:t>y</w:t>
            </w:r>
            <w:r w:rsidRPr="00FF02A2">
              <w:rPr>
                <w:b/>
                <w:bCs/>
                <w:i/>
                <w:iCs/>
                <w:sz w:val="22"/>
                <w:szCs w:val="22"/>
              </w:rPr>
              <w:t xml:space="preserve"> Załącznik nr 29</w:t>
            </w:r>
            <w:r w:rsidR="00FF02A2" w:rsidRPr="00FF02A2">
              <w:rPr>
                <w:b/>
                <w:bCs/>
                <w:i/>
                <w:iCs/>
                <w:sz w:val="22"/>
                <w:szCs w:val="22"/>
              </w:rPr>
              <w:t xml:space="preserve"> do SWZ</w:t>
            </w:r>
            <w:r>
              <w:rPr>
                <w:b/>
                <w:bCs/>
                <w:sz w:val="22"/>
                <w:szCs w:val="22"/>
              </w:rPr>
              <w:t xml:space="preserve"> oraz </w:t>
            </w:r>
            <w:r w:rsidR="00FF02A2">
              <w:rPr>
                <w:b/>
                <w:bCs/>
                <w:sz w:val="22"/>
                <w:szCs w:val="22"/>
              </w:rPr>
              <w:t>R</w:t>
            </w:r>
            <w:r w:rsidRPr="006E4B94">
              <w:rPr>
                <w:b/>
                <w:bCs/>
                <w:sz w:val="22"/>
                <w:szCs w:val="22"/>
              </w:rPr>
              <w:t>egulamin ZFŚS</w:t>
            </w:r>
            <w:r>
              <w:rPr>
                <w:b/>
                <w:bCs/>
                <w:sz w:val="24"/>
                <w:szCs w:val="24"/>
              </w:rPr>
              <w:t>.</w:t>
            </w:r>
            <w:r w:rsidRPr="00D03C93">
              <w:rPr>
                <w:b/>
                <w:bCs/>
                <w:sz w:val="24"/>
                <w:szCs w:val="24"/>
              </w:rPr>
              <w:t xml:space="preserve"> Zamawiający zamieszcza </w:t>
            </w:r>
            <w:r w:rsidR="00FF02A2">
              <w:rPr>
                <w:b/>
                <w:bCs/>
                <w:sz w:val="24"/>
                <w:szCs w:val="24"/>
              </w:rPr>
              <w:t>je</w:t>
            </w:r>
            <w:r>
              <w:rPr>
                <w:b/>
                <w:bCs/>
                <w:sz w:val="24"/>
                <w:szCs w:val="24"/>
              </w:rPr>
              <w:t xml:space="preserve"> </w:t>
            </w:r>
            <w:r w:rsidRPr="00D03C93">
              <w:rPr>
                <w:b/>
                <w:bCs/>
                <w:sz w:val="24"/>
                <w:szCs w:val="24"/>
              </w:rPr>
              <w:t xml:space="preserve">na stronie internetowej prowadzonego postępowania </w:t>
            </w:r>
            <w:hyperlink r:id="rId7" w:history="1">
              <w:r w:rsidRPr="00D03C93">
                <w:rPr>
                  <w:rStyle w:val="Hipercze"/>
                  <w:b/>
                  <w:bCs/>
                  <w:sz w:val="24"/>
                  <w:szCs w:val="24"/>
                </w:rPr>
                <w:t>http://e-propublico.pl</w:t>
              </w:r>
            </w:hyperlink>
            <w:r w:rsidRPr="00D03C93">
              <w:rPr>
                <w:b/>
                <w:bCs/>
                <w:sz w:val="24"/>
                <w:szCs w:val="24"/>
              </w:rPr>
              <w:t xml:space="preserve"> oraz na stronie </w:t>
            </w:r>
            <w:hyperlink r:id="rId8" w:history="1">
              <w:r w:rsidRPr="00D03C93">
                <w:rPr>
                  <w:rStyle w:val="Hipercze"/>
                  <w:b/>
                  <w:bCs/>
                  <w:sz w:val="24"/>
                  <w:szCs w:val="24"/>
                </w:rPr>
                <w:t>http://narutowicz.krakow.pl</w:t>
              </w:r>
            </w:hyperlink>
            <w:r>
              <w:rPr>
                <w:b/>
                <w:bCs/>
                <w:sz w:val="22"/>
                <w:szCs w:val="22"/>
              </w:rPr>
              <w:t>.</w:t>
            </w:r>
            <w:r w:rsidRPr="00257CCB">
              <w:rPr>
                <w:b/>
                <w:bCs/>
                <w:sz w:val="22"/>
                <w:szCs w:val="22"/>
              </w:rPr>
              <w:t xml:space="preserve"> </w:t>
            </w:r>
          </w:p>
          <w:p w14:paraId="3B7314AB" w14:textId="3FC3A923" w:rsidR="006E4B94" w:rsidRDefault="006E4B94" w:rsidP="006E4B94">
            <w:pPr>
              <w:pStyle w:val="Tekstpodstawowy"/>
              <w:jc w:val="both"/>
              <w:rPr>
                <w:b/>
                <w:bCs/>
                <w:sz w:val="22"/>
                <w:szCs w:val="22"/>
              </w:rPr>
            </w:pPr>
          </w:p>
          <w:p w14:paraId="48ECB591" w14:textId="77777777" w:rsidR="006E4B94" w:rsidRDefault="006E4B94" w:rsidP="006E4B94">
            <w:pPr>
              <w:pStyle w:val="Tekstpodstawowy"/>
              <w:jc w:val="both"/>
              <w:rPr>
                <w:b/>
                <w:bCs/>
                <w:sz w:val="22"/>
                <w:szCs w:val="22"/>
              </w:rPr>
            </w:pPr>
          </w:p>
          <w:p w14:paraId="50D7D9F0" w14:textId="1544123E" w:rsidR="00C34A80" w:rsidRPr="00DE4AAB" w:rsidRDefault="00C34A80" w:rsidP="005D18B2">
            <w:pPr>
              <w:spacing w:after="60"/>
              <w:ind w:left="30" w:right="-72"/>
              <w:jc w:val="both"/>
              <w:rPr>
                <w:sz w:val="22"/>
                <w:szCs w:val="22"/>
                <w:highlight w:val="darkGray"/>
              </w:rPr>
            </w:pPr>
          </w:p>
        </w:tc>
      </w:tr>
    </w:tbl>
    <w:p w14:paraId="79CB4631" w14:textId="77777777" w:rsidR="00BE7BFD" w:rsidRPr="00DE4AAB" w:rsidRDefault="00BE7BFD" w:rsidP="00520165">
      <w:pPr>
        <w:jc w:val="both"/>
        <w:rPr>
          <w:sz w:val="22"/>
          <w:szCs w:val="22"/>
        </w:rPr>
      </w:pPr>
    </w:p>
    <w:p w14:paraId="0650AF3B" w14:textId="77777777" w:rsidR="006D4AB3" w:rsidRPr="00DE4AAB" w:rsidRDefault="00BE62A3" w:rsidP="00BE62A3">
      <w:pPr>
        <w:pStyle w:val="Tekstpodstawowy"/>
        <w:spacing w:before="120" w:after="480"/>
        <w:ind w:left="3119" w:firstLine="425"/>
        <w:jc w:val="center"/>
        <w:rPr>
          <w:sz w:val="24"/>
          <w:szCs w:val="24"/>
        </w:rPr>
      </w:pPr>
      <w:r w:rsidRPr="00DE4AAB">
        <w:rPr>
          <w:sz w:val="24"/>
          <w:szCs w:val="24"/>
        </w:rPr>
        <w:t>Przewodniczący Komisji Przetargowej</w:t>
      </w:r>
    </w:p>
    <w:p w14:paraId="605F0D6C" w14:textId="77777777" w:rsidR="006D4AB3" w:rsidRPr="00DE4AAB" w:rsidRDefault="00C34A80" w:rsidP="006E4B94">
      <w:pPr>
        <w:spacing w:before="120" w:after="120" w:line="360" w:lineRule="auto"/>
        <w:ind w:left="2978" w:firstLine="141"/>
        <w:jc w:val="center"/>
        <w:rPr>
          <w:sz w:val="24"/>
          <w:szCs w:val="24"/>
        </w:rPr>
      </w:pPr>
      <w:r w:rsidRPr="00DE4AAB">
        <w:rPr>
          <w:sz w:val="24"/>
          <w:szCs w:val="24"/>
        </w:rPr>
        <w:t>Małgorzata</w:t>
      </w:r>
      <w:r w:rsidR="006D4AB3" w:rsidRPr="00DE4AAB">
        <w:rPr>
          <w:sz w:val="24"/>
          <w:szCs w:val="24"/>
        </w:rPr>
        <w:t xml:space="preserve"> </w:t>
      </w:r>
      <w:r w:rsidRPr="00DE4AAB">
        <w:rPr>
          <w:sz w:val="24"/>
          <w:szCs w:val="24"/>
        </w:rPr>
        <w:t xml:space="preserve">Krzystek -  </w:t>
      </w:r>
      <w:proofErr w:type="spellStart"/>
      <w:r w:rsidRPr="00DE4AAB">
        <w:rPr>
          <w:sz w:val="24"/>
          <w:szCs w:val="24"/>
        </w:rPr>
        <w:t>Purol</w:t>
      </w:r>
      <w:proofErr w:type="spellEnd"/>
    </w:p>
    <w:sectPr w:rsidR="006D4AB3" w:rsidRPr="00DE4AAB" w:rsidSect="0012774F">
      <w:footerReference w:type="even" r:id="rId9"/>
      <w:footerReference w:type="default" r:id="rId10"/>
      <w:footerReference w:type="first" r:id="rId11"/>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E03D3" w14:textId="77777777" w:rsidR="004410F8" w:rsidRDefault="004410F8">
      <w:r>
        <w:separator/>
      </w:r>
    </w:p>
  </w:endnote>
  <w:endnote w:type="continuationSeparator" w:id="0">
    <w:p w14:paraId="74C73580" w14:textId="77777777" w:rsidR="004410F8" w:rsidRDefault="00441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96C19"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5024ACF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B8CD5" w14:textId="23A0578B" w:rsidR="006D4AB3" w:rsidRDefault="006D4AB3" w:rsidP="00906D8B">
    <w:pPr>
      <w:pStyle w:val="Stopka"/>
      <w:tabs>
        <w:tab w:val="clear" w:pos="453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BC7EBD" w14:textId="77777777" w:rsidR="006D4AB3" w:rsidRDefault="006D4AB3">
    <w:pPr>
      <w:pStyle w:val="Stopka"/>
      <w:pBdr>
        <w:bottom w:val="single" w:sz="6" w:space="0" w:color="auto"/>
      </w:pBdr>
      <w:tabs>
        <w:tab w:val="clear" w:pos="4536"/>
        <w:tab w:val="left" w:pos="6237"/>
      </w:tabs>
    </w:pPr>
  </w:p>
  <w:p w14:paraId="0756C206"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65E1DD9" w14:textId="77777777" w:rsidR="006D4AB3" w:rsidRDefault="006D4AB3">
    <w:pPr>
      <w:pStyle w:val="Stopka"/>
      <w:tabs>
        <w:tab w:val="clear" w:pos="4536"/>
        <w:tab w:val="left" w:pos="6237"/>
      </w:tabs>
    </w:pPr>
  </w:p>
  <w:p w14:paraId="03ABD41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E9577" w14:textId="77777777" w:rsidR="004410F8" w:rsidRDefault="004410F8">
      <w:r>
        <w:separator/>
      </w:r>
    </w:p>
  </w:footnote>
  <w:footnote w:type="continuationSeparator" w:id="0">
    <w:p w14:paraId="70636514" w14:textId="77777777" w:rsidR="004410F8" w:rsidRDefault="004410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865632633">
    <w:abstractNumId w:val="3"/>
  </w:num>
  <w:num w:numId="2" w16cid:durableId="655695276">
    <w:abstractNumId w:val="6"/>
  </w:num>
  <w:num w:numId="3" w16cid:durableId="324164053">
    <w:abstractNumId w:val="2"/>
  </w:num>
  <w:num w:numId="4" w16cid:durableId="2091343056">
    <w:abstractNumId w:val="5"/>
  </w:num>
  <w:num w:numId="5" w16cid:durableId="1913392195">
    <w:abstractNumId w:val="0"/>
  </w:num>
  <w:num w:numId="6" w16cid:durableId="684289293">
    <w:abstractNumId w:val="1"/>
  </w:num>
  <w:num w:numId="7" w16cid:durableId="13045074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0F8"/>
    <w:rsid w:val="00031374"/>
    <w:rsid w:val="00061909"/>
    <w:rsid w:val="000A1097"/>
    <w:rsid w:val="000E2A8F"/>
    <w:rsid w:val="0012774F"/>
    <w:rsid w:val="00144B7A"/>
    <w:rsid w:val="00180C6E"/>
    <w:rsid w:val="0029606A"/>
    <w:rsid w:val="003D08DC"/>
    <w:rsid w:val="004410F8"/>
    <w:rsid w:val="004848F3"/>
    <w:rsid w:val="004A75F2"/>
    <w:rsid w:val="005144A9"/>
    <w:rsid w:val="00520165"/>
    <w:rsid w:val="005476B1"/>
    <w:rsid w:val="005B1B08"/>
    <w:rsid w:val="00632C3C"/>
    <w:rsid w:val="00662BDB"/>
    <w:rsid w:val="006A5DF1"/>
    <w:rsid w:val="006B7198"/>
    <w:rsid w:val="006B7D13"/>
    <w:rsid w:val="006D4AB3"/>
    <w:rsid w:val="006E4B94"/>
    <w:rsid w:val="006F3B81"/>
    <w:rsid w:val="007D7198"/>
    <w:rsid w:val="00870F9F"/>
    <w:rsid w:val="008804B6"/>
    <w:rsid w:val="00897AB0"/>
    <w:rsid w:val="008A3553"/>
    <w:rsid w:val="009003D1"/>
    <w:rsid w:val="00906D8B"/>
    <w:rsid w:val="00947A50"/>
    <w:rsid w:val="00A82AC6"/>
    <w:rsid w:val="00A905AC"/>
    <w:rsid w:val="00B1255C"/>
    <w:rsid w:val="00B153F9"/>
    <w:rsid w:val="00BA6584"/>
    <w:rsid w:val="00BE62A3"/>
    <w:rsid w:val="00BE7BFD"/>
    <w:rsid w:val="00C34A80"/>
    <w:rsid w:val="00C370F2"/>
    <w:rsid w:val="00C44EEC"/>
    <w:rsid w:val="00D22FFA"/>
    <w:rsid w:val="00D8461B"/>
    <w:rsid w:val="00D9049C"/>
    <w:rsid w:val="00D915F2"/>
    <w:rsid w:val="00DE4AAB"/>
    <w:rsid w:val="00DF32E8"/>
    <w:rsid w:val="00E21B49"/>
    <w:rsid w:val="00E2789F"/>
    <w:rsid w:val="00E72428"/>
    <w:rsid w:val="00EA14B3"/>
    <w:rsid w:val="00EA416E"/>
    <w:rsid w:val="00FC5957"/>
    <w:rsid w:val="00FD265E"/>
    <w:rsid w:val="00FF02A2"/>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8FD576"/>
  <w15:chartTrackingRefBased/>
  <w15:docId w15:val="{EF39C9E5-3330-4620-A8B5-18B05C958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Znak">
    <w:name w:val="Tekst podstawowy Znak"/>
    <w:link w:val="Tekstpodstawowy"/>
    <w:rsid w:val="006E4B94"/>
    <w:rPr>
      <w:sz w:val="28"/>
    </w:rPr>
  </w:style>
  <w:style w:type="character" w:styleId="Hipercze">
    <w:name w:val="Hyperlink"/>
    <w:rsid w:val="006E4B94"/>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e-propublico.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7</Pages>
  <Words>2348</Words>
  <Characters>16211</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18522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3</cp:revision>
  <cp:lastPrinted>2001-02-10T14:28:00Z</cp:lastPrinted>
  <dcterms:created xsi:type="dcterms:W3CDTF">2026-08-24T13:13:00Z</dcterms:created>
  <dcterms:modified xsi:type="dcterms:W3CDTF">2026-08-25T06:16:00Z</dcterms:modified>
</cp:coreProperties>
</file>