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758B7" w14:textId="5C41FBC4" w:rsidR="0029606A" w:rsidRPr="00BB77E8" w:rsidRDefault="00391676" w:rsidP="00BB77E8">
      <w:pPr>
        <w:spacing w:after="240"/>
        <w:jc w:val="right"/>
        <w:rPr>
          <w:sz w:val="24"/>
          <w:szCs w:val="24"/>
        </w:rPr>
      </w:pPr>
      <w:r w:rsidRPr="00BB77E8">
        <w:rPr>
          <w:sz w:val="24"/>
          <w:szCs w:val="24"/>
        </w:rPr>
        <w:t>Kraków</w:t>
      </w:r>
      <w:r w:rsidR="006A5DF1" w:rsidRPr="00BB77E8">
        <w:rPr>
          <w:sz w:val="24"/>
          <w:szCs w:val="24"/>
        </w:rPr>
        <w:t xml:space="preserve"> dnia: </w:t>
      </w:r>
      <w:r w:rsidRPr="00BB77E8">
        <w:rPr>
          <w:sz w:val="24"/>
          <w:szCs w:val="24"/>
        </w:rPr>
        <w:t>2026-09-</w:t>
      </w:r>
      <w:r w:rsidR="00BB77E8">
        <w:rPr>
          <w:sz w:val="24"/>
          <w:szCs w:val="24"/>
        </w:rPr>
        <w:t>08</w:t>
      </w:r>
    </w:p>
    <w:p w14:paraId="5A8324EB" w14:textId="31BA919E" w:rsidR="007427BD" w:rsidRPr="00BB77E8" w:rsidRDefault="00BB77E8" w:rsidP="007427BD">
      <w:pPr>
        <w:rPr>
          <w:b/>
          <w:bCs/>
          <w:sz w:val="24"/>
          <w:szCs w:val="24"/>
        </w:rPr>
      </w:pPr>
      <w:r>
        <w:rPr>
          <w:b/>
          <w:bCs/>
          <w:sz w:val="24"/>
          <w:szCs w:val="24"/>
        </w:rPr>
        <w:br/>
      </w:r>
      <w:r w:rsidR="007427BD" w:rsidRPr="00BB77E8">
        <w:rPr>
          <w:b/>
          <w:bCs/>
          <w:sz w:val="24"/>
          <w:szCs w:val="24"/>
        </w:rPr>
        <w:t xml:space="preserve">Szpital Miejski Specjalistyczny </w:t>
      </w:r>
    </w:p>
    <w:p w14:paraId="742C2D4D" w14:textId="77777777" w:rsidR="007427BD" w:rsidRPr="00BB77E8" w:rsidRDefault="007427BD" w:rsidP="007427BD">
      <w:pPr>
        <w:rPr>
          <w:sz w:val="24"/>
          <w:szCs w:val="24"/>
        </w:rPr>
      </w:pPr>
      <w:r w:rsidRPr="00BB77E8">
        <w:rPr>
          <w:b/>
          <w:bCs/>
          <w:sz w:val="24"/>
          <w:szCs w:val="24"/>
        </w:rPr>
        <w:t>im. Gabriela Narutowicza w Krakowie</w:t>
      </w:r>
    </w:p>
    <w:p w14:paraId="5DD2CC52" w14:textId="77777777" w:rsidR="007427BD" w:rsidRPr="00BB77E8" w:rsidRDefault="007427BD" w:rsidP="007427BD">
      <w:pPr>
        <w:pStyle w:val="Nagwek"/>
        <w:tabs>
          <w:tab w:val="clear" w:pos="4536"/>
          <w:tab w:val="clear" w:pos="9072"/>
        </w:tabs>
        <w:rPr>
          <w:sz w:val="24"/>
          <w:szCs w:val="24"/>
        </w:rPr>
      </w:pPr>
      <w:r w:rsidRPr="00BB77E8">
        <w:rPr>
          <w:sz w:val="24"/>
          <w:szCs w:val="24"/>
        </w:rPr>
        <w:t>ul. Prądnicka 35-37</w:t>
      </w:r>
    </w:p>
    <w:p w14:paraId="0195DC9A" w14:textId="3C93762B" w:rsidR="006D4AB3" w:rsidRPr="00BB77E8" w:rsidRDefault="007427BD" w:rsidP="00BB77E8">
      <w:pPr>
        <w:pStyle w:val="Nagwek"/>
        <w:tabs>
          <w:tab w:val="clear" w:pos="4536"/>
          <w:tab w:val="clear" w:pos="9072"/>
        </w:tabs>
        <w:rPr>
          <w:sz w:val="24"/>
          <w:szCs w:val="24"/>
        </w:rPr>
      </w:pPr>
      <w:r w:rsidRPr="00BB77E8">
        <w:rPr>
          <w:sz w:val="24"/>
          <w:szCs w:val="24"/>
        </w:rPr>
        <w:t>31-202 Kraków</w:t>
      </w:r>
    </w:p>
    <w:p w14:paraId="6D3CB30B" w14:textId="77777777" w:rsidR="006D4AB3" w:rsidRPr="00BB77E8" w:rsidRDefault="006D4AB3">
      <w:pPr>
        <w:pStyle w:val="Nagwek"/>
        <w:tabs>
          <w:tab w:val="clear" w:pos="4536"/>
          <w:tab w:val="clear" w:pos="9072"/>
        </w:tabs>
        <w:rPr>
          <w:sz w:val="22"/>
          <w:szCs w:val="22"/>
        </w:rPr>
      </w:pPr>
    </w:p>
    <w:p w14:paraId="4CADA88E" w14:textId="77777777" w:rsidR="006D4AB3" w:rsidRPr="00BB77E8" w:rsidRDefault="006D4AB3">
      <w:pPr>
        <w:pStyle w:val="Nagwek"/>
        <w:tabs>
          <w:tab w:val="clear" w:pos="4536"/>
          <w:tab w:val="clear" w:pos="9072"/>
        </w:tabs>
        <w:rPr>
          <w:sz w:val="22"/>
          <w:szCs w:val="22"/>
        </w:rPr>
      </w:pPr>
    </w:p>
    <w:p w14:paraId="3D2822D5" w14:textId="49EC0A24" w:rsidR="00632C3C" w:rsidRPr="00BB77E8" w:rsidRDefault="00E21B49" w:rsidP="0029606A">
      <w:pPr>
        <w:pStyle w:val="Nagwek1"/>
        <w:spacing w:after="480" w:line="276" w:lineRule="auto"/>
        <w:jc w:val="center"/>
        <w:rPr>
          <w:rFonts w:ascii="Times New Roman" w:hAnsi="Times New Roman"/>
          <w:szCs w:val="28"/>
        </w:rPr>
      </w:pPr>
      <w:r w:rsidRPr="00BB77E8">
        <w:rPr>
          <w:rFonts w:ascii="Times New Roman" w:hAnsi="Times New Roman"/>
          <w:szCs w:val="28"/>
        </w:rPr>
        <w:t>WYJAŚNIENI</w:t>
      </w:r>
      <w:r w:rsidR="00520165" w:rsidRPr="00BB77E8">
        <w:rPr>
          <w:rFonts w:ascii="Times New Roman" w:hAnsi="Times New Roman"/>
          <w:szCs w:val="28"/>
        </w:rPr>
        <w:t>A</w:t>
      </w:r>
      <w:r w:rsidR="00632C3C" w:rsidRPr="00BB77E8">
        <w:rPr>
          <w:rFonts w:ascii="Times New Roman" w:hAnsi="Times New Roman"/>
          <w:szCs w:val="28"/>
        </w:rPr>
        <w:t xml:space="preserve"> TREŚCI</w:t>
      </w:r>
      <w:r w:rsidR="0029606A" w:rsidRPr="00BB77E8">
        <w:rPr>
          <w:rFonts w:ascii="Times New Roman" w:hAnsi="Times New Roman"/>
          <w:szCs w:val="28"/>
        </w:rPr>
        <w:t xml:space="preserve"> SWZ</w:t>
      </w:r>
      <w:r w:rsidR="00BB77E8">
        <w:rPr>
          <w:rFonts w:ascii="Times New Roman" w:hAnsi="Times New Roman"/>
          <w:szCs w:val="28"/>
        </w:rPr>
        <w:t xml:space="preserve"> - 1</w:t>
      </w:r>
    </w:p>
    <w:p w14:paraId="47CD17A6" w14:textId="2E6B00EC" w:rsidR="006D4AB3" w:rsidRPr="00BB77E8" w:rsidRDefault="00632C3C" w:rsidP="00520165">
      <w:pPr>
        <w:spacing w:after="360" w:line="276" w:lineRule="auto"/>
        <w:jc w:val="both"/>
        <w:rPr>
          <w:sz w:val="22"/>
          <w:szCs w:val="22"/>
        </w:rPr>
      </w:pPr>
      <w:r w:rsidRPr="00BB77E8">
        <w:rPr>
          <w:sz w:val="22"/>
          <w:szCs w:val="22"/>
        </w:rPr>
        <w:t xml:space="preserve">Dotyczy: </w:t>
      </w:r>
      <w:r w:rsidR="006A5DF1" w:rsidRPr="00BB77E8">
        <w:rPr>
          <w:sz w:val="22"/>
          <w:szCs w:val="22"/>
        </w:rPr>
        <w:t>p</w:t>
      </w:r>
      <w:r w:rsidRPr="00BB77E8">
        <w:rPr>
          <w:sz w:val="22"/>
          <w:szCs w:val="22"/>
        </w:rPr>
        <w:t>ostępowani</w:t>
      </w:r>
      <w:r w:rsidR="006A5DF1" w:rsidRPr="00BB77E8">
        <w:rPr>
          <w:sz w:val="22"/>
          <w:szCs w:val="22"/>
        </w:rPr>
        <w:t>a</w:t>
      </w:r>
      <w:r w:rsidRPr="00BB77E8">
        <w:rPr>
          <w:sz w:val="22"/>
          <w:szCs w:val="22"/>
        </w:rPr>
        <w:t xml:space="preserve"> o udzielenie zamówienia publicznego, prowadzone</w:t>
      </w:r>
      <w:r w:rsidR="006A5DF1" w:rsidRPr="00BB77E8">
        <w:rPr>
          <w:sz w:val="22"/>
          <w:szCs w:val="22"/>
        </w:rPr>
        <w:t>go</w:t>
      </w:r>
      <w:r w:rsidRPr="00BB77E8">
        <w:rPr>
          <w:sz w:val="22"/>
          <w:szCs w:val="22"/>
        </w:rPr>
        <w:t xml:space="preserve"> w</w:t>
      </w:r>
      <w:r w:rsidR="007427BD" w:rsidRPr="00BB77E8">
        <w:rPr>
          <w:sz w:val="22"/>
          <w:szCs w:val="22"/>
        </w:rPr>
        <w:t> </w:t>
      </w:r>
      <w:r w:rsidRPr="00BB77E8">
        <w:rPr>
          <w:sz w:val="22"/>
          <w:szCs w:val="22"/>
        </w:rPr>
        <w:t xml:space="preserve">trybie </w:t>
      </w:r>
      <w:r w:rsidR="00391676" w:rsidRPr="00BB77E8">
        <w:rPr>
          <w:sz w:val="22"/>
          <w:szCs w:val="22"/>
        </w:rPr>
        <w:t>podstawowy</w:t>
      </w:r>
      <w:r w:rsidR="00BB77E8" w:rsidRPr="00BB77E8">
        <w:rPr>
          <w:sz w:val="22"/>
          <w:szCs w:val="22"/>
        </w:rPr>
        <w:t>m</w:t>
      </w:r>
      <w:r w:rsidR="00391676" w:rsidRPr="00BB77E8">
        <w:rPr>
          <w:sz w:val="22"/>
          <w:szCs w:val="22"/>
        </w:rPr>
        <w:t xml:space="preserve"> bez negocjacji - art. 275 pkt. 1 ustawy Pzp</w:t>
      </w:r>
      <w:r w:rsidRPr="00BB77E8">
        <w:rPr>
          <w:b/>
          <w:sz w:val="22"/>
          <w:szCs w:val="22"/>
        </w:rPr>
        <w:t xml:space="preserve"> </w:t>
      </w:r>
      <w:r w:rsidR="00E72428" w:rsidRPr="00BB77E8">
        <w:rPr>
          <w:bCs/>
          <w:sz w:val="22"/>
          <w:szCs w:val="22"/>
        </w:rPr>
        <w:t>”</w:t>
      </w:r>
      <w:r w:rsidR="00391676" w:rsidRPr="00BB77E8">
        <w:rPr>
          <w:b/>
          <w:bCs/>
          <w:i/>
          <w:iCs/>
          <w:sz w:val="22"/>
          <w:szCs w:val="22"/>
        </w:rPr>
        <w:t>Zakup i dostawa środków dezynfekcyjnych II</w:t>
      </w:r>
      <w:r w:rsidR="00E72428" w:rsidRPr="00BB77E8">
        <w:rPr>
          <w:bCs/>
          <w:sz w:val="22"/>
          <w:szCs w:val="22"/>
        </w:rPr>
        <w:t>”</w:t>
      </w:r>
      <w:r w:rsidRPr="00BB77E8">
        <w:rPr>
          <w:b/>
          <w:sz w:val="22"/>
          <w:szCs w:val="22"/>
        </w:rPr>
        <w:t xml:space="preserve"> </w:t>
      </w:r>
      <w:r w:rsidRPr="00BB77E8">
        <w:rPr>
          <w:bCs/>
          <w:sz w:val="22"/>
          <w:szCs w:val="22"/>
        </w:rPr>
        <w:t>– znak sprawy</w:t>
      </w:r>
      <w:r w:rsidRPr="00BB77E8">
        <w:rPr>
          <w:b/>
          <w:sz w:val="22"/>
          <w:szCs w:val="22"/>
        </w:rPr>
        <w:t xml:space="preserve"> </w:t>
      </w:r>
      <w:r w:rsidR="00391676" w:rsidRPr="00BB77E8">
        <w:rPr>
          <w:b/>
          <w:sz w:val="22"/>
          <w:szCs w:val="22"/>
        </w:rPr>
        <w:t>ZP/38/2026</w:t>
      </w:r>
      <w:r w:rsidRPr="00BB77E8">
        <w:rPr>
          <w:b/>
          <w:sz w:val="22"/>
          <w:szCs w:val="22"/>
        </w:rPr>
        <w:t>.</w:t>
      </w:r>
    </w:p>
    <w:p w14:paraId="22112614" w14:textId="77777777" w:rsidR="0012774F" w:rsidRPr="00BB77E8" w:rsidRDefault="00520165" w:rsidP="00D8461B">
      <w:pPr>
        <w:spacing w:after="240" w:line="276" w:lineRule="auto"/>
        <w:jc w:val="both"/>
      </w:pPr>
      <w:r w:rsidRPr="00BB77E8">
        <w:rPr>
          <w:sz w:val="22"/>
          <w:szCs w:val="22"/>
        </w:rPr>
        <w:t>Zamawiający</w:t>
      </w:r>
      <w:r w:rsidR="007427BD" w:rsidRPr="00BB77E8">
        <w:rPr>
          <w:sz w:val="22"/>
          <w:szCs w:val="22"/>
        </w:rPr>
        <w:t xml:space="preserve"> </w:t>
      </w:r>
      <w:r w:rsidRPr="00BB77E8">
        <w:rPr>
          <w:sz w:val="22"/>
          <w:szCs w:val="22"/>
        </w:rPr>
        <w:t xml:space="preserve">działając na podstawie art. </w:t>
      </w:r>
      <w:r w:rsidR="00E74BC3" w:rsidRPr="00BB77E8">
        <w:rPr>
          <w:sz w:val="22"/>
          <w:szCs w:val="22"/>
        </w:rPr>
        <w:t>284</w:t>
      </w:r>
      <w:r w:rsidRPr="00BB77E8">
        <w:rPr>
          <w:sz w:val="22"/>
          <w:szCs w:val="22"/>
        </w:rPr>
        <w:t xml:space="preserve"> ust. </w:t>
      </w:r>
      <w:r w:rsidR="0029606A" w:rsidRPr="00BB77E8">
        <w:rPr>
          <w:sz w:val="22"/>
          <w:szCs w:val="22"/>
        </w:rPr>
        <w:t>6</w:t>
      </w:r>
      <w:r w:rsidRPr="00BB77E8">
        <w:rPr>
          <w:sz w:val="22"/>
          <w:szCs w:val="22"/>
        </w:rPr>
        <w:t xml:space="preserve"> ustawy z dnia </w:t>
      </w:r>
      <w:r w:rsidR="0029606A" w:rsidRPr="00BB77E8">
        <w:rPr>
          <w:sz w:val="22"/>
          <w:szCs w:val="22"/>
        </w:rPr>
        <w:t>11</w:t>
      </w:r>
      <w:r w:rsidRPr="00BB77E8">
        <w:rPr>
          <w:sz w:val="22"/>
          <w:szCs w:val="22"/>
        </w:rPr>
        <w:t xml:space="preserve"> </w:t>
      </w:r>
      <w:r w:rsidR="0029606A" w:rsidRPr="00BB77E8">
        <w:rPr>
          <w:sz w:val="22"/>
          <w:szCs w:val="22"/>
        </w:rPr>
        <w:t xml:space="preserve">września </w:t>
      </w:r>
      <w:r w:rsidRPr="00BB77E8">
        <w:rPr>
          <w:sz w:val="22"/>
          <w:szCs w:val="22"/>
        </w:rPr>
        <w:t>20</w:t>
      </w:r>
      <w:r w:rsidR="0029606A" w:rsidRPr="00BB77E8">
        <w:rPr>
          <w:sz w:val="22"/>
          <w:szCs w:val="22"/>
        </w:rPr>
        <w:t>19</w:t>
      </w:r>
      <w:r w:rsidR="007427BD" w:rsidRPr="00BB77E8">
        <w:rPr>
          <w:sz w:val="22"/>
          <w:szCs w:val="22"/>
        </w:rPr>
        <w:t> </w:t>
      </w:r>
      <w:r w:rsidRPr="00BB77E8">
        <w:rPr>
          <w:sz w:val="22"/>
          <w:szCs w:val="22"/>
        </w:rPr>
        <w:t>r</w:t>
      </w:r>
      <w:r w:rsidR="0029606A" w:rsidRPr="00BB77E8">
        <w:rPr>
          <w:sz w:val="22"/>
          <w:szCs w:val="22"/>
        </w:rPr>
        <w:t>.</w:t>
      </w:r>
      <w:r w:rsidRPr="00BB77E8">
        <w:rPr>
          <w:sz w:val="22"/>
          <w:szCs w:val="22"/>
        </w:rPr>
        <w:t xml:space="preserve"> Prawo </w:t>
      </w:r>
      <w:r w:rsidR="0029606A" w:rsidRPr="00BB77E8">
        <w:rPr>
          <w:sz w:val="22"/>
          <w:szCs w:val="22"/>
        </w:rPr>
        <w:t>z</w:t>
      </w:r>
      <w:r w:rsidRPr="00BB77E8">
        <w:rPr>
          <w:sz w:val="22"/>
          <w:szCs w:val="22"/>
        </w:rPr>
        <w:t xml:space="preserve">amówień </w:t>
      </w:r>
      <w:r w:rsidR="0029606A" w:rsidRPr="00BB77E8">
        <w:rPr>
          <w:sz w:val="22"/>
          <w:szCs w:val="22"/>
        </w:rPr>
        <w:t>p</w:t>
      </w:r>
      <w:r w:rsidRPr="00BB77E8">
        <w:rPr>
          <w:sz w:val="22"/>
          <w:szCs w:val="22"/>
        </w:rPr>
        <w:t xml:space="preserve">ublicznych </w:t>
      </w:r>
      <w:r w:rsidR="00E74BC3" w:rsidRPr="00BB77E8">
        <w:rPr>
          <w:sz w:val="22"/>
          <w:szCs w:val="22"/>
        </w:rPr>
        <w:t>udostępnia</w:t>
      </w:r>
      <w:r w:rsidR="00BE7BFD" w:rsidRPr="00BB77E8">
        <w:rPr>
          <w:sz w:val="22"/>
          <w:szCs w:val="22"/>
        </w:rPr>
        <w:t xml:space="preserve"> poniżej treść zapytań do S</w:t>
      </w:r>
      <w:r w:rsidR="0012774F" w:rsidRPr="00BB77E8">
        <w:rPr>
          <w:sz w:val="22"/>
          <w:szCs w:val="22"/>
        </w:rPr>
        <w:t>pecyfikacji Warunków Zamówienia (</w:t>
      </w:r>
      <w:r w:rsidR="0012774F" w:rsidRPr="00BB77E8">
        <w:rPr>
          <w:sz w:val="22"/>
          <w:szCs w:val="22"/>
          <w:lang w:eastAsia="ar-SA"/>
        </w:rPr>
        <w:t>zwanej dalej</w:t>
      </w:r>
      <w:r w:rsidR="0012774F" w:rsidRPr="00BB77E8">
        <w:rPr>
          <w:b/>
          <w:sz w:val="22"/>
          <w:szCs w:val="22"/>
          <w:lang w:eastAsia="ar-SA"/>
        </w:rPr>
        <w:t xml:space="preserve"> </w:t>
      </w:r>
      <w:r w:rsidR="0012774F" w:rsidRPr="00BB77E8">
        <w:rPr>
          <w:bCs/>
          <w:sz w:val="22"/>
          <w:szCs w:val="22"/>
          <w:lang w:eastAsia="ar-SA"/>
        </w:rPr>
        <w:t>”SWZ”)</w:t>
      </w:r>
      <w:r w:rsidR="00E74BC3" w:rsidRPr="00BB77E8">
        <w:rPr>
          <w:bCs/>
          <w:sz w:val="22"/>
          <w:szCs w:val="22"/>
          <w:lang w:eastAsia="ar-SA"/>
        </w:rPr>
        <w:t xml:space="preserve"> </w:t>
      </w:r>
      <w:r w:rsidR="00E74BC3" w:rsidRPr="00BB77E8">
        <w:rPr>
          <w:sz w:val="22"/>
          <w:szCs w:val="22"/>
        </w:rPr>
        <w:t>wraz z wyjaśnieniami</w:t>
      </w:r>
      <w:r w:rsidR="0012774F" w:rsidRPr="00BB77E8">
        <w:rPr>
          <w:bCs/>
          <w:sz w:val="22"/>
          <w:szCs w:val="22"/>
          <w:lang w:eastAsia="ar-SA"/>
        </w:rPr>
        <w:t>:</w:t>
      </w:r>
    </w:p>
    <w:tbl>
      <w:tblPr>
        <w:tblW w:w="9356" w:type="dxa"/>
        <w:tblInd w:w="-34" w:type="dxa"/>
        <w:tblLook w:val="04A0" w:firstRow="1" w:lastRow="0" w:firstColumn="1" w:lastColumn="0" w:noHBand="0" w:noVBand="1"/>
      </w:tblPr>
      <w:tblGrid>
        <w:gridCol w:w="9356"/>
      </w:tblGrid>
      <w:tr w:rsidR="00391676" w:rsidRPr="00BB77E8" w14:paraId="1ECC7736" w14:textId="77777777" w:rsidTr="00E5435D">
        <w:tc>
          <w:tcPr>
            <w:tcW w:w="9356" w:type="dxa"/>
          </w:tcPr>
          <w:p w14:paraId="0B9EF338" w14:textId="77777777" w:rsidR="00391676" w:rsidRPr="00BB77E8" w:rsidRDefault="00391676" w:rsidP="00E5435D">
            <w:pPr>
              <w:spacing w:after="120"/>
              <w:ind w:left="30" w:right="-72"/>
              <w:jc w:val="both"/>
              <w:rPr>
                <w:b/>
                <w:bCs/>
                <w:sz w:val="22"/>
                <w:szCs w:val="22"/>
              </w:rPr>
            </w:pPr>
            <w:r w:rsidRPr="00BB77E8">
              <w:rPr>
                <w:b/>
                <w:bCs/>
                <w:sz w:val="22"/>
                <w:szCs w:val="22"/>
              </w:rPr>
              <w:t>Pakiet 3</w:t>
            </w:r>
          </w:p>
          <w:p w14:paraId="531EEBD0" w14:textId="616F4A02" w:rsidR="00BB77E8" w:rsidRDefault="00BB77E8" w:rsidP="00E5435D">
            <w:pPr>
              <w:spacing w:after="120"/>
              <w:ind w:left="30" w:right="-72"/>
              <w:jc w:val="both"/>
              <w:rPr>
                <w:sz w:val="22"/>
                <w:szCs w:val="22"/>
              </w:rPr>
            </w:pPr>
            <w:r w:rsidRPr="00BB77E8">
              <w:t>Zwracamy się z prośbą o dopuszczenie do zaoferowania gotowego do użycia alkoholowego preparatu do szybkiej dezynfekcji wyrobów medycznych do powierzchni małych, do stosowania na powierzchnie bez spłukiwania. Preparat na bazie dwóch alkoholi (w tym etanol, propan-2 ol) w ilości max. 75g/100g płynu. Bez dodatku amfoterycznych związków powierzchniowo czynnych. Bez dodatkowych substancji aktywnych (aldehydy, związki amoniowe itp.). Bezbarwny, pH 7. Wykazujący dobrą kompatybilność materiałową ze stalą nierdzewną, polietylenem, aluminium oraz poliwęglanem – potwierdzona przez producenta preparatu. Możliwość stosowania na oddziałach noworodkowych. Spektrum działania: B- EN 13727, MRSA, F (Candida albicans) – EN13624, Tbc (M.Terrae) – EN 14348, V (Rota, Vaccinia, BVDV, Noro) w czasie do 1 min. Produkt o podwójnej rejestracji (wyrób medyczny i preparat biobójczy). Opakowanie – butelka 1 litrowa z nakrętką zabezpieczona kapslem. Produkt wyposażony w systemy dozowania typu spryskiwacz zwykły i spieniający, co pozwala zamawiającemu stosować preparat zależnie od potrzeb w postaci płynu lub w rozprysku i pianki. Wydajność 50ml/m₂.</w:t>
            </w:r>
          </w:p>
          <w:p w14:paraId="1D4D7E9E" w14:textId="2CBD26DF" w:rsidR="00BB77E8" w:rsidRDefault="00BB77E8" w:rsidP="00E5435D">
            <w:pPr>
              <w:spacing w:after="120"/>
              <w:ind w:left="30" w:right="-72"/>
              <w:jc w:val="both"/>
              <w:rPr>
                <w:b/>
                <w:bCs/>
                <w:sz w:val="22"/>
                <w:szCs w:val="22"/>
              </w:rPr>
            </w:pPr>
            <w:r>
              <w:rPr>
                <w:b/>
                <w:bCs/>
                <w:sz w:val="22"/>
                <w:szCs w:val="22"/>
              </w:rPr>
              <w:t>Odpowiedź:</w:t>
            </w:r>
            <w:r w:rsidR="00884D69">
              <w:rPr>
                <w:b/>
                <w:bCs/>
                <w:sz w:val="22"/>
                <w:szCs w:val="22"/>
              </w:rPr>
              <w:t xml:space="preserve"> Zamawiający nie wyraża zgody.</w:t>
            </w:r>
          </w:p>
          <w:p w14:paraId="18B10378" w14:textId="77777777" w:rsidR="00BB77E8" w:rsidRDefault="00BB77E8" w:rsidP="00E5435D">
            <w:pPr>
              <w:spacing w:after="120"/>
              <w:ind w:left="30" w:right="-72"/>
              <w:jc w:val="both"/>
              <w:rPr>
                <w:b/>
                <w:bCs/>
                <w:sz w:val="22"/>
                <w:szCs w:val="22"/>
              </w:rPr>
            </w:pPr>
          </w:p>
          <w:p w14:paraId="58E6964C" w14:textId="40FF2EBE" w:rsidR="00391676" w:rsidRPr="00BB77E8" w:rsidRDefault="00391676" w:rsidP="00E5435D">
            <w:pPr>
              <w:spacing w:after="120"/>
              <w:ind w:left="30" w:right="-72"/>
              <w:jc w:val="both"/>
              <w:rPr>
                <w:b/>
                <w:bCs/>
                <w:sz w:val="22"/>
                <w:szCs w:val="22"/>
              </w:rPr>
            </w:pPr>
            <w:r w:rsidRPr="00BB77E8">
              <w:rPr>
                <w:b/>
                <w:bCs/>
                <w:sz w:val="22"/>
                <w:szCs w:val="22"/>
              </w:rPr>
              <w:t>Pakiet 5</w:t>
            </w:r>
          </w:p>
          <w:p w14:paraId="61729886" w14:textId="77777777" w:rsidR="00BB77E8" w:rsidRDefault="00BB77E8" w:rsidP="00BB77E8">
            <w:pPr>
              <w:spacing w:after="40"/>
              <w:ind w:left="30" w:right="-72"/>
              <w:rPr>
                <w:b/>
                <w:bCs/>
                <w:sz w:val="22"/>
                <w:szCs w:val="22"/>
              </w:rPr>
            </w:pPr>
            <w:r w:rsidRPr="00BB77E8">
              <w:t>Zwracamy się z prośbą o dopuszczenie do zaoferowania chusteczek inkrustowanych chlorem o właściwościach dezynfekująco myjących (zawartość detergentu) do powierzchni zanieczyszczonych organicznie w tym skażonych resztkami moczu. Pełne spektrum w 15 minut. B, Tbc (M. bovis), F, V (polio, Adeno), S (C. difficile). Chusteczki nawilżone gotowe do użycia, uwalniające 5400 ppm chloru. Przebadane wg normy EN 16615 w warunkach brudnych. Oświadczenie producenta o możliwości stosowania w obecności pacjentów. Wyrób medyczny. Stabilność produktu po otwarciu min. 1 miesięc. Opakowanie 50 sztuk z przeliczeniem ilości.</w:t>
            </w:r>
          </w:p>
          <w:p w14:paraId="1C7A66F5" w14:textId="79D1A94A" w:rsidR="00391676" w:rsidRPr="00BB77E8" w:rsidRDefault="00BB77E8" w:rsidP="00BB77E8">
            <w:pPr>
              <w:spacing w:after="40"/>
              <w:ind w:left="30" w:right="-72"/>
              <w:rPr>
                <w:sz w:val="22"/>
                <w:szCs w:val="22"/>
                <w:highlight w:val="darkGray"/>
              </w:rPr>
            </w:pPr>
            <w:r>
              <w:rPr>
                <w:b/>
                <w:bCs/>
                <w:sz w:val="22"/>
                <w:szCs w:val="22"/>
              </w:rPr>
              <w:t>Odpowiedź:</w:t>
            </w:r>
            <w:r w:rsidR="00884D69">
              <w:rPr>
                <w:b/>
                <w:bCs/>
                <w:sz w:val="22"/>
                <w:szCs w:val="22"/>
              </w:rPr>
              <w:t xml:space="preserve"> Zamawiający dopuszcza.</w:t>
            </w:r>
          </w:p>
        </w:tc>
      </w:tr>
    </w:tbl>
    <w:p w14:paraId="2506060F" w14:textId="77777777" w:rsidR="00BE7BFD" w:rsidRDefault="00BE7BFD" w:rsidP="00520165">
      <w:pPr>
        <w:jc w:val="both"/>
        <w:rPr>
          <w:sz w:val="22"/>
          <w:szCs w:val="22"/>
        </w:rPr>
      </w:pPr>
    </w:p>
    <w:p w14:paraId="55055EEC" w14:textId="77777777" w:rsidR="00BB77E8" w:rsidRDefault="00BB77E8" w:rsidP="00520165">
      <w:pPr>
        <w:jc w:val="both"/>
        <w:rPr>
          <w:sz w:val="22"/>
          <w:szCs w:val="22"/>
        </w:rPr>
      </w:pPr>
    </w:p>
    <w:p w14:paraId="0652353C" w14:textId="77777777" w:rsidR="00BB77E8" w:rsidRPr="00BB77E8" w:rsidRDefault="00BB77E8" w:rsidP="00520165">
      <w:pPr>
        <w:jc w:val="both"/>
        <w:rPr>
          <w:sz w:val="22"/>
          <w:szCs w:val="22"/>
        </w:rPr>
      </w:pPr>
    </w:p>
    <w:p w14:paraId="26D3D8C6" w14:textId="331A868F" w:rsidR="006D4AB3" w:rsidRPr="00BB77E8" w:rsidRDefault="00BB77E8" w:rsidP="00BB77E8">
      <w:pPr>
        <w:pStyle w:val="Tekstpodstawowy"/>
        <w:spacing w:before="120" w:after="480"/>
        <w:ind w:left="3119" w:firstLine="425"/>
        <w:jc w:val="center"/>
        <w:rPr>
          <w:i/>
          <w:iCs/>
          <w:sz w:val="24"/>
          <w:szCs w:val="24"/>
        </w:rPr>
      </w:pPr>
      <w:r>
        <w:rPr>
          <w:i/>
          <w:iCs/>
          <w:sz w:val="24"/>
          <w:szCs w:val="24"/>
        </w:rPr>
        <w:br/>
        <w:t xml:space="preserve">        </w:t>
      </w:r>
      <w:r w:rsidR="007427BD" w:rsidRPr="00BB77E8">
        <w:rPr>
          <w:i/>
          <w:iCs/>
          <w:sz w:val="24"/>
          <w:szCs w:val="24"/>
        </w:rPr>
        <w:t>Przewodniczący Komisji Przetargowej</w:t>
      </w:r>
      <w:r w:rsidRPr="00BB77E8">
        <w:rPr>
          <w:i/>
          <w:iCs/>
          <w:sz w:val="24"/>
          <w:szCs w:val="24"/>
        </w:rPr>
        <w:br/>
      </w:r>
      <w:r>
        <w:rPr>
          <w:i/>
          <w:iCs/>
          <w:sz w:val="24"/>
          <w:szCs w:val="24"/>
        </w:rPr>
        <w:t xml:space="preserve"> </w:t>
      </w:r>
      <w:r w:rsidRPr="00BB77E8">
        <w:rPr>
          <w:i/>
          <w:iCs/>
          <w:sz w:val="24"/>
          <w:szCs w:val="24"/>
        </w:rPr>
        <w:t xml:space="preserve"> </w:t>
      </w:r>
      <w:r w:rsidRPr="00BB77E8">
        <w:rPr>
          <w:i/>
          <w:iCs/>
          <w:sz w:val="24"/>
          <w:szCs w:val="24"/>
        </w:rPr>
        <w:br/>
      </w:r>
      <w:r>
        <w:rPr>
          <w:i/>
          <w:iCs/>
          <w:sz w:val="24"/>
          <w:szCs w:val="24"/>
        </w:rPr>
        <w:t xml:space="preserve"> </w:t>
      </w:r>
      <w:r w:rsidRPr="00BB77E8">
        <w:rPr>
          <w:i/>
          <w:iCs/>
          <w:sz w:val="24"/>
          <w:szCs w:val="24"/>
        </w:rPr>
        <w:t xml:space="preserve">  </w:t>
      </w:r>
      <w:r w:rsidR="00391676" w:rsidRPr="00BB77E8">
        <w:rPr>
          <w:i/>
          <w:iCs/>
          <w:sz w:val="24"/>
          <w:szCs w:val="24"/>
        </w:rPr>
        <w:t>Małgorzata</w:t>
      </w:r>
      <w:r w:rsidR="006D4AB3" w:rsidRPr="00BB77E8">
        <w:rPr>
          <w:i/>
          <w:iCs/>
          <w:sz w:val="24"/>
          <w:szCs w:val="24"/>
        </w:rPr>
        <w:t xml:space="preserve"> </w:t>
      </w:r>
      <w:r w:rsidR="00391676" w:rsidRPr="00BB77E8">
        <w:rPr>
          <w:i/>
          <w:iCs/>
          <w:sz w:val="24"/>
          <w:szCs w:val="24"/>
        </w:rPr>
        <w:t>Krzystek - Purol</w:t>
      </w:r>
    </w:p>
    <w:sectPr w:rsidR="006D4AB3" w:rsidRPr="00BB77E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159E5" w14:textId="77777777" w:rsidR="00883B9E" w:rsidRDefault="00883B9E">
      <w:r>
        <w:separator/>
      </w:r>
    </w:p>
  </w:endnote>
  <w:endnote w:type="continuationSeparator" w:id="0">
    <w:p w14:paraId="370E6BC0" w14:textId="77777777" w:rsidR="00883B9E" w:rsidRDefault="0088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8EE4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03ADAF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8558C" w14:textId="77777777" w:rsidR="006D4AB3" w:rsidRDefault="00884D69">
    <w:pPr>
      <w:pStyle w:val="Stopka"/>
      <w:tabs>
        <w:tab w:val="clear" w:pos="4536"/>
      </w:tabs>
      <w:jc w:val="center"/>
    </w:pPr>
    <w:r>
      <w:rPr>
        <w:noProof/>
      </w:rPr>
      <w:pict w14:anchorId="2D78E9C4">
        <v:line id="_x0000_s1025" style="position:absolute;left:0;text-align:left;z-index:251657728" from="-3.85pt,8.75pt" to="455.15pt,8.75pt"/>
      </w:pict>
    </w:r>
  </w:p>
  <w:p w14:paraId="6966AFB4" w14:textId="1AD0E7EF"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65D51" w14:textId="77777777" w:rsidR="006D4AB3" w:rsidRDefault="006D4AB3">
    <w:pPr>
      <w:pStyle w:val="Stopka"/>
      <w:pBdr>
        <w:bottom w:val="single" w:sz="6" w:space="0" w:color="auto"/>
      </w:pBdr>
      <w:tabs>
        <w:tab w:val="clear" w:pos="4536"/>
        <w:tab w:val="left" w:pos="6237"/>
      </w:tabs>
    </w:pPr>
  </w:p>
  <w:p w14:paraId="3196B73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DFF2A5E" w14:textId="77777777" w:rsidR="006D4AB3" w:rsidRDefault="006D4AB3">
    <w:pPr>
      <w:pStyle w:val="Stopka"/>
      <w:tabs>
        <w:tab w:val="clear" w:pos="4536"/>
        <w:tab w:val="left" w:pos="6237"/>
      </w:tabs>
    </w:pPr>
  </w:p>
  <w:p w14:paraId="4109483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EE7DB" w14:textId="77777777" w:rsidR="00883B9E" w:rsidRDefault="00883B9E">
      <w:r>
        <w:separator/>
      </w:r>
    </w:p>
  </w:footnote>
  <w:footnote w:type="continuationSeparator" w:id="0">
    <w:p w14:paraId="5E3042A0" w14:textId="77777777" w:rsidR="00883B9E" w:rsidRDefault="00883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422B0" w14:textId="77777777" w:rsidR="00391676" w:rsidRDefault="0039167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8A72" w14:textId="77777777" w:rsidR="00391676" w:rsidRDefault="0039167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A462B" w14:textId="77777777" w:rsidR="00391676" w:rsidRDefault="0039167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645894591">
    <w:abstractNumId w:val="3"/>
  </w:num>
  <w:num w:numId="2" w16cid:durableId="1976981397">
    <w:abstractNumId w:val="6"/>
  </w:num>
  <w:num w:numId="3" w16cid:durableId="939724917">
    <w:abstractNumId w:val="2"/>
  </w:num>
  <w:num w:numId="4" w16cid:durableId="20251357">
    <w:abstractNumId w:val="5"/>
  </w:num>
  <w:num w:numId="5" w16cid:durableId="179662833">
    <w:abstractNumId w:val="0"/>
  </w:num>
  <w:num w:numId="6" w16cid:durableId="1106383753">
    <w:abstractNumId w:val="1"/>
  </w:num>
  <w:num w:numId="7" w16cid:durableId="359551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3B9E"/>
    <w:rsid w:val="00031374"/>
    <w:rsid w:val="000A1097"/>
    <w:rsid w:val="000E2A8F"/>
    <w:rsid w:val="0012774F"/>
    <w:rsid w:val="00144B7A"/>
    <w:rsid w:val="00180C6E"/>
    <w:rsid w:val="0029606A"/>
    <w:rsid w:val="002F4272"/>
    <w:rsid w:val="00391676"/>
    <w:rsid w:val="004708C8"/>
    <w:rsid w:val="004848F3"/>
    <w:rsid w:val="004A75F2"/>
    <w:rsid w:val="005144A9"/>
    <w:rsid w:val="00520165"/>
    <w:rsid w:val="005B1B08"/>
    <w:rsid w:val="00632C3C"/>
    <w:rsid w:val="00662BDB"/>
    <w:rsid w:val="006A5DF1"/>
    <w:rsid w:val="006B7198"/>
    <w:rsid w:val="006D4AB3"/>
    <w:rsid w:val="006F3B81"/>
    <w:rsid w:val="007427BD"/>
    <w:rsid w:val="007D7198"/>
    <w:rsid w:val="00864A4B"/>
    <w:rsid w:val="00870F9F"/>
    <w:rsid w:val="008804B6"/>
    <w:rsid w:val="00883B9E"/>
    <w:rsid w:val="00884D69"/>
    <w:rsid w:val="00897AB0"/>
    <w:rsid w:val="008A3553"/>
    <w:rsid w:val="00A905AC"/>
    <w:rsid w:val="00BA6584"/>
    <w:rsid w:val="00BB77E8"/>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CDF853"/>
  <w15:chartTrackingRefBased/>
  <w15:docId w15:val="{85F9CB18-AC0D-449B-8BE0-BB708182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Pages>
  <Words>330</Words>
  <Characters>2182</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4</cp:revision>
  <cp:lastPrinted>2001-02-10T14:28:00Z</cp:lastPrinted>
  <dcterms:created xsi:type="dcterms:W3CDTF">2026-09-03T07:06:00Z</dcterms:created>
  <dcterms:modified xsi:type="dcterms:W3CDTF">2026-09-07T10:34:00Z</dcterms:modified>
</cp:coreProperties>
</file>