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7D89D" w14:textId="09BC8F76" w:rsidR="00BF2CE4" w:rsidRPr="00A564ED" w:rsidRDefault="00F47003" w:rsidP="00547E3A">
      <w:pPr>
        <w:pStyle w:val="Tekstpodstawowy"/>
        <w:spacing w:after="0"/>
        <w:jc w:val="center"/>
        <w:rPr>
          <w:rFonts w:ascii="Calibri" w:hAnsi="Calibri" w:cs="Calibri"/>
          <w:b/>
          <w:sz w:val="22"/>
          <w:szCs w:val="22"/>
        </w:rPr>
      </w:pPr>
      <w:bookmarkStart w:id="0" w:name="_Toc468124518"/>
      <w:bookmarkStart w:id="1" w:name="_Hlk30583643"/>
      <w:r w:rsidRPr="00A564ED">
        <w:rPr>
          <w:rFonts w:ascii="Calibri" w:hAnsi="Calibri" w:cs="Calibri"/>
          <w:b/>
          <w:sz w:val="28"/>
          <w:szCs w:val="28"/>
        </w:rPr>
        <w:t>Umowa powierzenia przetwarzania danych osobowych</w:t>
      </w:r>
      <w:r w:rsidRPr="00A564ED">
        <w:rPr>
          <w:rFonts w:ascii="Calibri" w:hAnsi="Calibri" w:cs="Calibri"/>
          <w:b/>
          <w:sz w:val="28"/>
          <w:szCs w:val="28"/>
        </w:rPr>
        <w:br/>
      </w:r>
      <w:r w:rsidR="00BF2CE4" w:rsidRPr="00A564ED">
        <w:rPr>
          <w:rFonts w:ascii="Calibri" w:hAnsi="Calibri" w:cs="Calibri"/>
          <w:sz w:val="22"/>
          <w:szCs w:val="22"/>
        </w:rPr>
        <w:t>zawarta w dniu.</w:t>
      </w:r>
      <w:r w:rsidR="00BF2CE4" w:rsidRPr="00A564ED">
        <w:rPr>
          <w:rFonts w:ascii="Calibri" w:hAnsi="Calibri" w:cs="Calibri"/>
          <w:bCs/>
          <w:sz w:val="22"/>
          <w:szCs w:val="22"/>
        </w:rPr>
        <w:t>................... ..,</w:t>
      </w:r>
    </w:p>
    <w:p w14:paraId="031761E6" w14:textId="77777777" w:rsidR="00F47003" w:rsidRPr="00A564ED" w:rsidRDefault="00F47003" w:rsidP="00547E3A">
      <w:pPr>
        <w:pStyle w:val="Tekstpodstawowy"/>
        <w:spacing w:after="0"/>
        <w:jc w:val="center"/>
        <w:rPr>
          <w:rFonts w:ascii="Calibri" w:hAnsi="Calibri" w:cs="Calibri"/>
          <w:sz w:val="22"/>
          <w:szCs w:val="22"/>
        </w:rPr>
      </w:pPr>
    </w:p>
    <w:p w14:paraId="33137029" w14:textId="25E6A36B" w:rsidR="00F47003" w:rsidRPr="00A564ED" w:rsidRDefault="0088388C" w:rsidP="00547E3A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 w:rsidRPr="00A564ED">
        <w:rPr>
          <w:rFonts w:ascii="Calibri" w:hAnsi="Calibri" w:cs="Calibri"/>
          <w:sz w:val="22"/>
          <w:szCs w:val="22"/>
        </w:rPr>
        <w:t>…………………………</w:t>
      </w:r>
      <w:r w:rsidR="00F47003" w:rsidRPr="00A564ED">
        <w:rPr>
          <w:rFonts w:ascii="Calibri" w:hAnsi="Calibri" w:cs="Calibri"/>
          <w:sz w:val="22"/>
          <w:szCs w:val="22"/>
        </w:rPr>
        <w:t xml:space="preserve">, z siedzibą </w:t>
      </w:r>
      <w:r w:rsidRPr="00A564ED">
        <w:rPr>
          <w:rFonts w:ascii="Calibri" w:hAnsi="Calibri" w:cs="Calibri"/>
          <w:sz w:val="22"/>
          <w:szCs w:val="22"/>
        </w:rPr>
        <w:t>…………………………….</w:t>
      </w:r>
      <w:r w:rsidR="00F47003" w:rsidRPr="00A564ED">
        <w:rPr>
          <w:rFonts w:ascii="Calibri" w:hAnsi="Calibri" w:cs="Calibri"/>
          <w:sz w:val="22"/>
          <w:szCs w:val="22"/>
        </w:rPr>
        <w:t xml:space="preserve">, reprezentowana przez </w:t>
      </w:r>
      <w:r w:rsidRPr="00A564ED">
        <w:rPr>
          <w:rFonts w:ascii="Calibri" w:hAnsi="Calibri" w:cs="Calibri"/>
          <w:sz w:val="22"/>
          <w:szCs w:val="22"/>
        </w:rPr>
        <w:t>…………………………….</w:t>
      </w:r>
      <w:r w:rsidR="00F47003" w:rsidRPr="00A564ED">
        <w:rPr>
          <w:rFonts w:ascii="Calibri" w:hAnsi="Calibri" w:cs="Calibri"/>
          <w:sz w:val="22"/>
          <w:szCs w:val="22"/>
        </w:rPr>
        <w:t xml:space="preserve"> – </w:t>
      </w:r>
      <w:r w:rsidRPr="00A564ED">
        <w:rPr>
          <w:rFonts w:ascii="Calibri" w:hAnsi="Calibri" w:cs="Calibri"/>
          <w:sz w:val="22"/>
          <w:szCs w:val="22"/>
        </w:rPr>
        <w:t>…………………………..</w:t>
      </w:r>
      <w:r w:rsidR="00F47003" w:rsidRPr="00A564ED">
        <w:rPr>
          <w:rFonts w:ascii="Calibri" w:hAnsi="Calibri" w:cs="Calibri"/>
          <w:sz w:val="22"/>
          <w:szCs w:val="22"/>
        </w:rPr>
        <w:t xml:space="preserve"> (zwanego dalej „</w:t>
      </w:r>
      <w:r w:rsidR="00F47003" w:rsidRPr="00A564ED">
        <w:rPr>
          <w:rFonts w:ascii="Calibri" w:hAnsi="Calibri" w:cs="Calibri"/>
          <w:b/>
          <w:bCs/>
          <w:sz w:val="22"/>
          <w:szCs w:val="22"/>
        </w:rPr>
        <w:t>Administratorem</w:t>
      </w:r>
      <w:r w:rsidR="00F47003" w:rsidRPr="00A564ED">
        <w:rPr>
          <w:rFonts w:ascii="Calibri" w:hAnsi="Calibri" w:cs="Calibri"/>
          <w:sz w:val="22"/>
          <w:szCs w:val="22"/>
        </w:rPr>
        <w:t>”)</w:t>
      </w:r>
    </w:p>
    <w:p w14:paraId="0BC2AE8D" w14:textId="77777777" w:rsidR="00F47003" w:rsidRPr="00A564ED" w:rsidRDefault="00F47003" w:rsidP="00547E3A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 w:rsidRPr="00A564ED">
        <w:rPr>
          <w:rFonts w:ascii="Calibri" w:hAnsi="Calibri" w:cs="Calibri"/>
          <w:sz w:val="22"/>
          <w:szCs w:val="22"/>
        </w:rPr>
        <w:t>a</w:t>
      </w:r>
    </w:p>
    <w:p w14:paraId="46AF1B4C" w14:textId="77777777" w:rsidR="00F47003" w:rsidRPr="00A564ED" w:rsidRDefault="00F47003" w:rsidP="00547E3A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 w:rsidRPr="00A564ED">
        <w:rPr>
          <w:rFonts w:ascii="Calibri" w:hAnsi="Calibri" w:cs="Calibri"/>
          <w:sz w:val="22"/>
          <w:szCs w:val="22"/>
        </w:rPr>
        <w:t>………………………, z siedzibą ……………………………………, reprezentowana przez ……………………………………………………………. (zwanego dalej „</w:t>
      </w:r>
      <w:r w:rsidRPr="00A564ED">
        <w:rPr>
          <w:rFonts w:ascii="Calibri" w:hAnsi="Calibri" w:cs="Calibri"/>
          <w:b/>
          <w:bCs/>
          <w:sz w:val="22"/>
          <w:szCs w:val="22"/>
        </w:rPr>
        <w:t>Przetwarzającym</w:t>
      </w:r>
      <w:r w:rsidRPr="00A564ED">
        <w:rPr>
          <w:rFonts w:ascii="Calibri" w:hAnsi="Calibri" w:cs="Calibri"/>
          <w:sz w:val="22"/>
          <w:szCs w:val="22"/>
        </w:rPr>
        <w:t>”)</w:t>
      </w:r>
    </w:p>
    <w:p w14:paraId="46B6FA0E" w14:textId="77777777" w:rsidR="00F47003" w:rsidRPr="00A564ED" w:rsidRDefault="00F47003" w:rsidP="00547E3A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 w:rsidRPr="00A564ED">
        <w:rPr>
          <w:rFonts w:ascii="Calibri" w:hAnsi="Calibri" w:cs="Calibri"/>
          <w:sz w:val="22"/>
          <w:szCs w:val="22"/>
        </w:rPr>
        <w:t>(dalej łącznie jako: „</w:t>
      </w:r>
      <w:r w:rsidRPr="00A564ED">
        <w:rPr>
          <w:rFonts w:ascii="Calibri" w:hAnsi="Calibri" w:cs="Calibri"/>
          <w:b/>
          <w:bCs/>
          <w:sz w:val="22"/>
          <w:szCs w:val="22"/>
        </w:rPr>
        <w:t>Strony</w:t>
      </w:r>
      <w:r w:rsidRPr="00A564ED">
        <w:rPr>
          <w:rFonts w:ascii="Calibri" w:hAnsi="Calibri" w:cs="Calibri"/>
          <w:sz w:val="22"/>
          <w:szCs w:val="22"/>
        </w:rPr>
        <w:t>”)</w:t>
      </w:r>
    </w:p>
    <w:p w14:paraId="74A3B929" w14:textId="77777777" w:rsidR="00F47003" w:rsidRPr="00A564ED" w:rsidRDefault="00F47003" w:rsidP="00547E3A">
      <w:pPr>
        <w:pStyle w:val="Tekstpodstawowy"/>
        <w:spacing w:after="0"/>
        <w:rPr>
          <w:rFonts w:ascii="Calibri" w:hAnsi="Calibri" w:cs="Calibri"/>
          <w:sz w:val="22"/>
          <w:szCs w:val="22"/>
        </w:rPr>
      </w:pPr>
    </w:p>
    <w:p w14:paraId="37582448" w14:textId="77777777" w:rsidR="0013662F" w:rsidRPr="00A564ED" w:rsidRDefault="0013662F" w:rsidP="0013662F">
      <w:pPr>
        <w:spacing w:before="240" w:after="12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1.</w:t>
      </w:r>
      <w:r w:rsidRPr="00A564ED">
        <w:rPr>
          <w:rFonts w:cs="Calibri"/>
          <w:b/>
          <w:szCs w:val="22"/>
        </w:rPr>
        <w:t xml:space="preserve"> </w:t>
      </w:r>
      <w:r w:rsidRPr="00A564ED">
        <w:rPr>
          <w:rFonts w:eastAsia="Calibri" w:cs="Calibri"/>
          <w:b/>
          <w:szCs w:val="22"/>
        </w:rPr>
        <w:t>Definicje pojęć używanych w niniejszej Umowie:</w:t>
      </w:r>
    </w:p>
    <w:p w14:paraId="4B74C22F" w14:textId="77777777" w:rsidR="0013662F" w:rsidRPr="00A564ED" w:rsidRDefault="0013662F" w:rsidP="0013662F">
      <w:pPr>
        <w:spacing w:after="60" w:line="240" w:lineRule="auto"/>
        <w:jc w:val="both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Ilekroć w niniejszej Umowie jest mowa o:</w:t>
      </w:r>
    </w:p>
    <w:p w14:paraId="594A71B8" w14:textId="77777777" w:rsidR="0013662F" w:rsidRPr="00A564ED" w:rsidRDefault="0013662F" w:rsidP="0013662F">
      <w:pPr>
        <w:pStyle w:val="Akapitzlist"/>
        <w:numPr>
          <w:ilvl w:val="0"/>
          <w:numId w:val="33"/>
        </w:numPr>
        <w:spacing w:after="6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b/>
          <w:szCs w:val="22"/>
        </w:rPr>
        <w:t>Rozporządzeniu</w:t>
      </w:r>
      <w:r w:rsidRPr="00A564ED">
        <w:rPr>
          <w:rFonts w:cs="Calibri"/>
          <w:szCs w:val="22"/>
        </w:rPr>
        <w:t xml:space="preserve"> (</w:t>
      </w:r>
      <w:r w:rsidRPr="00A564ED">
        <w:rPr>
          <w:rFonts w:cs="Calibri"/>
          <w:b/>
          <w:szCs w:val="22"/>
        </w:rPr>
        <w:t>RODO</w:t>
      </w:r>
      <w:r w:rsidRPr="00A564ED">
        <w:rPr>
          <w:rFonts w:cs="Calibri"/>
          <w:szCs w:val="22"/>
        </w:rPr>
        <w:t xml:space="preserve">) – rozumie się przez to </w:t>
      </w:r>
      <w:r w:rsidRPr="00A564ED">
        <w:rPr>
          <w:rFonts w:eastAsia="Times New Roman" w:cs="Calibri"/>
          <w:szCs w:val="22"/>
          <w:lang w:eastAsia="ar-SA"/>
        </w:rPr>
        <w:t xml:space="preserve">Rozporządzenie Parlamentu Europejskiego i Rady UE z dnia 27 kwietnia </w:t>
      </w:r>
      <w:proofErr w:type="gramStart"/>
      <w:r w:rsidRPr="00A564ED">
        <w:rPr>
          <w:rFonts w:eastAsia="Times New Roman" w:cs="Calibri"/>
          <w:szCs w:val="22"/>
          <w:lang w:eastAsia="ar-SA"/>
        </w:rPr>
        <w:t>2016r.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w sprawie ochrony osób fizycznych w związku z przetwarzaniem danych osobowych i w sprawie swobodnego przepływu takich danych oraz uchylenia dyrektywy 95/46/WE;</w:t>
      </w:r>
    </w:p>
    <w:p w14:paraId="17F98839" w14:textId="1E806BC4" w:rsidR="0013662F" w:rsidRPr="00A564ED" w:rsidRDefault="0013662F" w:rsidP="0013662F">
      <w:pPr>
        <w:pStyle w:val="Akapitzlist"/>
        <w:numPr>
          <w:ilvl w:val="0"/>
          <w:numId w:val="33"/>
        </w:numPr>
        <w:spacing w:after="6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b/>
          <w:szCs w:val="22"/>
          <w:lang w:eastAsia="ar-SA"/>
        </w:rPr>
        <w:t xml:space="preserve">Umowie Głównej </w:t>
      </w:r>
      <w:r w:rsidRPr="00A564ED">
        <w:rPr>
          <w:rFonts w:eastAsia="Times New Roman" w:cs="Calibri"/>
          <w:szCs w:val="22"/>
          <w:lang w:eastAsia="ar-SA"/>
        </w:rPr>
        <w:t xml:space="preserve">– rozumie się przez to umowę Nr </w:t>
      </w:r>
      <w:r w:rsidR="00355FF9">
        <w:rPr>
          <w:rFonts w:eastAsia="Times New Roman" w:cs="Calibri"/>
          <w:b/>
          <w:bCs/>
          <w:szCs w:val="22"/>
          <w:lang w:eastAsia="ar-SA"/>
        </w:rPr>
        <w:t>………………..</w:t>
      </w:r>
      <w:r w:rsidRPr="00A564ED">
        <w:rPr>
          <w:rFonts w:eastAsia="Times New Roman" w:cs="Calibri"/>
          <w:b/>
          <w:bCs/>
          <w:szCs w:val="22"/>
          <w:lang w:eastAsia="ar-SA"/>
        </w:rPr>
        <w:t xml:space="preserve"> r. </w:t>
      </w:r>
      <w:r w:rsidRPr="00A564ED">
        <w:rPr>
          <w:rFonts w:eastAsia="Times New Roman" w:cs="Calibri"/>
          <w:szCs w:val="22"/>
          <w:lang w:eastAsia="ar-SA"/>
        </w:rPr>
        <w:t xml:space="preserve">dotycząca </w:t>
      </w:r>
      <w:r w:rsidR="00355FF9">
        <w:rPr>
          <w:rFonts w:eastAsia="Times New Roman" w:cs="Calibri"/>
          <w:szCs w:val="22"/>
          <w:lang w:eastAsia="ar-SA"/>
        </w:rPr>
        <w:t>……………………………..</w:t>
      </w:r>
      <w:r w:rsidRPr="00A564ED">
        <w:rPr>
          <w:rFonts w:cs="Calibri"/>
          <w:szCs w:val="22"/>
        </w:rPr>
        <w:t xml:space="preserve">, </w:t>
      </w:r>
      <w:r w:rsidRPr="00A564ED">
        <w:rPr>
          <w:rFonts w:eastAsia="Times New Roman" w:cs="Calibri"/>
          <w:szCs w:val="22"/>
          <w:lang w:eastAsia="ar-SA"/>
        </w:rPr>
        <w:t>co do których niniejsza umowa powierzenia przetwarzania danych osobowych jest komplementarna.</w:t>
      </w:r>
    </w:p>
    <w:p w14:paraId="5AEBA728" w14:textId="77777777" w:rsidR="0013662F" w:rsidRPr="00A564ED" w:rsidRDefault="0013662F" w:rsidP="0013662F">
      <w:pPr>
        <w:pStyle w:val="Akapitzlist"/>
        <w:numPr>
          <w:ilvl w:val="0"/>
          <w:numId w:val="33"/>
        </w:numPr>
        <w:spacing w:after="6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b/>
          <w:szCs w:val="22"/>
          <w:lang w:eastAsia="ar-SA"/>
        </w:rPr>
        <w:t xml:space="preserve">Umowie </w:t>
      </w:r>
      <w:r w:rsidRPr="00A564ED">
        <w:rPr>
          <w:rFonts w:eastAsia="Times New Roman" w:cs="Calibri"/>
          <w:szCs w:val="22"/>
          <w:lang w:eastAsia="ar-SA"/>
        </w:rPr>
        <w:t>– rozumie się przez to niniejsza Umowa</w:t>
      </w:r>
      <w:r w:rsidRPr="00A564ED">
        <w:rPr>
          <w:rFonts w:eastAsia="Times New Roman" w:cs="Calibri"/>
          <w:b/>
          <w:szCs w:val="22"/>
          <w:lang w:eastAsia="ar-SA"/>
        </w:rPr>
        <w:t xml:space="preserve"> </w:t>
      </w:r>
      <w:r w:rsidRPr="00A564ED">
        <w:rPr>
          <w:rFonts w:eastAsia="Times New Roman" w:cs="Calibri"/>
          <w:szCs w:val="22"/>
          <w:lang w:eastAsia="ar-SA"/>
        </w:rPr>
        <w:t>Powierzenia Przetwarzania Danych Osobowych.</w:t>
      </w:r>
    </w:p>
    <w:p w14:paraId="1D788911" w14:textId="77777777" w:rsidR="0013662F" w:rsidRPr="00A564ED" w:rsidRDefault="0013662F" w:rsidP="0013662F">
      <w:pPr>
        <w:pStyle w:val="Akapitzlist"/>
        <w:numPr>
          <w:ilvl w:val="0"/>
          <w:numId w:val="33"/>
        </w:numPr>
        <w:spacing w:after="6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b/>
          <w:szCs w:val="22"/>
          <w:lang w:eastAsia="ar-SA"/>
        </w:rPr>
        <w:t xml:space="preserve">Podwykonawcy – </w:t>
      </w:r>
      <w:r w:rsidRPr="00A564ED">
        <w:rPr>
          <w:rFonts w:eastAsia="Times New Roman" w:cs="Calibri"/>
          <w:bCs/>
          <w:szCs w:val="22"/>
          <w:lang w:eastAsia="ar-SA"/>
        </w:rPr>
        <w:t>rozumie się przez to</w:t>
      </w:r>
      <w:r w:rsidRPr="00A564ED">
        <w:rPr>
          <w:rFonts w:eastAsia="Times New Roman" w:cs="Calibri"/>
          <w:b/>
          <w:szCs w:val="22"/>
          <w:lang w:eastAsia="ar-SA"/>
        </w:rPr>
        <w:t xml:space="preserve"> </w:t>
      </w:r>
      <w:r w:rsidRPr="00A564ED">
        <w:rPr>
          <w:rFonts w:eastAsia="Times New Roman" w:cs="Calibri"/>
          <w:szCs w:val="22"/>
          <w:lang w:eastAsia="ar-SA"/>
        </w:rPr>
        <w:t>podmiot przetwarzający dane osobowe niebędący Przetwarzającym.</w:t>
      </w:r>
    </w:p>
    <w:p w14:paraId="342F1B5B" w14:textId="77777777" w:rsidR="0013662F" w:rsidRPr="00A564ED" w:rsidRDefault="0013662F" w:rsidP="0013662F">
      <w:pPr>
        <w:spacing w:before="120" w:after="6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 xml:space="preserve">§ 2. </w:t>
      </w:r>
      <w:r w:rsidRPr="00A564ED">
        <w:rPr>
          <w:rFonts w:eastAsia="Calibri" w:cs="Calibri"/>
          <w:b/>
          <w:bCs/>
          <w:szCs w:val="22"/>
        </w:rPr>
        <w:t>Powierzenie przetwarzania danych osobowych</w:t>
      </w:r>
    </w:p>
    <w:p w14:paraId="0E394528" w14:textId="77777777" w:rsidR="0013662F" w:rsidRPr="00A564ED" w:rsidRDefault="0013662F" w:rsidP="0013662F">
      <w:pPr>
        <w:pStyle w:val="Akapitzlist"/>
        <w:numPr>
          <w:ilvl w:val="0"/>
          <w:numId w:val="22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Administrator powierza Przetwarzającemu, dane osobowe do przetwarzania na zasadach i w celu określonym w Umowie. Dane identyfikacyjne stron zostały określone w załączniku nr 1A do Umowy.</w:t>
      </w:r>
    </w:p>
    <w:p w14:paraId="461ED3DE" w14:textId="77777777" w:rsidR="0013662F" w:rsidRPr="00A564ED" w:rsidRDefault="0013662F" w:rsidP="0013662F">
      <w:pPr>
        <w:pStyle w:val="Akapitzlist"/>
        <w:numPr>
          <w:ilvl w:val="0"/>
          <w:numId w:val="22"/>
        </w:numPr>
        <w:spacing w:after="120"/>
        <w:ind w:left="426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zobowiązuje się przetwarzać powierzone mu dane osobowe wyłącznie na udokumentowane polecenie Administratora, zgodnie z niniejszą Umową, Rozporządzeniem oraz z innymi przepisami prawa powszechnie obowiązującego, które chronią prawa osób, których dane dotyczą</w:t>
      </w:r>
    </w:p>
    <w:p w14:paraId="27B2B84D" w14:textId="77777777" w:rsidR="0013662F" w:rsidRPr="00A564ED" w:rsidRDefault="0013662F" w:rsidP="0013662F">
      <w:pPr>
        <w:pStyle w:val="Akapitzlist"/>
        <w:numPr>
          <w:ilvl w:val="0"/>
          <w:numId w:val="22"/>
        </w:numPr>
        <w:spacing w:after="120"/>
        <w:ind w:left="426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Przetwarzający niezwłocznie powiadamia Administratora, jeżeli nie może wykonać </w:t>
      </w:r>
      <w:proofErr w:type="gramStart"/>
      <w:r w:rsidRPr="00A564ED">
        <w:rPr>
          <w:rFonts w:eastAsia="Times New Roman" w:cs="Calibri"/>
          <w:szCs w:val="22"/>
          <w:lang w:eastAsia="ar-SA"/>
        </w:rPr>
        <w:t>polecenia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o którym mowa w ust. 2, w </w:t>
      </w:r>
      <w:proofErr w:type="gramStart"/>
      <w:r w:rsidRPr="00A564ED">
        <w:rPr>
          <w:rFonts w:eastAsia="Times New Roman" w:cs="Calibri"/>
          <w:szCs w:val="22"/>
          <w:lang w:eastAsia="ar-SA"/>
        </w:rPr>
        <w:t>tym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jeżeli takie polecenie narusza przepisy RODO lub inne przepisy prawa Unii lub państwa członkowskiego dotyczące ochrony danych.</w:t>
      </w:r>
    </w:p>
    <w:p w14:paraId="0E5534D9" w14:textId="77777777" w:rsidR="0013662F" w:rsidRPr="00A564ED" w:rsidRDefault="0013662F" w:rsidP="0013662F">
      <w:pPr>
        <w:pStyle w:val="Akapitzlist"/>
        <w:numPr>
          <w:ilvl w:val="0"/>
          <w:numId w:val="22"/>
        </w:numPr>
        <w:spacing w:after="120"/>
        <w:ind w:left="426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nie może stosować rozwiązań i podejmować działań, które uniemożliwiłyby Administratorowi wywiązanie się z obowiązków ciążących na nim na podstawie RODO, w tym w kontekście podwykonawstwa przetwarzania lub w odniesieniu do współpracy z właściwymi organami nadzorczymi.</w:t>
      </w:r>
    </w:p>
    <w:p w14:paraId="188C9632" w14:textId="77777777" w:rsidR="0013662F" w:rsidRPr="00A564ED" w:rsidRDefault="0013662F" w:rsidP="0013662F">
      <w:pPr>
        <w:spacing w:before="120" w:after="6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 xml:space="preserve">§ 3. </w:t>
      </w:r>
      <w:r w:rsidRPr="00A564ED">
        <w:rPr>
          <w:rFonts w:eastAsia="Calibri" w:cs="Calibri"/>
          <w:b/>
          <w:bCs/>
          <w:szCs w:val="22"/>
        </w:rPr>
        <w:t>Zakres</w:t>
      </w:r>
      <w:r w:rsidRPr="00A564ED">
        <w:rPr>
          <w:rFonts w:eastAsia="Calibri" w:cs="Calibri"/>
          <w:b/>
          <w:szCs w:val="22"/>
        </w:rPr>
        <w:t xml:space="preserve"> i cel przetwarzania danych</w:t>
      </w:r>
    </w:p>
    <w:p w14:paraId="646AC644" w14:textId="77777777" w:rsidR="0013662F" w:rsidRPr="00A564ED" w:rsidRDefault="0013662F" w:rsidP="0013662F">
      <w:pPr>
        <w:pStyle w:val="Akapitzlist"/>
        <w:numPr>
          <w:ilvl w:val="0"/>
          <w:numId w:val="23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będzie przetwarzał powierzone przez Administratora dane określone w załączniku nr 1B</w:t>
      </w:r>
      <w:r w:rsidRPr="00A564ED">
        <w:rPr>
          <w:rFonts w:cs="Calibri"/>
          <w:color w:val="000000"/>
          <w:szCs w:val="22"/>
          <w:shd w:val="clear" w:color="auto" w:fill="FFFFFF"/>
        </w:rPr>
        <w:t xml:space="preserve"> do Umowy wyłącznie na udokumentowane polecenie podmiotu</w:t>
      </w:r>
      <w:r w:rsidRPr="00A564ED">
        <w:rPr>
          <w:rFonts w:eastAsia="Times New Roman" w:cs="Calibri"/>
          <w:szCs w:val="22"/>
          <w:lang w:eastAsia="ar-SA"/>
        </w:rPr>
        <w:t xml:space="preserve">. </w:t>
      </w:r>
    </w:p>
    <w:p w14:paraId="6F451131" w14:textId="77777777" w:rsidR="0013662F" w:rsidRPr="00A564ED" w:rsidRDefault="0013662F" w:rsidP="0013662F">
      <w:pPr>
        <w:pStyle w:val="Akapitzlist"/>
        <w:numPr>
          <w:ilvl w:val="0"/>
          <w:numId w:val="23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Umowa Główna i zlecenia wykonywane zgodnie z jej zapisami będą traktowane przez Przetwarzającego, jako udokumentowane polecenia Administratora.</w:t>
      </w:r>
    </w:p>
    <w:p w14:paraId="47B1739F" w14:textId="77777777" w:rsidR="0013662F" w:rsidRPr="00A564ED" w:rsidRDefault="0013662F" w:rsidP="0013662F">
      <w:pPr>
        <w:pStyle w:val="Akapitzlist"/>
        <w:numPr>
          <w:ilvl w:val="0"/>
          <w:numId w:val="23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>Przetwarzający przetwarza dane osobowe wyłącznie w określonym celu/określonych celach przekazywania, jak wskazano w załączniku nr 1B, chyba że działa na podstawie dalszych poleceń Administratora wydanych Przetwarzającemu.</w:t>
      </w:r>
    </w:p>
    <w:p w14:paraId="0059A0E6" w14:textId="77777777" w:rsidR="0013662F" w:rsidRPr="00A564ED" w:rsidRDefault="0013662F" w:rsidP="0013662F">
      <w:pPr>
        <w:spacing w:before="120" w:after="6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4.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Sposób wykonania Umowy</w:t>
      </w:r>
    </w:p>
    <w:p w14:paraId="097E579F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oświadcza, że znane mu są zasady przetwarzania i zabezpieczenia danych osobowych wynikające z Rozporządzenia oraz, że posiada zasoby infrastrukturalne, doświadczenie, wiedzę oraz wykwalifikowanych pracowników co gwarantuje należyte wykonanie Umowy, w zgodzie z obowiązującymi przepisami prawa.</w:t>
      </w:r>
    </w:p>
    <w:p w14:paraId="4EF42DDA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b/>
          <w:bCs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lastRenderedPageBreak/>
        <w:t xml:space="preserve">Przetwarzający zobowiązuje się, że przy przetwarzaniu powierzonych danych osobowych, do ich zabezpieczenia poprzez stosowanie odpowiednich środków technicznych i organizacyjnych zapewniających adekwatny stopień bezpieczeństwa odpowiadający ryzyku związanemu z przetwarzaniem danych osobowych, o których mowa w art. 32 Rozporządzenia. Deklarację spełnienia wymagań stanowi </w:t>
      </w:r>
      <w:r w:rsidRPr="00A564ED">
        <w:rPr>
          <w:rFonts w:eastAsia="Times New Roman" w:cs="Calibri"/>
          <w:b/>
          <w:bCs/>
          <w:szCs w:val="22"/>
          <w:lang w:eastAsia="ar-SA"/>
        </w:rPr>
        <w:t>załącznik nr 2 do Umowy.</w:t>
      </w:r>
    </w:p>
    <w:p w14:paraId="088FEA2B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zobowiązuje się dołożyć należytej staranności przy przetwarzaniu powierzonych mu danych osobowych.</w:t>
      </w:r>
    </w:p>
    <w:p w14:paraId="14171FFB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>Jeżeli Przetwarzający stwierdzi, że otrzymane przez niego dane osobowe są nieprawidłowe lub nieaktualne, powiadamia o tym bez zbędnej zwłoki Administratora. Przetwarzający współpracuje z Administratorem w celu ich sprostowania lub usunięcia.</w:t>
      </w:r>
    </w:p>
    <w:p w14:paraId="5632A80A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zobowiązuje się do nadania upoważnień do przetwarzania danych osobowych wszystkim osobom, które będą przetwarzały powierzone dane w celu realizacji Umowy.</w:t>
      </w:r>
    </w:p>
    <w:p w14:paraId="706568E3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Przetwarzający zobowiązuje się zapewnić </w:t>
      </w:r>
      <w:r w:rsidRPr="00A564ED">
        <w:rPr>
          <w:rFonts w:eastAsia="Times New Roman" w:cs="Calibri"/>
          <w:iCs/>
          <w:szCs w:val="22"/>
          <w:lang w:eastAsia="ar-SA"/>
        </w:rPr>
        <w:t xml:space="preserve">by osoby upoważnione do przetwarzania danych osobowych zobowiązały się do zachowania tajemnicy </w:t>
      </w:r>
      <w:r w:rsidRPr="00A564ED">
        <w:rPr>
          <w:rFonts w:eastAsia="Times New Roman" w:cs="Calibri"/>
          <w:szCs w:val="22"/>
          <w:lang w:eastAsia="ar-SA"/>
        </w:rPr>
        <w:t>(o której mowa w art. 28 ust. 3 lit. b Rozporządzenia) przetwarzanych w celu realizacji niniejszej Umowy, zarówno w trakcie zatrudnienia, jak i po jego ustaniu.</w:t>
      </w:r>
    </w:p>
    <w:p w14:paraId="7D75C3D2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Po zakończeniu obowiązywania Umowy Głównej lub w przypadku jej wcześniejszego wygaśnięcia/rozwiązania Przetwarzający zgodnie z dyspozycją Administratora zwróci lub zniszczy, w sposób i w terminie odrębnie ustalonym z Administratorem, wszelkie powierzone na podstawie Umowy dane osobowe i ich kopie, chyba że właściwe przepisy prawa krajowego lub unijnego nakazują przechowywanie tych danych osobowych. Strony postanawiają, iż w przypadku podjęcia przez Administratora decyzji o zwrocie/przekazaniu ww. danych osobowych lub ich kopii nastąpi ono w formie wcześniej uzgodnionej z Administratorem, w terminie 14 dni licząc od dnia zakończenia lub wygaśnięcia/rozwiązania Umowy.</w:t>
      </w:r>
    </w:p>
    <w:p w14:paraId="29E65D21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>Jeżeli lokalne prawo obowiązujące Przetwarzającego zabrania zwrotu lub usunięcia danych osobowych, Przetwarzający gwarantuje, że będzie w dalszym ciągu zapewniał przestrzeganie niniejszych klauzul oraz że będzie przetwarzał je wyłącznie w zakresie i w czasie wymaganym przez to prawo lokalne.</w:t>
      </w:r>
    </w:p>
    <w:p w14:paraId="058F8EFD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 xml:space="preserve">Do czasu usunięcia lub zwrotu danych Przetwarzający odpowiedzialny jest za przechowywanie danych zgodnie z niniejszą Umową. </w:t>
      </w:r>
    </w:p>
    <w:p w14:paraId="6F6D24C6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W miarę możliwości Przetwarzający pomaga Administratorowi w niezbędnym zakresie wywiązywać się z obowiązku odpowiadania na żądania osoby, której dane dotyczą oraz wywiązywania się z obowiązków określonych w art. 32-36 Rozporządzenia – w zakresie obowiązku komunikowania się z osobami których dane dotyczą jako IOD.</w:t>
      </w:r>
    </w:p>
    <w:p w14:paraId="4928A7DB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Po stwierdzeniu naruszenia ochrony powierzonych mu przez Administratora danych osobowych Przetwarzający, bez zbędnej zwłoki, jednak w miarę możliwości nie później niż w ciągu 24 godzin od wykrycia naruszenia, zgłasza je Administratorowi. </w:t>
      </w:r>
      <w:r w:rsidRPr="00A564ED" w:rsidDel="00AE0103">
        <w:rPr>
          <w:rFonts w:eastAsia="Times New Roman" w:cs="Calibri"/>
          <w:szCs w:val="22"/>
          <w:lang w:eastAsia="ar-SA"/>
        </w:rPr>
        <w:t xml:space="preserve">Przetwarzający bez wyraźnej zgody Administratora nie będzie powiadamiał o naruszeniu osób, których dane dotyczą ani organu nadzorczego. </w:t>
      </w:r>
      <w:r w:rsidRPr="00A564ED">
        <w:rPr>
          <w:rFonts w:eastAsia="Times New Roman" w:cs="Calibri"/>
          <w:szCs w:val="22"/>
          <w:lang w:eastAsia="ar-SA"/>
        </w:rPr>
        <w:t>Przetwarzający zobowiązany jest przekazać Administratorowi, co najmniej następujące informacje:</w:t>
      </w:r>
    </w:p>
    <w:p w14:paraId="37BC5400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datę i godzinę zdarzenia (jeśli jest znana; w razie potrzeby możliwe jest określenie w przybliżeniu),</w:t>
      </w:r>
    </w:p>
    <w:p w14:paraId="4EEF5CDD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 xml:space="preserve">datę i </w:t>
      </w:r>
      <w:proofErr w:type="gramStart"/>
      <w:r w:rsidRPr="00A564ED">
        <w:rPr>
          <w:rFonts w:cs="Calibri"/>
          <w:szCs w:val="22"/>
        </w:rPr>
        <w:t>godzinę</w:t>
      </w:r>
      <w:proofErr w:type="gramEnd"/>
      <w:r w:rsidRPr="00A564ED">
        <w:rPr>
          <w:rFonts w:cs="Calibri"/>
          <w:szCs w:val="22"/>
        </w:rPr>
        <w:t xml:space="preserve"> kiedy Przetwarzający powziął informację o zdarzeniu;</w:t>
      </w:r>
    </w:p>
    <w:p w14:paraId="4FCA7475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24E2951B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 xml:space="preserve">kategorie i przybliżoną liczbę wpisów (rekordów), których dotyczyło naruszenie, </w:t>
      </w:r>
    </w:p>
    <w:p w14:paraId="237EF62A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kategorie i przybliżoną liczbę osób, których dotyczyło naruszenie,</w:t>
      </w:r>
    </w:p>
    <w:p w14:paraId="58B67C6D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 xml:space="preserve">opis potencjalnych konsekwencji i niekorzystnych skutków naruszenia dla osób, których dane dotyczą, </w:t>
      </w:r>
    </w:p>
    <w:p w14:paraId="6BD05343" w14:textId="198F23F7" w:rsidR="0013662F" w:rsidRPr="00A564ED" w:rsidRDefault="0013662F" w:rsidP="0013662F">
      <w:pPr>
        <w:pStyle w:val="Akapitzlist"/>
        <w:numPr>
          <w:ilvl w:val="1"/>
          <w:numId w:val="21"/>
        </w:numPr>
        <w:spacing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opis środków technicznych i organizacyjnych, które zostały lub mają być zastosowane w celu złagodzenia potencjalnych niekorzystnych skutków naruszenia,</w:t>
      </w:r>
    </w:p>
    <w:p w14:paraId="3217203C" w14:textId="77777777" w:rsidR="0013662F" w:rsidRPr="00A564ED" w:rsidRDefault="0013662F" w:rsidP="0013662F">
      <w:pPr>
        <w:pStyle w:val="Akapitzlist"/>
        <w:numPr>
          <w:ilvl w:val="1"/>
          <w:numId w:val="21"/>
        </w:numPr>
        <w:spacing w:after="60" w:line="257" w:lineRule="auto"/>
        <w:ind w:left="850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lastRenderedPageBreak/>
        <w:t>imię, nazwisko i dane kontaktowe do osoby, od której można uzyskać więcej informacji na temat zgłoszonego naruszenia.</w:t>
      </w:r>
    </w:p>
    <w:p w14:paraId="3C3C710B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niezwłocznie informuje Administratora, jeżeli jego zdaniem wydane mu polecenie stanowi naruszenie niniejszego rozporządzenia lub innych przepisów Unii lub państwa członkowskiego o ochronie danych.</w:t>
      </w:r>
    </w:p>
    <w:p w14:paraId="75C98544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Przekazanie powierzonych danych do państwa trzeciego może nastąpić jedynie na pisemne polecenie Administratora </w:t>
      </w:r>
      <w:proofErr w:type="gramStart"/>
      <w:r w:rsidRPr="00A564ED">
        <w:rPr>
          <w:rFonts w:eastAsia="Times New Roman" w:cs="Calibri"/>
          <w:szCs w:val="22"/>
          <w:lang w:eastAsia="ar-SA"/>
        </w:rPr>
        <w:t>danych chyba,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że obowiązek taki nakłada na Przetwarzającego prawo Unii lub prawo państwa członkowskiego, któremu podlega Przetwarzający. W takim przypadku przed rozpoczęciem przetwarzania Przetwarzający informuje Administratora danych o tym obowiązku prawnym, o ile prawo to nie zabrania udzielania takiej </w:t>
      </w:r>
      <w:proofErr w:type="gramStart"/>
      <w:r w:rsidRPr="00A564ED">
        <w:rPr>
          <w:rFonts w:eastAsia="Times New Roman" w:cs="Calibri"/>
          <w:szCs w:val="22"/>
          <w:lang w:eastAsia="ar-SA"/>
        </w:rPr>
        <w:t>informacji  z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uwagi na ważny interes publiczny.</w:t>
      </w:r>
    </w:p>
    <w:p w14:paraId="4F0A6C7A" w14:textId="77777777" w:rsidR="0013662F" w:rsidRPr="00A564ED" w:rsidRDefault="0013662F" w:rsidP="0013662F">
      <w:pPr>
        <w:pStyle w:val="Akapitzlist"/>
        <w:numPr>
          <w:ilvl w:val="0"/>
          <w:numId w:val="24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Podmiot przetwarzający prowadzi rejestr wszystkich kategorii czynności przetwarzania dokonywanych w imieniu Administratora.</w:t>
      </w:r>
    </w:p>
    <w:p w14:paraId="686D672B" w14:textId="77777777" w:rsidR="0013662F" w:rsidRPr="00A564ED" w:rsidRDefault="0013662F" w:rsidP="0013662F">
      <w:pPr>
        <w:spacing w:before="120" w:after="6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5.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Prawo kontroli</w:t>
      </w:r>
    </w:p>
    <w:p w14:paraId="481BD508" w14:textId="77777777" w:rsidR="0013662F" w:rsidRPr="00A564ED" w:rsidRDefault="0013662F" w:rsidP="0013662F">
      <w:pPr>
        <w:pStyle w:val="Akapitzlist"/>
        <w:numPr>
          <w:ilvl w:val="0"/>
          <w:numId w:val="25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Administrator ma prawo w okresie obowiązywania Umowy do przeprowadzenia audytów, w tym inspekcji, niezbędnych do wykazania spełnienia obowiązków Przetwarzającego określonych w powszechnie obowiązujących przepisach lub w celu weryfikacji, czy przetwarzanie przez Przetwarzającego powierzonych mu danych osobowych jest zgodne z postanowieniami Umowy.</w:t>
      </w:r>
    </w:p>
    <w:p w14:paraId="6EC869C6" w14:textId="77777777" w:rsidR="0013662F" w:rsidRPr="00A564ED" w:rsidRDefault="0013662F" w:rsidP="0013662F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O chęci skorzystania z uprawnień, o których mowa w ust. 1 Administrator zobowiązany jest powiadomić Przetwarzającego, na co najmniej 5 dni roboczych (rozumianych jako dni od poniedziałku do piątku z wyłączeniem dni ustawowo wolnych od pracy) przed planowanym audytem, w tym inspekcją.</w:t>
      </w:r>
    </w:p>
    <w:p w14:paraId="198EB0EA" w14:textId="77777777" w:rsidR="0013662F" w:rsidRPr="00A564ED" w:rsidRDefault="0013662F" w:rsidP="0013662F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Strony postanawiają, iż realizacja uprawnień, o których mowa w ust. 1 nie będzie mogła utrudniać bieżącej działalności Przetwarzającego. </w:t>
      </w:r>
    </w:p>
    <w:p w14:paraId="1225CEB6" w14:textId="77777777" w:rsidR="0013662F" w:rsidRPr="00A564ED" w:rsidRDefault="0013662F" w:rsidP="0013662F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Podczas realizacja uprawnień, o których mowa w ust. 1 Administrator zobowiązany będzie do poszanowania i stosowania się do polityki i regulaminów obowiązujących u Przetwarzającego w zakresie przetwarzania danych osobowych oraz do zachowania w tajemnicy przez okres wskazany przez Przetwarzającego wszelkich informacji stanowiących tajemnicę przedsiębiorstwa Przetwarzającego oraz innych informacji poufnych go dotyczących, w których posiadanie wejdzie Administrator w związku z przeprowadzoną kontrolą.  </w:t>
      </w:r>
    </w:p>
    <w:p w14:paraId="4F77DD74" w14:textId="558179B1" w:rsidR="0013662F" w:rsidRPr="00A564ED" w:rsidRDefault="0013662F" w:rsidP="0013662F">
      <w:pPr>
        <w:pStyle w:val="Akapitzlist"/>
        <w:numPr>
          <w:ilvl w:val="0"/>
          <w:numId w:val="25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zobowiązany jest również do umożliwienia przeprowadzenia kontroli zgodności przetwarzania danych osobowych (powierzonych Przetwarzającemu do przetwarzania zgodnie z Umową) z obowiązującymi przepisami przez właściwy organ administracji.</w:t>
      </w:r>
    </w:p>
    <w:p w14:paraId="3A7448FE" w14:textId="77777777" w:rsidR="0013662F" w:rsidRPr="00A564ED" w:rsidRDefault="0013662F" w:rsidP="0013662F">
      <w:pPr>
        <w:spacing w:before="120" w:after="6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6.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Dalsze powierzenie przetwarzania danych osobowych</w:t>
      </w:r>
    </w:p>
    <w:p w14:paraId="1A20FF15" w14:textId="53B6740E" w:rsidR="0013662F" w:rsidRPr="00A564ED" w:rsidRDefault="0013662F" w:rsidP="0013662F">
      <w:pPr>
        <w:pStyle w:val="Akapitzlist"/>
        <w:numPr>
          <w:ilvl w:val="0"/>
          <w:numId w:val="26"/>
        </w:numPr>
        <w:spacing w:before="100" w:line="276" w:lineRule="auto"/>
        <w:rPr>
          <w:rFonts w:cs="Calibri"/>
          <w:iCs/>
          <w:szCs w:val="22"/>
        </w:rPr>
      </w:pPr>
      <w:r w:rsidRPr="00A564ED">
        <w:rPr>
          <w:rFonts w:cs="Calibri"/>
          <w:iCs/>
          <w:szCs w:val="22"/>
        </w:rPr>
        <w:t>Przetwarzający nie korzysta z usług innego podmiotu przetwarzającego (zwanego dalej Podwykonawcą) bez uprzedniej szczegółowej lub ogólnej pisemnej zgody Administratora. W przypadku ogólnej pisemnej zgody Podmiot przetwarzający informuje Administratora o wszelkich zamierzonych zmianach dotyczących dodania lub zastąpienia Podwykonawców, dając tym samym Administratorowi możliwość wyrażenia sprzeciwu wobec takich zmian.</w:t>
      </w:r>
    </w:p>
    <w:p w14:paraId="7EE6950D" w14:textId="77777777" w:rsidR="0013662F" w:rsidRPr="00A564ED" w:rsidRDefault="0013662F" w:rsidP="0013662F">
      <w:pPr>
        <w:pStyle w:val="Tekstkomentarza"/>
        <w:numPr>
          <w:ilvl w:val="0"/>
          <w:numId w:val="26"/>
        </w:numPr>
        <w:spacing w:after="120"/>
        <w:ind w:left="426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A564ED">
        <w:rPr>
          <w:rFonts w:ascii="Calibri" w:hAnsi="Calibri" w:cs="Calibri"/>
          <w:sz w:val="22"/>
          <w:szCs w:val="22"/>
        </w:rPr>
        <w:t xml:space="preserve">Przetwarzający zapewnia, że na Podwykonawców nałożone zostaną te same obowiązki ochrony danych, jakie na Podmiot przetwarzający nakłada niniejsza Umowa, a w szczególności obowiązek zapewnienia wystarczających gwarancji wdrożenia odpowiednich środków technicznych i organizacyjnych, by przetwarzanie odpowiadało wymogom Rozporządzenia. </w:t>
      </w:r>
    </w:p>
    <w:p w14:paraId="6EF11E6A" w14:textId="77777777" w:rsidR="0013662F" w:rsidRPr="00A564ED" w:rsidRDefault="0013662F" w:rsidP="0013662F">
      <w:pPr>
        <w:pStyle w:val="Tekstkomentarza"/>
        <w:numPr>
          <w:ilvl w:val="0"/>
          <w:numId w:val="26"/>
        </w:numPr>
        <w:spacing w:after="0"/>
        <w:ind w:left="426"/>
        <w:jc w:val="both"/>
        <w:rPr>
          <w:rFonts w:ascii="Calibri" w:hAnsi="Calibri" w:cs="Calibri"/>
          <w:sz w:val="22"/>
          <w:szCs w:val="22"/>
        </w:rPr>
      </w:pPr>
      <w:r w:rsidRPr="00A564ED">
        <w:rPr>
          <w:rFonts w:ascii="Calibri" w:hAnsi="Calibri" w:cs="Calibri"/>
          <w:sz w:val="22"/>
          <w:szCs w:val="22"/>
        </w:rPr>
        <w:t xml:space="preserve">Jeżeli Podwykonawca nie wywiąże się ze spoczywających na nim obowiązków ochrony danych, pełna odpowiedzialność wobec Administratora za wypełnienie obowiązków Podwykonawcy spoczywa na Przetwarzającym. </w:t>
      </w:r>
    </w:p>
    <w:p w14:paraId="77C25E1F" w14:textId="77777777" w:rsidR="00355FF9" w:rsidRDefault="00355FF9" w:rsidP="0013662F">
      <w:pPr>
        <w:spacing w:before="240" w:after="120" w:line="240" w:lineRule="auto"/>
        <w:jc w:val="center"/>
        <w:rPr>
          <w:rFonts w:eastAsia="Calibri" w:cs="Calibri"/>
          <w:b/>
          <w:szCs w:val="22"/>
        </w:rPr>
      </w:pPr>
    </w:p>
    <w:p w14:paraId="3328AABD" w14:textId="6FDFCCD8" w:rsidR="0013662F" w:rsidRPr="00A564ED" w:rsidRDefault="0013662F" w:rsidP="0013662F">
      <w:pPr>
        <w:spacing w:before="240" w:after="12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lastRenderedPageBreak/>
        <w:t>§ 7.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Odpowiedzialność Przetwarzającego</w:t>
      </w:r>
    </w:p>
    <w:p w14:paraId="3A2AF398" w14:textId="77777777" w:rsidR="0013662F" w:rsidRPr="00A564ED" w:rsidRDefault="0013662F" w:rsidP="0013662F">
      <w:pPr>
        <w:pStyle w:val="Akapitzlist"/>
        <w:numPr>
          <w:ilvl w:val="0"/>
          <w:numId w:val="27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Przetwarzający zobowiązuje się do niezwłocznego poinformowania Administratora o:</w:t>
      </w:r>
    </w:p>
    <w:p w14:paraId="1CCFED61" w14:textId="77777777" w:rsidR="0013662F" w:rsidRPr="00A564ED" w:rsidRDefault="0013662F" w:rsidP="0013662F">
      <w:pPr>
        <w:pStyle w:val="Akapitzlist"/>
        <w:numPr>
          <w:ilvl w:val="0"/>
          <w:numId w:val="32"/>
        </w:numPr>
        <w:ind w:left="714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 jakimkolwiek postępowaniu, w szczególności administracyjnym lub sądowym, dotyczącym przetwarzania przez Przetwarzającego danych osobowych powierzonych na podstawie Umowy, </w:t>
      </w:r>
    </w:p>
    <w:p w14:paraId="6FD26FF0" w14:textId="77777777" w:rsidR="0013662F" w:rsidRPr="00A564ED" w:rsidRDefault="0013662F" w:rsidP="0013662F">
      <w:pPr>
        <w:pStyle w:val="Akapitzlist"/>
        <w:numPr>
          <w:ilvl w:val="0"/>
          <w:numId w:val="32"/>
        </w:numPr>
        <w:ind w:left="714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jakiejkolwiek decyzji administracyjnej lub orzeczeniu dotyczącym przetwarzania tych danych, skierowanych do Przetwarzającego, </w:t>
      </w:r>
    </w:p>
    <w:p w14:paraId="771D31E3" w14:textId="77777777" w:rsidR="0013662F" w:rsidRPr="00A564ED" w:rsidRDefault="0013662F" w:rsidP="0013662F">
      <w:pPr>
        <w:pStyle w:val="Akapitzlist"/>
        <w:numPr>
          <w:ilvl w:val="0"/>
          <w:numId w:val="32"/>
        </w:numPr>
        <w:ind w:left="714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wszelkich planowanych lub realizowanych kontrolach i inspekcjach dotyczących przetwarzania tych danych osobowych, w szczególności prowadzonych przez inspektorów upoważnionych przez powołany administracyjny organ nadzoru przetwarzania danych. </w:t>
      </w:r>
    </w:p>
    <w:p w14:paraId="360FBA4A" w14:textId="77777777" w:rsidR="0013662F" w:rsidRPr="00A564ED" w:rsidRDefault="0013662F" w:rsidP="0013662F">
      <w:pPr>
        <w:spacing w:after="120" w:line="240" w:lineRule="auto"/>
        <w:ind w:left="284"/>
        <w:jc w:val="both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Niniejszy ustęp dotyczy wyłącznie danych osobowych powierzonych przez Administratora.</w:t>
      </w:r>
    </w:p>
    <w:p w14:paraId="146A8738" w14:textId="77777777" w:rsidR="0013662F" w:rsidRPr="00A564ED" w:rsidRDefault="0013662F" w:rsidP="0013662F">
      <w:pPr>
        <w:pStyle w:val="Akapitzlist"/>
        <w:numPr>
          <w:ilvl w:val="0"/>
          <w:numId w:val="27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W zakresie, w jakim jest to dopuszczalne w świetle bezwzględnie obowiązujących przepisów prawnych - całkowita i łączna odpowiedzialność odszkodowawcza Przetwarzającego wobec Administratora z tytułu niewykonania lub nienależytego wykonania niniejszej Umowy, w tym z tytułu niezgodnego z Umową przetwarzania danych osobowych ograniczona jest wyłącznie do udokumentowanej szkody rzeczywistej Administratora (tj. z wyłączeniem w całości utraconych korzyści Administratora). </w:t>
      </w:r>
    </w:p>
    <w:p w14:paraId="55D23D1E" w14:textId="77777777" w:rsidR="0013662F" w:rsidRPr="00A564ED" w:rsidRDefault="0013662F" w:rsidP="0013662F">
      <w:pPr>
        <w:pStyle w:val="Akapitzlist"/>
        <w:numPr>
          <w:ilvl w:val="0"/>
          <w:numId w:val="27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W </w:t>
      </w:r>
      <w:proofErr w:type="gramStart"/>
      <w:r w:rsidRPr="00A564ED">
        <w:rPr>
          <w:rFonts w:eastAsia="Times New Roman" w:cs="Calibri"/>
          <w:szCs w:val="22"/>
          <w:lang w:eastAsia="ar-SA"/>
        </w:rPr>
        <w:t>przypadku  roszczeń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osób fizycznych, wobec stron </w:t>
      </w:r>
      <w:proofErr w:type="gramStart"/>
      <w:r w:rsidRPr="00A564ED">
        <w:rPr>
          <w:rFonts w:eastAsia="Times New Roman" w:cs="Calibri"/>
          <w:szCs w:val="22"/>
          <w:lang w:eastAsia="ar-SA"/>
        </w:rPr>
        <w:t>umowy,  wynikających</w:t>
      </w:r>
      <w:proofErr w:type="gramEnd"/>
      <w:r w:rsidRPr="00A564ED">
        <w:rPr>
          <w:rFonts w:eastAsia="Times New Roman" w:cs="Calibri"/>
          <w:szCs w:val="22"/>
          <w:lang w:eastAsia="ar-SA"/>
        </w:rPr>
        <w:t xml:space="preserve"> z naruszenia zasad RODO, wzajemne roszczenia regresowe stron będą rozpatrywane na podstawie obowiązujących przepisów prawa krajowego oraz art. 82 RODO. </w:t>
      </w:r>
    </w:p>
    <w:p w14:paraId="7D7F9690" w14:textId="77777777" w:rsidR="0013662F" w:rsidRPr="00A564ED" w:rsidRDefault="0013662F" w:rsidP="0013662F">
      <w:pPr>
        <w:pStyle w:val="Akapitzlist"/>
        <w:numPr>
          <w:ilvl w:val="0"/>
          <w:numId w:val="27"/>
        </w:numPr>
        <w:spacing w:after="120"/>
        <w:ind w:left="426" w:hanging="357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Administrator zobowiązany jest każdorazowo do poinformowania Przetwarzającego o każdym zdarzeniu, które mogłoby stanowić podstawę zgłoszenia przez Administratora roszczeń regresowych, o których mowa w zdaniu poprzednim, w przypadku, gdy okoliczności zdarzenia wskazują na odpowiedzialność/współodpowiedzialność Przetwarzającego w powstaniu szkody oraz umożliwi Przetwarzającemu odniesienie się i wskazanie okoliczności, które wyłączają obowiązek naprawienia ewentualnej szkody przez Przetwarzającego. </w:t>
      </w:r>
    </w:p>
    <w:p w14:paraId="22C01D62" w14:textId="77777777" w:rsidR="0013662F" w:rsidRPr="00A564ED" w:rsidRDefault="0013662F" w:rsidP="0013662F">
      <w:pPr>
        <w:spacing w:before="240" w:after="6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8.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Okres obowiązywania umowy</w:t>
      </w:r>
    </w:p>
    <w:p w14:paraId="3F33F0E0" w14:textId="77777777" w:rsidR="0013662F" w:rsidRPr="00A564ED" w:rsidRDefault="0013662F" w:rsidP="0013662F">
      <w:pPr>
        <w:pStyle w:val="Akapitzlist"/>
        <w:numPr>
          <w:ilvl w:val="0"/>
          <w:numId w:val="28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Umowa zostaje zawarta na czas obowiązywania Umowy Głównej, z zastrzeżeniem ust. 2 i § 9.</w:t>
      </w:r>
    </w:p>
    <w:p w14:paraId="46AC84A9" w14:textId="12EF78EA" w:rsidR="0013662F" w:rsidRPr="00A564ED" w:rsidRDefault="0013662F" w:rsidP="0013662F">
      <w:pPr>
        <w:pStyle w:val="Akapitzlist"/>
        <w:numPr>
          <w:ilvl w:val="0"/>
          <w:numId w:val="28"/>
        </w:numPr>
        <w:spacing w:after="200" w:line="276" w:lineRule="auto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W przypadku podjęcia przez Administratora decyzji o zwrocie danych osobowych lub ich kopii, o których mowa w § 4 ust. 6 Umowy termin obowiązywania niniejszej Umowy zostaje wydłużony do dnia upływu terminu wskazanego w § 4 ust. 6.</w:t>
      </w:r>
    </w:p>
    <w:p w14:paraId="636A2594" w14:textId="77777777" w:rsidR="0013662F" w:rsidRPr="00A564ED" w:rsidRDefault="0013662F" w:rsidP="0013662F">
      <w:pPr>
        <w:spacing w:before="240" w:after="12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9.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Rozwiązanie Umowy</w:t>
      </w:r>
    </w:p>
    <w:p w14:paraId="7A3084F7" w14:textId="77777777" w:rsidR="0013662F" w:rsidRPr="00A564ED" w:rsidRDefault="0013662F" w:rsidP="0013662F">
      <w:pPr>
        <w:pStyle w:val="Akapitzlist"/>
        <w:numPr>
          <w:ilvl w:val="0"/>
          <w:numId w:val="29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Administrator może rozwiązać Umowę ze skutkiem natychmiastowym, gdy Przetwarzający:</w:t>
      </w:r>
    </w:p>
    <w:p w14:paraId="3269EEA5" w14:textId="77777777" w:rsidR="0013662F" w:rsidRPr="00A564ED" w:rsidRDefault="0013662F" w:rsidP="0013662F">
      <w:pPr>
        <w:pStyle w:val="Akapitzlist"/>
        <w:numPr>
          <w:ilvl w:val="0"/>
          <w:numId w:val="30"/>
        </w:numPr>
        <w:spacing w:line="257" w:lineRule="auto"/>
        <w:ind w:left="709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pomimo zobowiązania go do usunięcia uchybień stwierdzonych podczas kontroli nie usunie ich w wyznaczonym terminie nie krótszym niż 14 dni;</w:t>
      </w:r>
    </w:p>
    <w:p w14:paraId="24F4ED9C" w14:textId="77777777" w:rsidR="0013662F" w:rsidRPr="00A564ED" w:rsidRDefault="0013662F" w:rsidP="0013662F">
      <w:pPr>
        <w:pStyle w:val="Akapitzlist"/>
        <w:numPr>
          <w:ilvl w:val="0"/>
          <w:numId w:val="30"/>
        </w:numPr>
        <w:spacing w:line="257" w:lineRule="auto"/>
        <w:ind w:left="709" w:hanging="357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przetwarza dane osobowe w sposób niezgodny z Umową;</w:t>
      </w:r>
    </w:p>
    <w:p w14:paraId="634C3FF4" w14:textId="77777777" w:rsidR="0013662F" w:rsidRPr="00A564ED" w:rsidRDefault="0013662F" w:rsidP="0013662F">
      <w:pPr>
        <w:pStyle w:val="Akapitzlist"/>
        <w:numPr>
          <w:ilvl w:val="0"/>
          <w:numId w:val="30"/>
        </w:numPr>
        <w:spacing w:after="120" w:line="257" w:lineRule="auto"/>
        <w:ind w:left="709"/>
        <w:contextualSpacing w:val="0"/>
        <w:rPr>
          <w:rFonts w:cs="Calibri"/>
          <w:szCs w:val="22"/>
        </w:rPr>
      </w:pPr>
      <w:r w:rsidRPr="00A564ED">
        <w:rPr>
          <w:rFonts w:cs="Calibri"/>
          <w:szCs w:val="22"/>
        </w:rPr>
        <w:t>powierzył przetwarzanie danych osobowych innemu podmiotowi bez zgody Administratora.</w:t>
      </w:r>
    </w:p>
    <w:p w14:paraId="7F3E5C03" w14:textId="77777777" w:rsidR="0013662F" w:rsidRPr="00A564ED" w:rsidRDefault="0013662F" w:rsidP="0013662F">
      <w:pPr>
        <w:pStyle w:val="Akapitzlist"/>
        <w:numPr>
          <w:ilvl w:val="0"/>
          <w:numId w:val="30"/>
        </w:numPr>
        <w:spacing w:after="120" w:line="257" w:lineRule="auto"/>
        <w:ind w:left="709"/>
        <w:contextualSpacing w:val="0"/>
        <w:rPr>
          <w:rFonts w:cs="Calibri"/>
          <w:szCs w:val="22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>Przetwarzający nie zastosował się do wiążącej decyzji właściwego sądu lub organu nadzorczego dotyczącej jego obowiązków wynikających z zasad przetwarzania danych.</w:t>
      </w:r>
    </w:p>
    <w:p w14:paraId="165CE045" w14:textId="77777777" w:rsidR="0013662F" w:rsidRPr="00A564ED" w:rsidRDefault="0013662F" w:rsidP="0013662F">
      <w:pPr>
        <w:pStyle w:val="Akapitzlist"/>
        <w:numPr>
          <w:ilvl w:val="0"/>
          <w:numId w:val="29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W przypadku rozwiązania lub wypowiedzenia Umowy Głównej niniejsza Umowa ulega rozwiązaniu bez konieczności składania przez Strony dodatkowych oświadczeń.</w:t>
      </w:r>
    </w:p>
    <w:p w14:paraId="0414703E" w14:textId="77777777" w:rsidR="0013662F" w:rsidRPr="00A564ED" w:rsidRDefault="0013662F" w:rsidP="0013662F">
      <w:pPr>
        <w:spacing w:before="240" w:after="120" w:line="240" w:lineRule="auto"/>
        <w:jc w:val="center"/>
        <w:rPr>
          <w:rFonts w:eastAsia="Calibri" w:cs="Calibri"/>
          <w:b/>
          <w:szCs w:val="22"/>
        </w:rPr>
      </w:pPr>
      <w:r w:rsidRPr="00A564ED">
        <w:rPr>
          <w:rFonts w:eastAsia="Calibri" w:cs="Calibri"/>
          <w:b/>
          <w:szCs w:val="22"/>
        </w:rPr>
        <w:t>§ 10.</w:t>
      </w:r>
      <w:r w:rsidRPr="00A564ED">
        <w:rPr>
          <w:rFonts w:eastAsia="Batang" w:cs="Calibri"/>
          <w:b/>
          <w:bCs/>
          <w:szCs w:val="22"/>
        </w:rPr>
        <w:t xml:space="preserve"> </w:t>
      </w:r>
      <w:r w:rsidRPr="00A564ED">
        <w:rPr>
          <w:rFonts w:eastAsia="Calibri" w:cs="Calibri"/>
          <w:b/>
          <w:bCs/>
          <w:szCs w:val="22"/>
        </w:rPr>
        <w:t>Postanowienia końcowe</w:t>
      </w:r>
    </w:p>
    <w:p w14:paraId="1F229E57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 xml:space="preserve">Mając na uwadze, iż niniejsza Umowa zawarta została w związku i w celu realizacji Umowy Głównej, Przetwarzający potwierdza, iż kalkulacja wynagrodzenia należnego Przetwarzającemu na podstawie Umowy </w:t>
      </w:r>
      <w:r w:rsidRPr="00A564ED">
        <w:rPr>
          <w:rFonts w:eastAsia="Times New Roman" w:cs="Calibri"/>
          <w:szCs w:val="22"/>
          <w:lang w:eastAsia="ar-SA"/>
        </w:rPr>
        <w:lastRenderedPageBreak/>
        <w:t>Głównej została dokonana przy uwzględnieniu zobowiązań Przetwarzającego wynikających z niniejszej Umowy. Zobowiązania określone w niniejszej Umowie zostaną wykonane przez Przetwarzającego w ramach wynagrodzenia określonego w Umowie Głównej.</w:t>
      </w:r>
    </w:p>
    <w:p w14:paraId="0E2142B4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Strony będą dążyć do polubownego rozstrzygnięcia wszelkich sporów, jakie mogą wyniknąć z realizacji lub interpretacji zapisów Umowy.</w:t>
      </w:r>
    </w:p>
    <w:p w14:paraId="2D08B7BA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Jeżeli działanie podjęte w myśl ust. 2 niniejszego paragrafu nie przyniosą ustaleń zadowalających obie Strony, sądem właściwym do rozstrzygania wszelkich sporów wynikających z niniejszej Umowy jest sąd powszechny dla siedziby Administratora.</w:t>
      </w:r>
    </w:p>
    <w:p w14:paraId="427D2739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>Przetwarzający zgadza się poddać właściwości organu nadzorczego określonemu w załączniku nr 1C i współpracować z tym organem w zakresie wszystkich procedur ukierunkowanych na zapewnienie przestrzegania niniejszych klauzul. W szczególności Przetwarzający zgadza się odpowiadać na zapytania, poddawać się audytom i przestrzegać środków przyjętych przez organ nadzorczy, w tym środków zaradczych i kompensacyjnych. Przedstawia on organowi nadzorczemu pisemne potwierdzenie podjęcia się realizacji niezbędnych działań.</w:t>
      </w:r>
    </w:p>
    <w:p w14:paraId="56568894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cs="Calibri"/>
          <w:color w:val="000000"/>
          <w:szCs w:val="22"/>
          <w:shd w:val="clear" w:color="auto" w:fill="FFFFFF"/>
        </w:rPr>
        <w:t>Zmiana treści załącznika wymaga pisemnej akceptacji obu stron. Zmiana treści załączników nie wymaga aneksowania umowy.</w:t>
      </w:r>
    </w:p>
    <w:p w14:paraId="50C26B8F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Wszelkie zmiany niniejszej Umowy wymagają formy pisemnej pod rygorem nieważności.</w:t>
      </w:r>
    </w:p>
    <w:p w14:paraId="4DA525F7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Umowa została sporządzona w dwóch jednobrzmiących egzemplarzach, po jednym dla każdej ze Stron.</w:t>
      </w:r>
    </w:p>
    <w:p w14:paraId="53AE467A" w14:textId="77777777" w:rsidR="0013662F" w:rsidRPr="00A564ED" w:rsidRDefault="0013662F" w:rsidP="0013662F">
      <w:pPr>
        <w:pStyle w:val="Akapitzlist"/>
        <w:numPr>
          <w:ilvl w:val="0"/>
          <w:numId w:val="31"/>
        </w:numPr>
        <w:spacing w:after="120"/>
        <w:ind w:left="426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Integralną część niniejszej Umowy stanowią następujące załączniki:</w:t>
      </w:r>
    </w:p>
    <w:p w14:paraId="5FD296AD" w14:textId="77777777" w:rsidR="0013662F" w:rsidRPr="00A564ED" w:rsidRDefault="0013662F" w:rsidP="0013662F">
      <w:pPr>
        <w:pStyle w:val="Akapitzlist"/>
        <w:numPr>
          <w:ilvl w:val="0"/>
          <w:numId w:val="34"/>
        </w:numPr>
        <w:spacing w:after="120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Załącznik nr 1A – Wykaz stron</w:t>
      </w:r>
    </w:p>
    <w:p w14:paraId="2CEB5B51" w14:textId="77777777" w:rsidR="0013662F" w:rsidRPr="00A564ED" w:rsidRDefault="0013662F" w:rsidP="0013662F">
      <w:pPr>
        <w:pStyle w:val="Akapitzlist"/>
        <w:numPr>
          <w:ilvl w:val="0"/>
          <w:numId w:val="34"/>
        </w:numPr>
        <w:spacing w:after="120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Załącznik nr 1B – Opis przekazywania danych</w:t>
      </w:r>
    </w:p>
    <w:p w14:paraId="5C1AFE8D" w14:textId="77777777" w:rsidR="0013662F" w:rsidRPr="00A564ED" w:rsidRDefault="0013662F" w:rsidP="0013662F">
      <w:pPr>
        <w:pStyle w:val="Akapitzlist"/>
        <w:numPr>
          <w:ilvl w:val="0"/>
          <w:numId w:val="34"/>
        </w:numPr>
        <w:spacing w:after="120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Załącznik nr 1C – Właściwy organ nadzorczy</w:t>
      </w:r>
    </w:p>
    <w:p w14:paraId="12A4560B" w14:textId="77777777" w:rsidR="0013662F" w:rsidRPr="00A564ED" w:rsidRDefault="0013662F" w:rsidP="0013662F">
      <w:pPr>
        <w:pStyle w:val="Akapitzlist"/>
        <w:numPr>
          <w:ilvl w:val="0"/>
          <w:numId w:val="34"/>
        </w:numPr>
        <w:spacing w:after="120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Załącznik nr 2 - Środki techniczne i organizacyjne, w tym środki techniczne i organizacyjne mające na celu zapewnienie bezpieczeństwa danych</w:t>
      </w:r>
    </w:p>
    <w:p w14:paraId="4585B046" w14:textId="77777777" w:rsidR="0013662F" w:rsidRPr="00A564ED" w:rsidRDefault="0013662F" w:rsidP="0013662F">
      <w:pPr>
        <w:pStyle w:val="Akapitzlist"/>
        <w:numPr>
          <w:ilvl w:val="0"/>
          <w:numId w:val="34"/>
        </w:numPr>
        <w:spacing w:after="120"/>
        <w:contextualSpacing w:val="0"/>
        <w:rPr>
          <w:rFonts w:eastAsia="Times New Roman" w:cs="Calibri"/>
          <w:szCs w:val="22"/>
          <w:lang w:eastAsia="ar-SA"/>
        </w:rPr>
      </w:pPr>
      <w:r w:rsidRPr="00A564ED">
        <w:rPr>
          <w:rFonts w:eastAsia="Times New Roman" w:cs="Calibri"/>
          <w:szCs w:val="22"/>
          <w:lang w:eastAsia="ar-SA"/>
        </w:rPr>
        <w:t>Załącznik nr 3 – Wykaz Podwykonawców przetwarzania</w:t>
      </w:r>
    </w:p>
    <w:p w14:paraId="58CCEC69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  <w:szCs w:val="22"/>
        </w:rPr>
      </w:pPr>
    </w:p>
    <w:p w14:paraId="4DED3304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</w:p>
    <w:p w14:paraId="47AC0F88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</w:p>
    <w:p w14:paraId="1B7A17C4" w14:textId="2AD0981E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……………………..………………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…………………………..……………….</w:t>
      </w:r>
    </w:p>
    <w:p w14:paraId="35EE7BA7" w14:textId="4C38BA6C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Administrator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9E5929" w:rsidRPr="00A564ED" w14:paraId="5F092DC0" w14:textId="77777777" w:rsidTr="00505CFF">
        <w:trPr>
          <w:trHeight w:val="208"/>
        </w:trPr>
        <w:tc>
          <w:tcPr>
            <w:tcW w:w="4536" w:type="dxa"/>
            <w:hideMark/>
          </w:tcPr>
          <w:p w14:paraId="190A95C4" w14:textId="5601BD71" w:rsidR="009E5929" w:rsidRPr="00A564ED" w:rsidRDefault="009E5929" w:rsidP="009E5929">
            <w:pPr>
              <w:spacing w:before="0" w:after="0" w:line="240" w:lineRule="auto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      _____________________________</w:t>
            </w:r>
          </w:p>
        </w:tc>
        <w:tc>
          <w:tcPr>
            <w:tcW w:w="4962" w:type="dxa"/>
            <w:hideMark/>
          </w:tcPr>
          <w:p w14:paraId="46204523" w14:textId="77777777" w:rsidR="009E5929" w:rsidRPr="00A564ED" w:rsidRDefault="009E5929" w:rsidP="00505CFF">
            <w:pPr>
              <w:spacing w:before="0" w:after="0" w:line="240" w:lineRule="auto"/>
              <w:jc w:val="center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______________________________</w:t>
            </w:r>
          </w:p>
        </w:tc>
      </w:tr>
      <w:tr w:rsidR="009E5929" w:rsidRPr="00A564ED" w14:paraId="7A8D86CD" w14:textId="77777777" w:rsidTr="00505CFF">
        <w:tc>
          <w:tcPr>
            <w:tcW w:w="4536" w:type="dxa"/>
            <w:hideMark/>
          </w:tcPr>
          <w:p w14:paraId="7E2CF703" w14:textId="77777777" w:rsidR="009E5929" w:rsidRPr="00A564ED" w:rsidRDefault="009E5929" w:rsidP="00505CFF">
            <w:pPr>
              <w:spacing w:before="0" w:after="0" w:line="240" w:lineRule="auto"/>
              <w:ind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  <w:tc>
          <w:tcPr>
            <w:tcW w:w="4962" w:type="dxa"/>
            <w:hideMark/>
          </w:tcPr>
          <w:p w14:paraId="1E0D2D3F" w14:textId="77777777" w:rsidR="009E5929" w:rsidRPr="00A564ED" w:rsidRDefault="009E5929" w:rsidP="00505CFF">
            <w:pPr>
              <w:spacing w:before="0" w:after="0" w:line="240" w:lineRule="auto"/>
              <w:ind w:left="284"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</w:tr>
    </w:tbl>
    <w:p w14:paraId="5F43056F" w14:textId="77777777" w:rsidR="0013662F" w:rsidRPr="00A564ED" w:rsidRDefault="0013662F" w:rsidP="0013662F">
      <w:pPr>
        <w:suppressAutoHyphens/>
        <w:spacing w:after="0" w:line="240" w:lineRule="auto"/>
        <w:rPr>
          <w:rFonts w:eastAsia="Times New Roman" w:cs="Calibri"/>
          <w:b/>
          <w:lang w:eastAsia="ar-SA"/>
        </w:rPr>
      </w:pPr>
      <w:r w:rsidRPr="00A564ED">
        <w:rPr>
          <w:rFonts w:eastAsia="Times New Roman" w:cs="Calibri"/>
          <w:lang w:eastAsia="ar-SA"/>
        </w:rPr>
        <w:tab/>
      </w:r>
    </w:p>
    <w:p w14:paraId="29345089" w14:textId="77777777" w:rsidR="0013662F" w:rsidRPr="00A564ED" w:rsidRDefault="0013662F" w:rsidP="0013662F">
      <w:pPr>
        <w:rPr>
          <w:rFonts w:eastAsia="Times New Roman" w:cs="Calibri"/>
          <w:b/>
          <w:lang w:eastAsia="ar-SA"/>
        </w:rPr>
      </w:pPr>
      <w:r w:rsidRPr="00A564ED">
        <w:rPr>
          <w:rFonts w:eastAsia="Times New Roman" w:cs="Calibri"/>
          <w:b/>
          <w:lang w:eastAsia="ar-SA"/>
        </w:rPr>
        <w:br w:type="page"/>
      </w:r>
    </w:p>
    <w:p w14:paraId="5702701C" w14:textId="77777777" w:rsidR="0013662F" w:rsidRPr="00A564ED" w:rsidRDefault="0013662F" w:rsidP="0013662F">
      <w:pPr>
        <w:pStyle w:val="oj-doc-ti"/>
        <w:shd w:val="clear" w:color="auto" w:fill="FFFFFF"/>
        <w:spacing w:before="240" w:beforeAutospacing="0" w:after="120" w:afterAutospacing="0"/>
        <w:jc w:val="center"/>
        <w:rPr>
          <w:rFonts w:ascii="Calibri" w:hAnsi="Calibri" w:cs="Calibri"/>
          <w:b/>
          <w:bCs/>
          <w:color w:val="000000"/>
        </w:rPr>
      </w:pPr>
      <w:r w:rsidRPr="00A564ED">
        <w:rPr>
          <w:rFonts w:ascii="Calibri" w:hAnsi="Calibri" w:cs="Calibri"/>
          <w:b/>
          <w:bCs/>
          <w:color w:val="000000"/>
        </w:rPr>
        <w:lastRenderedPageBreak/>
        <w:t>ZAŁĄCZNIK 1 A</w:t>
      </w:r>
    </w:p>
    <w:p w14:paraId="1393C1EF" w14:textId="77777777" w:rsidR="0013662F" w:rsidRPr="00A564ED" w:rsidRDefault="0013662F" w:rsidP="0013662F">
      <w:pPr>
        <w:pStyle w:val="oj-doc-ti"/>
        <w:shd w:val="clear" w:color="auto" w:fill="FFFFFF"/>
        <w:spacing w:before="240" w:beforeAutospacing="0" w:after="120" w:afterAutospacing="0"/>
        <w:jc w:val="center"/>
        <w:rPr>
          <w:rFonts w:ascii="Calibri" w:hAnsi="Calibri" w:cs="Calibri"/>
          <w:b/>
          <w:bCs/>
          <w:color w:val="000000"/>
        </w:rPr>
      </w:pPr>
      <w:r w:rsidRPr="00A564ED">
        <w:rPr>
          <w:rStyle w:val="oj-bold"/>
          <w:rFonts w:ascii="Calibri" w:hAnsi="Calibri" w:cs="Calibri"/>
          <w:color w:val="000000"/>
        </w:rPr>
        <w:t>WYKAZ STRON</w:t>
      </w:r>
    </w:p>
    <w:p w14:paraId="2683A68C" w14:textId="77777777" w:rsidR="0013662F" w:rsidRPr="00A564ED" w:rsidRDefault="0013662F" w:rsidP="0013662F">
      <w:pPr>
        <w:shd w:val="clear" w:color="auto" w:fill="FFFFFF"/>
        <w:spacing w:before="120" w:after="0" w:line="240" w:lineRule="auto"/>
        <w:jc w:val="both"/>
        <w:rPr>
          <w:rFonts w:eastAsia="Times New Roman" w:cs="Calibri"/>
          <w:b/>
          <w:bCs/>
          <w:color w:val="000000"/>
          <w:szCs w:val="22"/>
        </w:rPr>
      </w:pPr>
      <w:r w:rsidRPr="00A564ED">
        <w:rPr>
          <w:rFonts w:eastAsia="Times New Roman" w:cs="Calibri"/>
          <w:b/>
          <w:bCs/>
          <w:color w:val="000000"/>
          <w:szCs w:val="22"/>
        </w:rPr>
        <w:t>ADMINISTRATOR:</w:t>
      </w:r>
    </w:p>
    <w:tbl>
      <w:tblPr>
        <w:tblStyle w:val="Tabelasiatki1jasn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1"/>
        <w:gridCol w:w="7953"/>
      </w:tblGrid>
      <w:tr w:rsidR="0013662F" w:rsidRPr="00A564ED" w14:paraId="6218784C" w14:textId="77777777" w:rsidTr="0050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tcBorders>
              <w:bottom w:val="none" w:sz="0" w:space="0" w:color="auto"/>
            </w:tcBorders>
            <w:shd w:val="clear" w:color="auto" w:fill="F2F2F2" w:themeFill="background1" w:themeFillShade="F2"/>
            <w:vAlign w:val="center"/>
          </w:tcPr>
          <w:p w14:paraId="23990F98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NAZWA</w:t>
            </w:r>
          </w:p>
        </w:tc>
        <w:tc>
          <w:tcPr>
            <w:tcW w:w="3901" w:type="pct"/>
            <w:tcBorders>
              <w:bottom w:val="none" w:sz="0" w:space="0" w:color="auto"/>
            </w:tcBorders>
            <w:vAlign w:val="center"/>
          </w:tcPr>
          <w:p w14:paraId="41F7FFAD" w14:textId="1BCD7377" w:rsidR="0013662F" w:rsidRPr="00A564ED" w:rsidRDefault="0013662F" w:rsidP="00B459DD">
            <w:pPr>
              <w:spacing w:before="120"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</w:p>
        </w:tc>
      </w:tr>
      <w:tr w:rsidR="0013662F" w:rsidRPr="00A564ED" w14:paraId="3269E394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5FCBDD64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ADRES</w:t>
            </w:r>
          </w:p>
        </w:tc>
        <w:tc>
          <w:tcPr>
            <w:tcW w:w="3901" w:type="pct"/>
            <w:vAlign w:val="center"/>
          </w:tcPr>
          <w:p w14:paraId="2AF920BE" w14:textId="33D366C9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471803B3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234C7457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Dane osoby kontaktowej</w:t>
            </w:r>
          </w:p>
        </w:tc>
      </w:tr>
      <w:tr w:rsidR="0013662F" w:rsidRPr="00A564ED" w14:paraId="5584C6C3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7F52B88C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imię i nazwisko</w:t>
            </w:r>
          </w:p>
        </w:tc>
        <w:tc>
          <w:tcPr>
            <w:tcW w:w="3901" w:type="pct"/>
            <w:vAlign w:val="center"/>
          </w:tcPr>
          <w:p w14:paraId="237EE0DA" w14:textId="77777777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52B12ADC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61CA1030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numer telefonu</w:t>
            </w:r>
          </w:p>
        </w:tc>
        <w:tc>
          <w:tcPr>
            <w:tcW w:w="3901" w:type="pct"/>
            <w:vAlign w:val="center"/>
          </w:tcPr>
          <w:p w14:paraId="1FDBEA1D" w14:textId="77777777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6CD277DF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71C608F8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adres email</w:t>
            </w:r>
          </w:p>
        </w:tc>
        <w:tc>
          <w:tcPr>
            <w:tcW w:w="3901" w:type="pct"/>
            <w:vAlign w:val="center"/>
          </w:tcPr>
          <w:p w14:paraId="55530422" w14:textId="77777777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78F194B1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14D98F3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Dane Inspektora Ochrony Danych</w:t>
            </w:r>
          </w:p>
        </w:tc>
      </w:tr>
      <w:tr w:rsidR="0013662F" w:rsidRPr="00A564ED" w14:paraId="4A629A6F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66E23226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imię i nazwisko</w:t>
            </w:r>
          </w:p>
        </w:tc>
        <w:tc>
          <w:tcPr>
            <w:tcW w:w="3901" w:type="pct"/>
            <w:vAlign w:val="center"/>
          </w:tcPr>
          <w:p w14:paraId="0EAAD2B8" w14:textId="501AFC98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53AE6893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43CB7A01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numer telefonu</w:t>
            </w:r>
          </w:p>
        </w:tc>
        <w:tc>
          <w:tcPr>
            <w:tcW w:w="3901" w:type="pct"/>
            <w:vAlign w:val="center"/>
          </w:tcPr>
          <w:p w14:paraId="70143E7E" w14:textId="36592950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2D877EFF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64EEB288" w14:textId="77777777" w:rsidR="0013662F" w:rsidRPr="00A564ED" w:rsidRDefault="0013662F" w:rsidP="00B459DD">
            <w:pPr>
              <w:spacing w:before="120" w:after="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adres email</w:t>
            </w:r>
          </w:p>
        </w:tc>
        <w:tc>
          <w:tcPr>
            <w:tcW w:w="3901" w:type="pct"/>
            <w:vAlign w:val="center"/>
          </w:tcPr>
          <w:p w14:paraId="3443F129" w14:textId="1592B097" w:rsidR="0013662F" w:rsidRPr="00A564ED" w:rsidRDefault="0013662F" w:rsidP="00B459DD">
            <w:pPr>
              <w:spacing w:before="12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</w:tbl>
    <w:p w14:paraId="421FD2F4" w14:textId="77777777" w:rsidR="0013662F" w:rsidRPr="00A564ED" w:rsidRDefault="0013662F" w:rsidP="0013662F">
      <w:pPr>
        <w:shd w:val="clear" w:color="auto" w:fill="FFFFFF"/>
        <w:spacing w:before="120" w:after="0" w:line="240" w:lineRule="auto"/>
        <w:jc w:val="both"/>
        <w:rPr>
          <w:rFonts w:eastAsia="Times New Roman" w:cs="Calibri"/>
          <w:b/>
          <w:bCs/>
          <w:color w:val="000000"/>
          <w:szCs w:val="22"/>
        </w:rPr>
      </w:pPr>
    </w:p>
    <w:p w14:paraId="6A4493CD" w14:textId="77777777" w:rsidR="0013662F" w:rsidRPr="00A564ED" w:rsidRDefault="0013662F" w:rsidP="0013662F">
      <w:pPr>
        <w:shd w:val="clear" w:color="auto" w:fill="FFFFFF"/>
        <w:spacing w:before="120" w:after="0" w:line="240" w:lineRule="auto"/>
        <w:jc w:val="both"/>
        <w:rPr>
          <w:rFonts w:eastAsia="Times New Roman" w:cs="Calibri"/>
          <w:color w:val="000000"/>
          <w:szCs w:val="22"/>
        </w:rPr>
      </w:pPr>
      <w:r w:rsidRPr="00A564ED">
        <w:rPr>
          <w:rFonts w:eastAsia="Times New Roman" w:cs="Calibri"/>
          <w:b/>
          <w:bCs/>
          <w:color w:val="000000"/>
          <w:szCs w:val="22"/>
        </w:rPr>
        <w:t>PRZETWARZAJĄCY:</w:t>
      </w:r>
    </w:p>
    <w:tbl>
      <w:tblPr>
        <w:tblStyle w:val="Tabelasiatki1jasn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1"/>
        <w:gridCol w:w="7953"/>
      </w:tblGrid>
      <w:tr w:rsidR="0013662F" w:rsidRPr="00A564ED" w14:paraId="6C7CD358" w14:textId="77777777" w:rsidTr="0050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tcBorders>
              <w:bottom w:val="none" w:sz="0" w:space="0" w:color="auto"/>
            </w:tcBorders>
            <w:shd w:val="clear" w:color="auto" w:fill="F2F2F2" w:themeFill="background1" w:themeFillShade="F2"/>
          </w:tcPr>
          <w:p w14:paraId="63E70273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NAZWA</w:t>
            </w:r>
          </w:p>
        </w:tc>
        <w:tc>
          <w:tcPr>
            <w:tcW w:w="3901" w:type="pct"/>
            <w:tcBorders>
              <w:bottom w:val="none" w:sz="0" w:space="0" w:color="auto"/>
            </w:tcBorders>
          </w:tcPr>
          <w:p w14:paraId="3055F3F5" w14:textId="378D521E" w:rsidR="0013662F" w:rsidRPr="00A564ED" w:rsidRDefault="0013662F" w:rsidP="00B459DD">
            <w:pPr>
              <w:spacing w:before="0" w:after="12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2"/>
              </w:rPr>
            </w:pPr>
          </w:p>
        </w:tc>
      </w:tr>
      <w:tr w:rsidR="0013662F" w:rsidRPr="00A564ED" w14:paraId="3E692665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0BC4D2E7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ADRES</w:t>
            </w:r>
          </w:p>
        </w:tc>
        <w:tc>
          <w:tcPr>
            <w:tcW w:w="3901" w:type="pct"/>
          </w:tcPr>
          <w:p w14:paraId="18DBAC2E" w14:textId="43942AC1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16E359FF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shd w:val="clear" w:color="auto" w:fill="F2F2F2" w:themeFill="background1" w:themeFillShade="F2"/>
          </w:tcPr>
          <w:p w14:paraId="62F2C7AE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Dane osoby kontaktowej</w:t>
            </w:r>
          </w:p>
        </w:tc>
      </w:tr>
      <w:tr w:rsidR="0013662F" w:rsidRPr="00A564ED" w14:paraId="712867B4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2B0041D0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imię i nazwisko</w:t>
            </w:r>
          </w:p>
        </w:tc>
        <w:tc>
          <w:tcPr>
            <w:tcW w:w="3901" w:type="pct"/>
          </w:tcPr>
          <w:p w14:paraId="43E9888D" w14:textId="2639107F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4C07177C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361F6678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numer telefonu</w:t>
            </w:r>
          </w:p>
        </w:tc>
        <w:tc>
          <w:tcPr>
            <w:tcW w:w="3901" w:type="pct"/>
          </w:tcPr>
          <w:p w14:paraId="6DAAC9A8" w14:textId="763A9E91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6C25122A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471CC7CA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adres email</w:t>
            </w:r>
          </w:p>
        </w:tc>
        <w:tc>
          <w:tcPr>
            <w:tcW w:w="3901" w:type="pct"/>
          </w:tcPr>
          <w:p w14:paraId="36295EC2" w14:textId="41E216FD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0057E7B2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shd w:val="clear" w:color="auto" w:fill="F2F2F2" w:themeFill="background1" w:themeFillShade="F2"/>
          </w:tcPr>
          <w:p w14:paraId="6536BF5B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Dane Inspektora Ochrony Danych</w:t>
            </w:r>
          </w:p>
        </w:tc>
      </w:tr>
      <w:tr w:rsidR="0013662F" w:rsidRPr="00A564ED" w14:paraId="2862EE91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47603EC7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imię i nazwisko</w:t>
            </w:r>
          </w:p>
        </w:tc>
        <w:tc>
          <w:tcPr>
            <w:tcW w:w="3901" w:type="pct"/>
          </w:tcPr>
          <w:p w14:paraId="52552B17" w14:textId="1998BA8F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2E7AFCDA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76670903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numer telefonu</w:t>
            </w:r>
          </w:p>
        </w:tc>
        <w:tc>
          <w:tcPr>
            <w:tcW w:w="3901" w:type="pct"/>
          </w:tcPr>
          <w:p w14:paraId="69D1BE36" w14:textId="1339C0D7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2ECD077C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</w:tcPr>
          <w:p w14:paraId="3F430BDD" w14:textId="77777777" w:rsidR="0013662F" w:rsidRPr="00A564ED" w:rsidRDefault="0013662F" w:rsidP="00B459DD">
            <w:pPr>
              <w:spacing w:before="0" w:after="120" w:line="24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adres email</w:t>
            </w:r>
          </w:p>
        </w:tc>
        <w:tc>
          <w:tcPr>
            <w:tcW w:w="3901" w:type="pct"/>
          </w:tcPr>
          <w:p w14:paraId="0A2B00DE" w14:textId="29A7B71F" w:rsidR="0013662F" w:rsidRPr="00A564ED" w:rsidRDefault="0013662F" w:rsidP="00B459DD">
            <w:pPr>
              <w:spacing w:before="0" w:after="12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</w:tbl>
    <w:p w14:paraId="0AA4FACA" w14:textId="77777777" w:rsidR="0013662F" w:rsidRPr="00A564ED" w:rsidRDefault="0013662F" w:rsidP="0013662F">
      <w:pPr>
        <w:suppressAutoHyphens/>
        <w:spacing w:after="0" w:line="240" w:lineRule="auto"/>
        <w:rPr>
          <w:rFonts w:eastAsia="Times New Roman" w:cs="Calibri"/>
          <w:b/>
          <w:lang w:eastAsia="ar-SA"/>
        </w:rPr>
      </w:pPr>
    </w:p>
    <w:p w14:paraId="3BC343F5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……………………..………………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…………………………..……………….</w:t>
      </w:r>
    </w:p>
    <w:p w14:paraId="4D12E7EB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Administrator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9E5929" w:rsidRPr="00A564ED" w14:paraId="5700D305" w14:textId="77777777" w:rsidTr="00505CFF">
        <w:trPr>
          <w:trHeight w:val="208"/>
        </w:trPr>
        <w:tc>
          <w:tcPr>
            <w:tcW w:w="4536" w:type="dxa"/>
            <w:hideMark/>
          </w:tcPr>
          <w:p w14:paraId="6957FB02" w14:textId="77777777" w:rsidR="009E5929" w:rsidRPr="00A564ED" w:rsidRDefault="009E5929" w:rsidP="00505CFF">
            <w:pPr>
              <w:spacing w:before="0" w:after="0" w:line="240" w:lineRule="auto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      _____________________________</w:t>
            </w:r>
          </w:p>
        </w:tc>
        <w:tc>
          <w:tcPr>
            <w:tcW w:w="4962" w:type="dxa"/>
            <w:hideMark/>
          </w:tcPr>
          <w:p w14:paraId="6F45775B" w14:textId="77777777" w:rsidR="009E5929" w:rsidRPr="00A564ED" w:rsidRDefault="009E5929" w:rsidP="00505CFF">
            <w:pPr>
              <w:spacing w:before="0" w:after="0" w:line="240" w:lineRule="auto"/>
              <w:jc w:val="center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______________________________</w:t>
            </w:r>
          </w:p>
        </w:tc>
      </w:tr>
      <w:tr w:rsidR="009E5929" w:rsidRPr="00A564ED" w14:paraId="0B9E5663" w14:textId="77777777" w:rsidTr="00505CFF">
        <w:tc>
          <w:tcPr>
            <w:tcW w:w="4536" w:type="dxa"/>
            <w:hideMark/>
          </w:tcPr>
          <w:p w14:paraId="55AC557C" w14:textId="77777777" w:rsidR="009E5929" w:rsidRPr="00A564ED" w:rsidRDefault="009E5929" w:rsidP="00505CFF">
            <w:pPr>
              <w:spacing w:before="0" w:after="0" w:line="240" w:lineRule="auto"/>
              <w:ind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  <w:tc>
          <w:tcPr>
            <w:tcW w:w="4962" w:type="dxa"/>
            <w:hideMark/>
          </w:tcPr>
          <w:p w14:paraId="4F585AC0" w14:textId="77777777" w:rsidR="009E5929" w:rsidRPr="00A564ED" w:rsidRDefault="009E5929" w:rsidP="00505CFF">
            <w:pPr>
              <w:spacing w:before="0" w:after="0" w:line="240" w:lineRule="auto"/>
              <w:ind w:left="284"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</w:tr>
    </w:tbl>
    <w:p w14:paraId="5B372E13" w14:textId="77777777" w:rsidR="0013662F" w:rsidRPr="00A564ED" w:rsidRDefault="0013662F" w:rsidP="0013662F">
      <w:pPr>
        <w:rPr>
          <w:rFonts w:eastAsia="Times New Roman" w:cs="Calibri"/>
          <w:b/>
          <w:lang w:eastAsia="ar-SA"/>
        </w:rPr>
      </w:pPr>
      <w:r w:rsidRPr="00A564ED">
        <w:rPr>
          <w:rFonts w:eastAsia="Times New Roman" w:cs="Calibri"/>
          <w:b/>
          <w:lang w:eastAsia="ar-SA"/>
        </w:rPr>
        <w:br w:type="page"/>
      </w:r>
    </w:p>
    <w:p w14:paraId="6EEF6DE9" w14:textId="77777777" w:rsidR="0013662F" w:rsidRPr="00A564ED" w:rsidRDefault="0013662F" w:rsidP="0013662F">
      <w:pPr>
        <w:suppressAutoHyphens/>
        <w:spacing w:after="0" w:line="240" w:lineRule="auto"/>
        <w:jc w:val="center"/>
        <w:rPr>
          <w:rFonts w:eastAsia="Times New Roman" w:cs="Calibri"/>
          <w:b/>
          <w:lang w:eastAsia="ar-SA"/>
        </w:rPr>
      </w:pPr>
      <w:r w:rsidRPr="00A564ED">
        <w:rPr>
          <w:rFonts w:eastAsia="Times New Roman" w:cs="Calibri"/>
          <w:b/>
          <w:lang w:eastAsia="ar-SA"/>
        </w:rPr>
        <w:lastRenderedPageBreak/>
        <w:t>ZAŁĄCZNIK NR 1 B</w:t>
      </w:r>
    </w:p>
    <w:p w14:paraId="725869C5" w14:textId="77777777" w:rsidR="0013662F" w:rsidRPr="00A564ED" w:rsidRDefault="0013662F" w:rsidP="0013662F">
      <w:pPr>
        <w:suppressAutoHyphens/>
        <w:spacing w:after="0" w:line="240" w:lineRule="auto"/>
        <w:jc w:val="center"/>
        <w:rPr>
          <w:rFonts w:eastAsia="Times New Roman" w:cs="Calibri"/>
          <w:b/>
          <w:lang w:eastAsia="ar-SA"/>
        </w:rPr>
      </w:pPr>
      <w:r w:rsidRPr="00A564ED">
        <w:rPr>
          <w:rFonts w:cs="Calibri"/>
          <w:b/>
          <w:bCs/>
          <w:color w:val="000000"/>
          <w:shd w:val="clear" w:color="auto" w:fill="FFFFFF"/>
        </w:rPr>
        <w:t>OPIS PRZEKAZYWANIA DANYCH</w:t>
      </w:r>
    </w:p>
    <w:p w14:paraId="44DE9A96" w14:textId="77777777" w:rsidR="0013662F" w:rsidRPr="00A564ED" w:rsidRDefault="0013662F" w:rsidP="0013662F">
      <w:pPr>
        <w:suppressAutoHyphens/>
        <w:spacing w:after="0" w:line="240" w:lineRule="auto"/>
        <w:rPr>
          <w:rFonts w:eastAsia="Times New Roman" w:cs="Calibri"/>
          <w:b/>
          <w:lang w:eastAsia="ar-SA"/>
        </w:rPr>
      </w:pPr>
    </w:p>
    <w:tbl>
      <w:tblPr>
        <w:tblStyle w:val="Tabela-Siatka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13662F" w:rsidRPr="00A564ED" w14:paraId="03509A0B" w14:textId="77777777" w:rsidTr="00B459DD">
        <w:tc>
          <w:tcPr>
            <w:tcW w:w="10060" w:type="dxa"/>
          </w:tcPr>
          <w:p w14:paraId="2ADD3540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Kategorie osób, których dane dotyczą i których dane są przekazywane:</w:t>
            </w:r>
          </w:p>
        </w:tc>
      </w:tr>
      <w:tr w:rsidR="0013662F" w:rsidRPr="00A564ED" w14:paraId="34845F7D" w14:textId="77777777" w:rsidTr="00B459DD">
        <w:tc>
          <w:tcPr>
            <w:tcW w:w="10060" w:type="dxa"/>
          </w:tcPr>
          <w:p w14:paraId="4632378A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[x] dane pracowników: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79"/>
            </w:tblGrid>
            <w:tr w:rsidR="0013662F" w:rsidRPr="00A564ED" w14:paraId="2C2733F7" w14:textId="77777777" w:rsidTr="00505CFF">
              <w:tc>
                <w:tcPr>
                  <w:tcW w:w="8979" w:type="dxa"/>
                </w:tcPr>
                <w:p w14:paraId="0F899509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Style w:val="oj-italic"/>
                      <w:rFonts w:ascii="Calibri" w:hAnsi="Calibri" w:cs="Calibri"/>
                      <w:color w:val="000000"/>
                      <w:sz w:val="22"/>
                      <w:szCs w:val="22"/>
                    </w:rPr>
                    <w:t>Kategorie i zakres przekazywanych danych osobowych:</w:t>
                  </w:r>
                </w:p>
              </w:tc>
            </w:tr>
            <w:tr w:rsidR="0013662F" w:rsidRPr="00A564ED" w14:paraId="13334411" w14:textId="77777777" w:rsidTr="00505CFF">
              <w:tc>
                <w:tcPr>
                  <w:tcW w:w="8979" w:type="dxa"/>
                </w:tcPr>
                <w:p w14:paraId="77015F52" w14:textId="58108C7C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[] zwykłe/podstawowe</w:t>
                  </w:r>
                </w:p>
                <w:p w14:paraId="0AB2CFC4" w14:textId="72F6B93A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</w:t>
                  </w:r>
                </w:p>
                <w:p w14:paraId="08D9592A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-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] szczególnych kategorii</w:t>
                  </w:r>
                </w:p>
                <w:p w14:paraId="153E5443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Style w:val="oj-italic"/>
                      <w:rFonts w:ascii="Calibri" w:hAnsi="Calibri" w:cs="Calibri"/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</w:t>
                  </w:r>
                </w:p>
              </w:tc>
            </w:tr>
          </w:tbl>
          <w:p w14:paraId="30C6FCB8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[x] dane współpracowników: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79"/>
            </w:tblGrid>
            <w:tr w:rsidR="0013662F" w:rsidRPr="00A564ED" w14:paraId="2FCD32C4" w14:textId="77777777" w:rsidTr="00505CFF">
              <w:tc>
                <w:tcPr>
                  <w:tcW w:w="8979" w:type="dxa"/>
                </w:tcPr>
                <w:p w14:paraId="5CD9EFB1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Style w:val="oj-italic"/>
                      <w:rFonts w:ascii="Calibri" w:hAnsi="Calibri" w:cs="Calibri"/>
                      <w:color w:val="000000"/>
                      <w:sz w:val="22"/>
                      <w:szCs w:val="22"/>
                    </w:rPr>
                    <w:t>Kategorie i zakres przekazywanych danych osobowych:</w:t>
                  </w:r>
                </w:p>
              </w:tc>
            </w:tr>
            <w:tr w:rsidR="0013662F" w:rsidRPr="00A564ED" w14:paraId="6AB68610" w14:textId="77777777" w:rsidTr="00505CFF">
              <w:tc>
                <w:tcPr>
                  <w:tcW w:w="8979" w:type="dxa"/>
                </w:tcPr>
                <w:p w14:paraId="6E215E65" w14:textId="7E2CCBF8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[] zwykłe/podstawowe</w:t>
                  </w:r>
                </w:p>
                <w:p w14:paraId="112F36B0" w14:textId="06C5D84A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</w:t>
                  </w:r>
                </w:p>
                <w:p w14:paraId="5B51CA4A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-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] szczególnych kategorii</w:t>
                  </w:r>
                </w:p>
                <w:p w14:paraId="6BCA563E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danych:…………………………</w:t>
                  </w:r>
                </w:p>
                <w:p w14:paraId="4C5B6ECD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Style w:val="oj-italic"/>
                      <w:rFonts w:ascii="Calibri" w:hAnsi="Calibri" w:cs="Calibri"/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7741FA9C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[ x</w:t>
            </w:r>
            <w:proofErr w:type="gramEnd"/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] dane kontrahentów: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79"/>
            </w:tblGrid>
            <w:tr w:rsidR="0013662F" w:rsidRPr="00A564ED" w14:paraId="3D3AFF28" w14:textId="77777777" w:rsidTr="00505CFF">
              <w:tc>
                <w:tcPr>
                  <w:tcW w:w="8979" w:type="dxa"/>
                </w:tcPr>
                <w:p w14:paraId="39383AF8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Style w:val="oj-italic"/>
                      <w:rFonts w:ascii="Calibri" w:hAnsi="Calibri" w:cs="Calibri"/>
                      <w:color w:val="000000"/>
                      <w:sz w:val="22"/>
                      <w:szCs w:val="22"/>
                    </w:rPr>
                    <w:t>Kategorie przekazywanych danych osobowych:</w:t>
                  </w:r>
                </w:p>
              </w:tc>
            </w:tr>
            <w:tr w:rsidR="0013662F" w:rsidRPr="00A564ED" w14:paraId="58F12DA1" w14:textId="77777777" w:rsidTr="00505CFF">
              <w:tc>
                <w:tcPr>
                  <w:tcW w:w="8979" w:type="dxa"/>
                </w:tcPr>
                <w:p w14:paraId="1B5B6AD0" w14:textId="07219739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]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zwykłe/podstawowe</w:t>
                  </w:r>
                </w:p>
                <w:p w14:paraId="1D1D79C4" w14:textId="59F8669C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</w:t>
                  </w:r>
                </w:p>
                <w:p w14:paraId="0ED523A1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-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] szczególnych kategorii</w:t>
                  </w:r>
                </w:p>
                <w:p w14:paraId="21C49FA5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danych:…………………………</w:t>
                  </w:r>
                </w:p>
                <w:p w14:paraId="0F2D53B6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Style w:val="oj-italic"/>
                      <w:rFonts w:ascii="Calibri" w:hAnsi="Calibri" w:cs="Calibri"/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37706264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[  ]</w:t>
            </w:r>
            <w:proofErr w:type="gramEnd"/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dane klientów: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79"/>
            </w:tblGrid>
            <w:tr w:rsidR="0013662F" w:rsidRPr="00A564ED" w14:paraId="2F8021DA" w14:textId="77777777" w:rsidTr="00505CFF">
              <w:tc>
                <w:tcPr>
                  <w:tcW w:w="8979" w:type="dxa"/>
                </w:tcPr>
                <w:p w14:paraId="6D7B5531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Style w:val="oj-italic"/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Kategorie przekazywanych danych osobowych:</w:t>
                  </w:r>
                </w:p>
              </w:tc>
            </w:tr>
            <w:tr w:rsidR="0013662F" w:rsidRPr="00A564ED" w14:paraId="67EEFF6D" w14:textId="77777777" w:rsidTr="00505CFF">
              <w:tc>
                <w:tcPr>
                  <w:tcW w:w="8979" w:type="dxa"/>
                </w:tcPr>
                <w:p w14:paraId="619F7525" w14:textId="29856476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 ]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zwykłe/podstawowe</w:t>
                  </w:r>
                </w:p>
                <w:p w14:paraId="3D5DFB30" w14:textId="2B587BF3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</w:t>
                  </w:r>
                </w:p>
                <w:p w14:paraId="597A25BF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]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szczególnych kategorii</w:t>
                  </w:r>
                </w:p>
                <w:p w14:paraId="2A6E6394" w14:textId="6CBD6BAE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Style w:val="oj-italic"/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danych:…………………………</w:t>
                  </w:r>
                </w:p>
              </w:tc>
            </w:tr>
          </w:tbl>
          <w:p w14:paraId="56C9F08F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[ X</w:t>
            </w:r>
            <w:proofErr w:type="gramEnd"/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] inne: Informacje klasyfikowane zgodnie z SZBI.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79"/>
            </w:tblGrid>
            <w:tr w:rsidR="0013662F" w:rsidRPr="00A564ED" w14:paraId="56C9BEDB" w14:textId="77777777" w:rsidTr="00505CFF">
              <w:tc>
                <w:tcPr>
                  <w:tcW w:w="8979" w:type="dxa"/>
                </w:tcPr>
                <w:p w14:paraId="1C1E705F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Style w:val="oj-italic"/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Kategorie przekazywanych danych osobowych:</w:t>
                  </w:r>
                </w:p>
              </w:tc>
            </w:tr>
            <w:tr w:rsidR="0013662F" w:rsidRPr="00A564ED" w14:paraId="01996C39" w14:textId="77777777" w:rsidTr="00505CFF">
              <w:tc>
                <w:tcPr>
                  <w:tcW w:w="8979" w:type="dxa"/>
                </w:tcPr>
                <w:p w14:paraId="14ABC94D" w14:textId="6890C306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 ]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zwykłe/podstawowe</w:t>
                  </w:r>
                </w:p>
                <w:p w14:paraId="1D565E79" w14:textId="14969A52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 xml:space="preserve">Zakres danych: </w:t>
                  </w:r>
                </w:p>
                <w:p w14:paraId="15731716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  <w:p w14:paraId="7B495346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gramStart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lastRenderedPageBreak/>
                    <w:t>[ ]</w:t>
                  </w:r>
                  <w:proofErr w:type="gramEnd"/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szczególnych kategorii</w:t>
                  </w:r>
                </w:p>
                <w:p w14:paraId="475777BD" w14:textId="2478CE4E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Style w:val="oj-italic"/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Zakres danych:…………………………</w:t>
                  </w:r>
                </w:p>
              </w:tc>
            </w:tr>
          </w:tbl>
          <w:p w14:paraId="75D98305" w14:textId="77777777" w:rsidR="0013662F" w:rsidRPr="00A564ED" w:rsidRDefault="0013662F" w:rsidP="00505CFF">
            <w:pPr>
              <w:suppressAutoHyphens/>
              <w:rPr>
                <w:rFonts w:eastAsia="Times New Roman" w:cs="Calibri"/>
                <w:b/>
                <w:szCs w:val="22"/>
                <w:lang w:eastAsia="ar-SA"/>
              </w:rPr>
            </w:pPr>
          </w:p>
        </w:tc>
      </w:tr>
      <w:tr w:rsidR="0013662F" w:rsidRPr="00A564ED" w14:paraId="7A85FA86" w14:textId="77777777" w:rsidTr="00B459DD">
        <w:tc>
          <w:tcPr>
            <w:tcW w:w="10060" w:type="dxa"/>
          </w:tcPr>
          <w:p w14:paraId="5550096A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3662F" w:rsidRPr="00A564ED" w14:paraId="0369ACC8" w14:textId="77777777" w:rsidTr="00B459DD">
        <w:tc>
          <w:tcPr>
            <w:tcW w:w="10060" w:type="dxa"/>
          </w:tcPr>
          <w:p w14:paraId="00E8F0C7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Częstotliwość przekazywania danych:</w:t>
            </w:r>
          </w:p>
        </w:tc>
      </w:tr>
      <w:tr w:rsidR="0013662F" w:rsidRPr="00A564ED" w14:paraId="6B42469D" w14:textId="77777777" w:rsidTr="00B459DD">
        <w:tc>
          <w:tcPr>
            <w:tcW w:w="10060" w:type="dxa"/>
          </w:tcPr>
          <w:p w14:paraId="081627C3" w14:textId="70AAE6CC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jednorazowo</w:t>
            </w:r>
          </w:p>
          <w:p w14:paraId="55001E2A" w14:textId="676503FD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cyklicznie:</w:t>
            </w:r>
          </w:p>
          <w:p w14:paraId="00922648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ab/>
            </w: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codziennie | </w:t>
            </w: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 tydzień | [] co miesiąc | </w:t>
            </w: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inny: zgodnie z bieżącymi potrzebami administratora oraz potrzebami związanymi realizacją zadań</w:t>
            </w:r>
          </w:p>
          <w:p w14:paraId="219EFC50" w14:textId="0E037F75" w:rsidR="0013662F" w:rsidRPr="00A564ED" w:rsidRDefault="0013662F" w:rsidP="00A564ED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doraźnie w związku z realizacją polecenia</w:t>
            </w:r>
          </w:p>
        </w:tc>
      </w:tr>
      <w:tr w:rsidR="0013662F" w:rsidRPr="00A564ED" w14:paraId="3D0A2143" w14:textId="77777777" w:rsidTr="00B459DD">
        <w:tc>
          <w:tcPr>
            <w:tcW w:w="10060" w:type="dxa"/>
          </w:tcPr>
          <w:p w14:paraId="689BD368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Charakter przetwarzania:</w:t>
            </w:r>
          </w:p>
        </w:tc>
      </w:tr>
      <w:tr w:rsidR="0013662F" w:rsidRPr="00A564ED" w14:paraId="3D4235E7" w14:textId="77777777" w:rsidTr="00B459DD">
        <w:tc>
          <w:tcPr>
            <w:tcW w:w="10060" w:type="dxa"/>
          </w:tcPr>
          <w:p w14:paraId="48AAD112" w14:textId="0446B895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</w:t>
            </w:r>
            <w:r w:rsidR="009E5929"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]</w:t>
            </w: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stały</w:t>
            </w:r>
            <w:proofErr w:type="gramEnd"/>
          </w:p>
          <w:p w14:paraId="566D617F" w14:textId="31770B8A" w:rsidR="0013662F" w:rsidRPr="00A564ED" w:rsidRDefault="0013662F" w:rsidP="00A564ED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okresowy</w:t>
            </w:r>
          </w:p>
        </w:tc>
      </w:tr>
      <w:tr w:rsidR="0013662F" w:rsidRPr="00A564ED" w14:paraId="0E4E03B6" w14:textId="77777777" w:rsidTr="00B459DD">
        <w:tc>
          <w:tcPr>
            <w:tcW w:w="10060" w:type="dxa"/>
          </w:tcPr>
          <w:p w14:paraId="301AC6EB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Cel(e) przekazywania danych i dalszego przetwarzania:</w:t>
            </w:r>
          </w:p>
        </w:tc>
      </w:tr>
      <w:tr w:rsidR="0013662F" w:rsidRPr="00A564ED" w14:paraId="76479DB6" w14:textId="77777777" w:rsidTr="00B459DD">
        <w:tc>
          <w:tcPr>
            <w:tcW w:w="10060" w:type="dxa"/>
          </w:tcPr>
          <w:p w14:paraId="61F10487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Przetwarzającemu:</w:t>
            </w:r>
          </w:p>
        </w:tc>
      </w:tr>
      <w:tr w:rsidR="0013662F" w:rsidRPr="00A564ED" w14:paraId="70C44E38" w14:textId="77777777" w:rsidTr="00B459DD">
        <w:tc>
          <w:tcPr>
            <w:tcW w:w="10060" w:type="dxa"/>
          </w:tcPr>
          <w:p w14:paraId="347A33D2" w14:textId="2823EF31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realizacja umowy głównej</w:t>
            </w:r>
          </w:p>
          <w:p w14:paraId="4F22DDEC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realizacja obowiązku prawnego</w:t>
            </w:r>
          </w:p>
          <w:p w14:paraId="68B7DDC9" w14:textId="4B72F8A5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inne: ……………………………………………………………………………………………………………………..</w:t>
            </w:r>
          </w:p>
        </w:tc>
      </w:tr>
      <w:tr w:rsidR="0013662F" w:rsidRPr="00A564ED" w14:paraId="4711EEA4" w14:textId="77777777" w:rsidTr="00B459DD">
        <w:tc>
          <w:tcPr>
            <w:tcW w:w="10060" w:type="dxa"/>
          </w:tcPr>
          <w:p w14:paraId="35F9B142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Podwykonawcy </w:t>
            </w:r>
            <w:r w:rsidRPr="00A564E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(Opis czynności i działań realizowanych przez podwykonawcę/ów)</w:t>
            </w:r>
            <w:r w:rsidRPr="00A564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:</w:t>
            </w:r>
          </w:p>
        </w:tc>
      </w:tr>
      <w:tr w:rsidR="0013662F" w:rsidRPr="00A564ED" w14:paraId="7DDD2FAB" w14:textId="77777777" w:rsidTr="00B459DD">
        <w:tc>
          <w:tcPr>
            <w:tcW w:w="10060" w:type="dxa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84"/>
            </w:tblGrid>
            <w:tr w:rsidR="0013662F" w:rsidRPr="00A564ED" w14:paraId="3027ED71" w14:textId="77777777" w:rsidTr="00505CFF">
              <w:tc>
                <w:tcPr>
                  <w:tcW w:w="8984" w:type="dxa"/>
                </w:tcPr>
                <w:p w14:paraId="247ED116" w14:textId="77777777" w:rsidR="0013662F" w:rsidRPr="00A564ED" w:rsidRDefault="0013662F" w:rsidP="009E5929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Style w:val="oj-italic"/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06CCE797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3662F" w:rsidRPr="00A564ED" w14:paraId="6157DFE6" w14:textId="77777777" w:rsidTr="00B459DD">
        <w:tc>
          <w:tcPr>
            <w:tcW w:w="10060" w:type="dxa"/>
          </w:tcPr>
          <w:p w14:paraId="297AAC95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Style w:val="oj-italic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623B9489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Style w:val="oj-italic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Okres, przez który dane osobowe będą przechowywane, a gdy nie jest to możliwe, kryteria ustalania tego okresu:</w:t>
            </w:r>
          </w:p>
          <w:p w14:paraId="22BE45C1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niezbędny do realizacji polecenia przetwarzania </w:t>
            </w:r>
            <w:r w:rsidRPr="00A564E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(jednorazowe czynności)</w:t>
            </w:r>
          </w:p>
          <w:p w14:paraId="7886CBDC" w14:textId="6453DBCD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określony w umowie</w:t>
            </w:r>
          </w:p>
          <w:p w14:paraId="6647B373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wynikający z przepisów prawa: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210"/>
            </w:tblGrid>
            <w:tr w:rsidR="0013662F" w:rsidRPr="00A564ED" w14:paraId="06F64913" w14:textId="77777777" w:rsidTr="00505CFF">
              <w:tc>
                <w:tcPr>
                  <w:tcW w:w="9210" w:type="dxa"/>
                </w:tcPr>
                <w:p w14:paraId="67BC3EC8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Przepis prawa: ……………………….</w:t>
                  </w:r>
                </w:p>
                <w:p w14:paraId="3BC17019" w14:textId="77777777" w:rsidR="0013662F" w:rsidRPr="00A564ED" w:rsidRDefault="0013662F" w:rsidP="00505CFF">
                  <w:pPr>
                    <w:pStyle w:val="oj-normal"/>
                    <w:shd w:val="clear" w:color="auto" w:fill="FFFFFF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Wymagany okres przechowywania: ………………..</w:t>
                  </w:r>
                </w:p>
              </w:tc>
            </w:tr>
          </w:tbl>
          <w:p w14:paraId="315E1726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 ]</w:t>
            </w:r>
            <w:proofErr w:type="gramEnd"/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inne: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210"/>
            </w:tblGrid>
            <w:tr w:rsidR="0013662F" w:rsidRPr="00A564ED" w14:paraId="277E7A1D" w14:textId="77777777" w:rsidTr="00505CFF">
              <w:tc>
                <w:tcPr>
                  <w:tcW w:w="9210" w:type="dxa"/>
                </w:tcPr>
                <w:p w14:paraId="01AADDF5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Powód: ……………………….</w:t>
                  </w:r>
                </w:p>
                <w:p w14:paraId="1311A89E" w14:textId="77777777" w:rsidR="0013662F" w:rsidRPr="00A564ED" w:rsidRDefault="0013662F" w:rsidP="00505CFF">
                  <w:pPr>
                    <w:pStyle w:val="oj-normal"/>
                    <w:spacing w:before="120" w:beforeAutospacing="0" w:after="0" w:afterAutospacing="0"/>
                    <w:jc w:val="both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564E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Wymagany okres przechowywania: ……………………….</w:t>
                  </w:r>
                </w:p>
              </w:tc>
            </w:tr>
          </w:tbl>
          <w:p w14:paraId="3A1F644E" w14:textId="77777777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0335530D" w14:textId="77777777" w:rsidR="0013662F" w:rsidRPr="00A564ED" w:rsidRDefault="0013662F" w:rsidP="0013662F">
      <w:pPr>
        <w:suppressAutoHyphens/>
        <w:spacing w:after="0" w:line="240" w:lineRule="auto"/>
        <w:rPr>
          <w:rFonts w:eastAsia="Times New Roman" w:cs="Calibri"/>
          <w:b/>
          <w:lang w:eastAsia="ar-SA"/>
        </w:rPr>
      </w:pPr>
    </w:p>
    <w:p w14:paraId="1C0B192E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……………………..………………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…………………………..……………….</w:t>
      </w:r>
    </w:p>
    <w:p w14:paraId="70D1C0F7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Administrator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9E5929" w:rsidRPr="00A564ED" w14:paraId="3EDB92CF" w14:textId="77777777" w:rsidTr="00505CFF">
        <w:trPr>
          <w:trHeight w:val="208"/>
        </w:trPr>
        <w:tc>
          <w:tcPr>
            <w:tcW w:w="4536" w:type="dxa"/>
            <w:hideMark/>
          </w:tcPr>
          <w:p w14:paraId="39E4B9F8" w14:textId="77777777" w:rsidR="009E5929" w:rsidRPr="00A564ED" w:rsidRDefault="009E5929" w:rsidP="00505CFF">
            <w:pPr>
              <w:spacing w:before="0" w:after="0" w:line="240" w:lineRule="auto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      _____________________________</w:t>
            </w:r>
          </w:p>
        </w:tc>
        <w:tc>
          <w:tcPr>
            <w:tcW w:w="4962" w:type="dxa"/>
            <w:hideMark/>
          </w:tcPr>
          <w:p w14:paraId="16BF2AD9" w14:textId="77777777" w:rsidR="009E5929" w:rsidRPr="00A564ED" w:rsidRDefault="009E5929" w:rsidP="00505CFF">
            <w:pPr>
              <w:spacing w:before="0" w:after="0" w:line="240" w:lineRule="auto"/>
              <w:jc w:val="center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______________________________</w:t>
            </w:r>
          </w:p>
        </w:tc>
      </w:tr>
      <w:tr w:rsidR="009E5929" w:rsidRPr="00A564ED" w14:paraId="419BC973" w14:textId="77777777" w:rsidTr="00505CFF">
        <w:tc>
          <w:tcPr>
            <w:tcW w:w="4536" w:type="dxa"/>
            <w:hideMark/>
          </w:tcPr>
          <w:p w14:paraId="089BF016" w14:textId="77777777" w:rsidR="009E5929" w:rsidRPr="00A564ED" w:rsidRDefault="009E5929" w:rsidP="00505CFF">
            <w:pPr>
              <w:spacing w:before="0" w:after="0" w:line="240" w:lineRule="auto"/>
              <w:ind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  <w:tc>
          <w:tcPr>
            <w:tcW w:w="4962" w:type="dxa"/>
            <w:hideMark/>
          </w:tcPr>
          <w:p w14:paraId="61562A25" w14:textId="77777777" w:rsidR="009E5929" w:rsidRPr="00A564ED" w:rsidRDefault="009E5929" w:rsidP="00505CFF">
            <w:pPr>
              <w:spacing w:before="0" w:after="0" w:line="240" w:lineRule="auto"/>
              <w:ind w:left="284"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</w:tr>
    </w:tbl>
    <w:p w14:paraId="725E05A2" w14:textId="77777777" w:rsidR="009E5929" w:rsidRPr="00A564ED" w:rsidRDefault="009E5929" w:rsidP="009E5929">
      <w:pPr>
        <w:suppressAutoHyphens/>
        <w:spacing w:after="0" w:line="240" w:lineRule="auto"/>
        <w:rPr>
          <w:rFonts w:eastAsia="Times New Roman" w:cs="Calibri"/>
          <w:b/>
          <w:lang w:eastAsia="ar-SA"/>
        </w:rPr>
      </w:pPr>
    </w:p>
    <w:p w14:paraId="0A7A797D" w14:textId="77777777" w:rsidR="0013662F" w:rsidRPr="00A564ED" w:rsidRDefault="0013662F" w:rsidP="0013662F">
      <w:pPr>
        <w:rPr>
          <w:rFonts w:eastAsia="Times New Roman" w:cs="Calibri"/>
          <w:b/>
          <w:lang w:eastAsia="ar-SA"/>
        </w:rPr>
      </w:pPr>
      <w:r w:rsidRPr="00A564ED">
        <w:rPr>
          <w:rFonts w:eastAsia="Times New Roman" w:cs="Calibri"/>
          <w:b/>
          <w:lang w:eastAsia="ar-SA"/>
        </w:rPr>
        <w:br w:type="page"/>
      </w:r>
    </w:p>
    <w:p w14:paraId="1793710A" w14:textId="77777777" w:rsidR="0013662F" w:rsidRPr="00A564ED" w:rsidRDefault="0013662F" w:rsidP="0013662F">
      <w:pPr>
        <w:pStyle w:val="oj-doc-ti"/>
        <w:shd w:val="clear" w:color="auto" w:fill="FFFFFF"/>
        <w:spacing w:before="240" w:beforeAutospacing="0" w:after="120" w:afterAutospacing="0"/>
        <w:jc w:val="center"/>
        <w:rPr>
          <w:rFonts w:ascii="Calibri" w:hAnsi="Calibri" w:cs="Calibri"/>
          <w:b/>
          <w:bCs/>
          <w:color w:val="000000"/>
        </w:rPr>
      </w:pPr>
      <w:r w:rsidRPr="00A564ED">
        <w:rPr>
          <w:rFonts w:ascii="Calibri" w:hAnsi="Calibri" w:cs="Calibri"/>
          <w:b/>
          <w:bCs/>
          <w:color w:val="000000"/>
        </w:rPr>
        <w:lastRenderedPageBreak/>
        <w:t>ZAŁACZNIK 1 C</w:t>
      </w:r>
    </w:p>
    <w:p w14:paraId="0E644671" w14:textId="77777777" w:rsidR="0013662F" w:rsidRPr="00A564ED" w:rsidRDefault="0013662F" w:rsidP="0013662F">
      <w:pPr>
        <w:pStyle w:val="oj-doc-ti"/>
        <w:shd w:val="clear" w:color="auto" w:fill="FFFFFF"/>
        <w:spacing w:before="240" w:beforeAutospacing="0" w:after="120" w:afterAutospacing="0"/>
        <w:jc w:val="center"/>
        <w:rPr>
          <w:rFonts w:ascii="Calibri" w:hAnsi="Calibri" w:cs="Calibri"/>
          <w:b/>
          <w:bCs/>
          <w:color w:val="000000"/>
        </w:rPr>
      </w:pPr>
      <w:r w:rsidRPr="00A564ED">
        <w:rPr>
          <w:rFonts w:ascii="Calibri" w:hAnsi="Calibri" w:cs="Calibri"/>
          <w:b/>
          <w:bCs/>
          <w:color w:val="000000"/>
          <w:shd w:val="clear" w:color="auto" w:fill="FFFFFF"/>
        </w:rPr>
        <w:t>WŁAŚCIWY ORGAN NADZORCZY</w:t>
      </w:r>
    </w:p>
    <w:tbl>
      <w:tblPr>
        <w:tblStyle w:val="Tabelasiatki1jasn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1"/>
        <w:gridCol w:w="7953"/>
      </w:tblGrid>
      <w:tr w:rsidR="0013662F" w:rsidRPr="00A564ED" w14:paraId="6DFCD53E" w14:textId="77777777" w:rsidTr="0050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tcBorders>
              <w:bottom w:val="none" w:sz="0" w:space="0" w:color="auto"/>
            </w:tcBorders>
            <w:shd w:val="clear" w:color="auto" w:fill="F2F2F2" w:themeFill="background1" w:themeFillShade="F2"/>
            <w:vAlign w:val="center"/>
          </w:tcPr>
          <w:p w14:paraId="37EF28EB" w14:textId="77777777" w:rsidR="0013662F" w:rsidRPr="00A564ED" w:rsidRDefault="0013662F" w:rsidP="00505CFF">
            <w:pPr>
              <w:spacing w:before="120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NAZWA</w:t>
            </w:r>
          </w:p>
        </w:tc>
        <w:tc>
          <w:tcPr>
            <w:tcW w:w="3901" w:type="pct"/>
            <w:tcBorders>
              <w:bottom w:val="none" w:sz="0" w:space="0" w:color="auto"/>
            </w:tcBorders>
            <w:vAlign w:val="center"/>
          </w:tcPr>
          <w:p w14:paraId="6D01829E" w14:textId="77777777" w:rsidR="0013662F" w:rsidRPr="00A564ED" w:rsidRDefault="0013662F" w:rsidP="00505CFF">
            <w:pPr>
              <w:spacing w:before="12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cs="Calibri"/>
                <w:color w:val="000000"/>
                <w:szCs w:val="22"/>
              </w:rPr>
              <w:t>Urząd Ochrony Danych Osobowych</w:t>
            </w:r>
          </w:p>
        </w:tc>
      </w:tr>
      <w:tr w:rsidR="0013662F" w:rsidRPr="00A564ED" w14:paraId="61830395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178D9074" w14:textId="77777777" w:rsidR="0013662F" w:rsidRPr="00A564ED" w:rsidRDefault="0013662F" w:rsidP="00505CFF">
            <w:pPr>
              <w:spacing w:before="120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ADRES</w:t>
            </w:r>
          </w:p>
        </w:tc>
        <w:tc>
          <w:tcPr>
            <w:tcW w:w="3901" w:type="pct"/>
            <w:vAlign w:val="center"/>
          </w:tcPr>
          <w:p w14:paraId="2CEB7F65" w14:textId="4C4FCDDA" w:rsidR="0013662F" w:rsidRPr="00A564ED" w:rsidRDefault="009B12B7" w:rsidP="00505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Cs w:val="22"/>
              </w:rPr>
            </w:pPr>
            <w:r w:rsidRPr="009B12B7">
              <w:rPr>
                <w:rFonts w:cs="Calibri"/>
                <w:color w:val="000000"/>
                <w:szCs w:val="22"/>
              </w:rPr>
              <w:t>ul. Stanisława Moniuszki 1A, 00-014 Warszawa</w:t>
            </w:r>
          </w:p>
        </w:tc>
      </w:tr>
      <w:tr w:rsidR="0013662F" w:rsidRPr="00A564ED" w14:paraId="3D463DA0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pct"/>
            <w:shd w:val="clear" w:color="auto" w:fill="F2F2F2" w:themeFill="background1" w:themeFillShade="F2"/>
            <w:vAlign w:val="center"/>
          </w:tcPr>
          <w:p w14:paraId="7A2D4650" w14:textId="77777777" w:rsidR="0013662F" w:rsidRPr="00A564ED" w:rsidRDefault="0013662F" w:rsidP="00505CFF">
            <w:pPr>
              <w:spacing w:before="120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DANE KONTAKTOWE</w:t>
            </w:r>
          </w:p>
        </w:tc>
        <w:tc>
          <w:tcPr>
            <w:tcW w:w="3901" w:type="pct"/>
            <w:vAlign w:val="center"/>
          </w:tcPr>
          <w:p w14:paraId="35EF6D70" w14:textId="77777777" w:rsidR="0013662F" w:rsidRPr="00A564ED" w:rsidRDefault="0013662F" w:rsidP="00505CF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  <w:lang w:val="en-US"/>
              </w:rPr>
            </w:pPr>
            <w:r w:rsidRPr="00A564ED">
              <w:rPr>
                <w:rFonts w:cs="Calibri"/>
                <w:color w:val="000000"/>
                <w:szCs w:val="22"/>
                <w:lang w:val="en-US"/>
              </w:rPr>
              <w:t xml:space="preserve">tel. 22 531-03-00, </w:t>
            </w:r>
            <w:hyperlink r:id="rId7" w:history="1">
              <w:r w:rsidRPr="00A564ED">
                <w:rPr>
                  <w:rStyle w:val="Hipercze"/>
                  <w:rFonts w:cs="Calibri"/>
                  <w:color w:val="337AB7"/>
                  <w:szCs w:val="22"/>
                  <w:shd w:val="clear" w:color="auto" w:fill="FFFFFF"/>
                  <w:lang w:val="en-US"/>
                </w:rPr>
                <w:t>kancelaria@uodo.gov.pl</w:t>
              </w:r>
            </w:hyperlink>
          </w:p>
        </w:tc>
      </w:tr>
    </w:tbl>
    <w:p w14:paraId="4AB6F818" w14:textId="77777777" w:rsidR="0013662F" w:rsidRPr="00A564ED" w:rsidRDefault="0013662F" w:rsidP="0013662F">
      <w:pPr>
        <w:rPr>
          <w:rFonts w:cs="Calibri"/>
          <w:b/>
          <w:bCs/>
          <w:color w:val="000000"/>
          <w:lang w:val="en-US"/>
        </w:rPr>
      </w:pPr>
    </w:p>
    <w:p w14:paraId="4F07AA7A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……………………..………………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…………………………..……………….</w:t>
      </w:r>
    </w:p>
    <w:p w14:paraId="7423DF96" w14:textId="77777777" w:rsidR="009E5929" w:rsidRPr="00A564ED" w:rsidRDefault="009E5929" w:rsidP="009E5929">
      <w:pPr>
        <w:pStyle w:val="Akapitzlist"/>
        <w:numPr>
          <w:ilvl w:val="0"/>
          <w:numId w:val="0"/>
        </w:numPr>
        <w:ind w:left="426"/>
        <w:rPr>
          <w:rFonts w:cs="Calibri"/>
        </w:rPr>
      </w:pPr>
      <w:r w:rsidRPr="00A564ED">
        <w:rPr>
          <w:rFonts w:cs="Calibri"/>
        </w:rPr>
        <w:t>Administrator</w:t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</w:r>
      <w:r w:rsidRPr="00A564ED">
        <w:rPr>
          <w:rFonts w:cs="Calibri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9E5929" w:rsidRPr="00A564ED" w14:paraId="55BF7BE7" w14:textId="77777777" w:rsidTr="00505CFF">
        <w:trPr>
          <w:trHeight w:val="208"/>
        </w:trPr>
        <w:tc>
          <w:tcPr>
            <w:tcW w:w="4536" w:type="dxa"/>
            <w:hideMark/>
          </w:tcPr>
          <w:p w14:paraId="1F457275" w14:textId="77777777" w:rsidR="009E5929" w:rsidRPr="00A564ED" w:rsidRDefault="009E5929" w:rsidP="00505CFF">
            <w:pPr>
              <w:spacing w:before="0" w:after="0" w:line="240" w:lineRule="auto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      _____________________________</w:t>
            </w:r>
          </w:p>
        </w:tc>
        <w:tc>
          <w:tcPr>
            <w:tcW w:w="4962" w:type="dxa"/>
            <w:hideMark/>
          </w:tcPr>
          <w:p w14:paraId="4644BACF" w14:textId="77777777" w:rsidR="009E5929" w:rsidRPr="00A564ED" w:rsidRDefault="009E5929" w:rsidP="00505CFF">
            <w:pPr>
              <w:spacing w:before="0" w:after="0" w:line="240" w:lineRule="auto"/>
              <w:jc w:val="center"/>
              <w:rPr>
                <w:rFonts w:cs="Calibri"/>
                <w:bCs/>
                <w:iCs/>
                <w:szCs w:val="22"/>
              </w:rPr>
            </w:pPr>
            <w:r w:rsidRPr="00A564ED">
              <w:rPr>
                <w:rFonts w:cs="Calibri"/>
                <w:bCs/>
                <w:iCs/>
                <w:szCs w:val="22"/>
              </w:rPr>
              <w:t xml:space="preserve"> ______________________________</w:t>
            </w:r>
          </w:p>
        </w:tc>
      </w:tr>
      <w:tr w:rsidR="009E5929" w:rsidRPr="00A564ED" w14:paraId="14B1AE33" w14:textId="77777777" w:rsidTr="00505CFF">
        <w:tc>
          <w:tcPr>
            <w:tcW w:w="4536" w:type="dxa"/>
            <w:hideMark/>
          </w:tcPr>
          <w:p w14:paraId="2E012B8E" w14:textId="77777777" w:rsidR="009E5929" w:rsidRPr="00A564ED" w:rsidRDefault="009E5929" w:rsidP="00505CFF">
            <w:pPr>
              <w:spacing w:before="0" w:after="0" w:line="240" w:lineRule="auto"/>
              <w:ind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  <w:tc>
          <w:tcPr>
            <w:tcW w:w="4962" w:type="dxa"/>
            <w:hideMark/>
          </w:tcPr>
          <w:p w14:paraId="7DF0A9DE" w14:textId="77777777" w:rsidR="009E5929" w:rsidRPr="00A564ED" w:rsidRDefault="009E5929" w:rsidP="00505CFF">
            <w:pPr>
              <w:spacing w:before="0" w:after="0" w:line="240" w:lineRule="auto"/>
              <w:ind w:left="284" w:right="283"/>
              <w:jc w:val="center"/>
              <w:rPr>
                <w:rFonts w:cs="Calibri"/>
                <w:bCs/>
                <w:iCs/>
                <w:szCs w:val="22"/>
                <w:vertAlign w:val="superscript"/>
              </w:rPr>
            </w:pPr>
            <w:r w:rsidRPr="00A564ED">
              <w:rPr>
                <w:rFonts w:cs="Calibri"/>
                <w:bCs/>
                <w:iCs/>
                <w:szCs w:val="22"/>
                <w:vertAlign w:val="superscript"/>
              </w:rPr>
              <w:t>Podpis osoby lub osób upoważnionej (- ych) do reprezentacji</w:t>
            </w:r>
          </w:p>
        </w:tc>
      </w:tr>
    </w:tbl>
    <w:p w14:paraId="7F749A70" w14:textId="77777777" w:rsidR="009E5929" w:rsidRPr="00A564ED" w:rsidRDefault="009E5929" w:rsidP="009E5929">
      <w:pPr>
        <w:suppressAutoHyphens/>
        <w:spacing w:after="0" w:line="240" w:lineRule="auto"/>
        <w:rPr>
          <w:rFonts w:eastAsia="Times New Roman" w:cs="Calibri"/>
          <w:b/>
          <w:lang w:eastAsia="ar-SA"/>
        </w:rPr>
      </w:pPr>
    </w:p>
    <w:p w14:paraId="763DD420" w14:textId="77777777" w:rsidR="009E5929" w:rsidRPr="00B757F4" w:rsidRDefault="009E5929" w:rsidP="0013662F">
      <w:pPr>
        <w:rPr>
          <w:rFonts w:cs="Calibri"/>
          <w:b/>
          <w:bCs/>
          <w:color w:val="000000"/>
        </w:rPr>
      </w:pPr>
    </w:p>
    <w:p w14:paraId="683EABFD" w14:textId="77777777" w:rsidR="0013662F" w:rsidRPr="00A564ED" w:rsidRDefault="0013662F" w:rsidP="0013662F">
      <w:pPr>
        <w:rPr>
          <w:rFonts w:eastAsia="Times New Roman" w:cs="Calibri"/>
          <w:b/>
          <w:bCs/>
          <w:color w:val="000000"/>
          <w:sz w:val="24"/>
          <w:szCs w:val="24"/>
        </w:rPr>
      </w:pPr>
      <w:r w:rsidRPr="00A564ED">
        <w:rPr>
          <w:rFonts w:cs="Calibri"/>
          <w:b/>
          <w:bCs/>
          <w:color w:val="000000"/>
        </w:rPr>
        <w:br w:type="page"/>
      </w:r>
    </w:p>
    <w:p w14:paraId="4758EB11" w14:textId="77777777" w:rsidR="0013662F" w:rsidRPr="00A564ED" w:rsidRDefault="0013662F" w:rsidP="0013662F">
      <w:pPr>
        <w:pStyle w:val="oj-doc-ti"/>
        <w:shd w:val="clear" w:color="auto" w:fill="FFFFFF"/>
        <w:spacing w:before="240" w:beforeAutospacing="0" w:after="120" w:afterAutospacing="0"/>
        <w:jc w:val="center"/>
        <w:rPr>
          <w:rFonts w:ascii="Calibri" w:hAnsi="Calibri" w:cs="Calibri"/>
          <w:b/>
          <w:bCs/>
          <w:color w:val="000000"/>
        </w:rPr>
      </w:pPr>
      <w:r w:rsidRPr="00A564ED">
        <w:rPr>
          <w:rFonts w:ascii="Calibri" w:hAnsi="Calibri" w:cs="Calibri"/>
          <w:b/>
          <w:bCs/>
          <w:color w:val="000000"/>
        </w:rPr>
        <w:lastRenderedPageBreak/>
        <w:t>ZAŁĄCZNIK NR 2</w:t>
      </w:r>
    </w:p>
    <w:p w14:paraId="393EC311" w14:textId="77777777" w:rsidR="0013662F" w:rsidRPr="00A564ED" w:rsidRDefault="0013662F" w:rsidP="0013662F">
      <w:pPr>
        <w:pStyle w:val="oj-ti-grseq-1"/>
        <w:shd w:val="clear" w:color="auto" w:fill="FFFFFF"/>
        <w:spacing w:before="240" w:beforeAutospacing="0" w:after="120" w:afterAutospacing="0"/>
        <w:jc w:val="both"/>
        <w:rPr>
          <w:rFonts w:ascii="Calibri" w:hAnsi="Calibri" w:cs="Calibri"/>
          <w:b/>
          <w:bCs/>
          <w:color w:val="000000"/>
        </w:rPr>
      </w:pPr>
      <w:r w:rsidRPr="00A564ED">
        <w:rPr>
          <w:rStyle w:val="oj-bold"/>
          <w:rFonts w:ascii="Calibri" w:hAnsi="Calibri" w:cs="Calibri"/>
          <w:color w:val="000000"/>
        </w:rPr>
        <w:t>ŚRODKI TECHNICZNE I ORGANIZACYJNE, W TYM ŚRODKI TECHNICZNE I ORGANIZACYJNE MAJĄCE NA CELU ZAPEWNIENIE BEZPIECZEŃSTWA DANYCH</w:t>
      </w:r>
    </w:p>
    <w:p w14:paraId="37CE3F7D" w14:textId="77777777" w:rsidR="0013662F" w:rsidRPr="00A564ED" w:rsidRDefault="0013662F" w:rsidP="0013662F">
      <w:pPr>
        <w:spacing w:before="120" w:after="120"/>
        <w:jc w:val="center"/>
        <w:rPr>
          <w:rFonts w:cs="Calibri"/>
          <w:b/>
        </w:rPr>
      </w:pPr>
      <w:r w:rsidRPr="00A564ED">
        <w:rPr>
          <w:rFonts w:cs="Calibri"/>
          <w:b/>
        </w:rPr>
        <w:t>Formularz potwierdzający stosowanie środków organizacyjnych i technicznych</w:t>
      </w:r>
      <w:r w:rsidRPr="00A564ED">
        <w:rPr>
          <w:rFonts w:cs="Calibri"/>
          <w:b/>
        </w:rPr>
        <w:br/>
        <w:t xml:space="preserve">w zakresie ochrony danych osobowych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13662F" w:rsidRPr="00A564ED" w14:paraId="07823DE3" w14:textId="77777777" w:rsidTr="00505CFF">
        <w:tc>
          <w:tcPr>
            <w:tcW w:w="9210" w:type="dxa"/>
          </w:tcPr>
          <w:p w14:paraId="7E666FDB" w14:textId="77777777" w:rsidR="0013662F" w:rsidRPr="00A564ED" w:rsidRDefault="0013662F" w:rsidP="00505CFF">
            <w:pPr>
              <w:jc w:val="both"/>
              <w:rPr>
                <w:rFonts w:cs="Calibri"/>
                <w:sz w:val="18"/>
                <w:szCs w:val="18"/>
              </w:rPr>
            </w:pPr>
            <w:r w:rsidRPr="00A564ED">
              <w:rPr>
                <w:rFonts w:cs="Calibri"/>
                <w:sz w:val="18"/>
                <w:szCs w:val="18"/>
              </w:rPr>
              <w:t>nazwa podmiotu przetwarzającego:</w:t>
            </w:r>
          </w:p>
          <w:p w14:paraId="7401E384" w14:textId="77777777" w:rsidR="0013662F" w:rsidRPr="00A564ED" w:rsidRDefault="0013662F" w:rsidP="00A815F5">
            <w:pPr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2A8CD58E" w14:textId="77777777" w:rsidR="0013662F" w:rsidRPr="00A564ED" w:rsidRDefault="0013662F" w:rsidP="0013662F">
      <w:pPr>
        <w:jc w:val="both"/>
        <w:rPr>
          <w:rFonts w:cs="Calibri"/>
        </w:rPr>
      </w:pPr>
      <w:r w:rsidRPr="00A564ED">
        <w:rPr>
          <w:rFonts w:cs="Calibri"/>
        </w:rPr>
        <w:t>stosuje właściwe środki organizacyjne i techniczne umożliwiające należyte zabezpieczenie danych osobowych, zgodnie z RODO.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13662F" w:rsidRPr="00A564ED" w14:paraId="57BB2B3B" w14:textId="77777777" w:rsidTr="00505CFF">
        <w:tc>
          <w:tcPr>
            <w:tcW w:w="9210" w:type="dxa"/>
          </w:tcPr>
          <w:p w14:paraId="77E962E1" w14:textId="65EFD4A0" w:rsidR="0013662F" w:rsidRPr="00A564ED" w:rsidRDefault="0013662F" w:rsidP="00505CFF">
            <w:pPr>
              <w:spacing w:before="120" w:after="120"/>
              <w:ind w:right="-1"/>
              <w:jc w:val="both"/>
              <w:rPr>
                <w:rFonts w:cs="Calibri"/>
              </w:rPr>
            </w:pPr>
            <w:proofErr w:type="gramStart"/>
            <w:r w:rsidRPr="00A564ED">
              <w:rPr>
                <w:rFonts w:cs="Calibri"/>
              </w:rPr>
              <w:t>[  ]</w:t>
            </w:r>
            <w:proofErr w:type="gramEnd"/>
            <w:r w:rsidRPr="00A564ED">
              <w:rPr>
                <w:rFonts w:cs="Calibri"/>
              </w:rPr>
              <w:t xml:space="preserve"> został wyznaczony inspektor ochrony danych </w:t>
            </w:r>
            <w:proofErr w:type="gramStart"/>
            <w:r w:rsidRPr="00A564ED">
              <w:rPr>
                <w:rFonts w:cs="Calibri"/>
              </w:rPr>
              <w:t>osobowych,  należy</w:t>
            </w:r>
            <w:proofErr w:type="gramEnd"/>
            <w:r w:rsidRPr="00A564ED">
              <w:rPr>
                <w:rFonts w:cs="Calibri"/>
              </w:rPr>
              <w:t xml:space="preserve"> podać dane kontaktowe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979"/>
            </w:tblGrid>
            <w:tr w:rsidR="0013662F" w:rsidRPr="00A564ED" w14:paraId="3D55E03B" w14:textId="77777777" w:rsidTr="00505CFF">
              <w:tc>
                <w:tcPr>
                  <w:tcW w:w="8979" w:type="dxa"/>
                </w:tcPr>
                <w:p w14:paraId="4F8337B7" w14:textId="3CBCF2B7" w:rsidR="0013662F" w:rsidRPr="00A564ED" w:rsidRDefault="0013662F" w:rsidP="00505CFF">
                  <w:pPr>
                    <w:spacing w:before="120" w:after="120"/>
                    <w:ind w:right="-1"/>
                    <w:jc w:val="both"/>
                    <w:rPr>
                      <w:rFonts w:cs="Calibri"/>
                    </w:rPr>
                  </w:pPr>
                  <w:r w:rsidRPr="00A564ED">
                    <w:rPr>
                      <w:rFonts w:cs="Calibri"/>
                    </w:rPr>
                    <w:t xml:space="preserve">imię i nazwisko: </w:t>
                  </w:r>
                </w:p>
                <w:p w14:paraId="77FD498F" w14:textId="37B8223C" w:rsidR="0013662F" w:rsidRPr="00A564ED" w:rsidRDefault="0013662F" w:rsidP="00505CFF">
                  <w:pPr>
                    <w:spacing w:before="120" w:after="120"/>
                    <w:ind w:right="-1"/>
                    <w:jc w:val="both"/>
                    <w:rPr>
                      <w:rFonts w:cs="Calibri"/>
                    </w:rPr>
                  </w:pPr>
                  <w:r w:rsidRPr="00A564ED">
                    <w:rPr>
                      <w:rFonts w:cs="Calibri"/>
                    </w:rPr>
                    <w:t xml:space="preserve">numer telefonu: </w:t>
                  </w:r>
                </w:p>
                <w:p w14:paraId="4AFBEA3C" w14:textId="2E0623C7" w:rsidR="0013662F" w:rsidRPr="00A564ED" w:rsidRDefault="0013662F" w:rsidP="00505CFF">
                  <w:pPr>
                    <w:spacing w:before="120" w:after="120"/>
                    <w:ind w:right="-1"/>
                    <w:jc w:val="both"/>
                    <w:rPr>
                      <w:rFonts w:cs="Calibri"/>
                      <w:lang w:val="en-US"/>
                    </w:rPr>
                  </w:pPr>
                  <w:proofErr w:type="spellStart"/>
                  <w:r w:rsidRPr="00A564ED">
                    <w:rPr>
                      <w:rFonts w:cs="Calibri"/>
                      <w:lang w:val="en-US"/>
                    </w:rPr>
                    <w:t>adres</w:t>
                  </w:r>
                  <w:proofErr w:type="spellEnd"/>
                  <w:r w:rsidRPr="00A564ED">
                    <w:rPr>
                      <w:rFonts w:cs="Calibri"/>
                      <w:lang w:val="en-US"/>
                    </w:rPr>
                    <w:t xml:space="preserve"> email: </w:t>
                  </w:r>
                </w:p>
              </w:tc>
            </w:tr>
          </w:tbl>
          <w:p w14:paraId="22880882" w14:textId="77777777" w:rsidR="0013662F" w:rsidRPr="00A564ED" w:rsidRDefault="0013662F" w:rsidP="00505CFF">
            <w:pPr>
              <w:spacing w:before="120" w:after="120"/>
              <w:ind w:right="-1"/>
              <w:jc w:val="both"/>
              <w:rPr>
                <w:rFonts w:cs="Calibri"/>
                <w:lang w:val="en-US"/>
              </w:rPr>
            </w:pPr>
          </w:p>
        </w:tc>
      </w:tr>
      <w:tr w:rsidR="0013662F" w:rsidRPr="00A564ED" w14:paraId="53259A3E" w14:textId="77777777" w:rsidTr="00505CFF">
        <w:tc>
          <w:tcPr>
            <w:tcW w:w="9210" w:type="dxa"/>
          </w:tcPr>
          <w:p w14:paraId="427665A1" w14:textId="3C9743D0" w:rsidR="0013662F" w:rsidRPr="00A564ED" w:rsidRDefault="0013662F" w:rsidP="00505CFF">
            <w:pPr>
              <w:spacing w:before="120" w:after="120"/>
              <w:ind w:right="-1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[] do przetwarzania danych osobowych zostały dopuszczone wyłącznie osoby posiadające upoważnienie w przedmiotowym zakresie,</w:t>
            </w:r>
          </w:p>
        </w:tc>
      </w:tr>
      <w:tr w:rsidR="0013662F" w:rsidRPr="00A564ED" w14:paraId="2EDAC6C2" w14:textId="77777777" w:rsidTr="00505CFF">
        <w:tc>
          <w:tcPr>
            <w:tcW w:w="9210" w:type="dxa"/>
          </w:tcPr>
          <w:p w14:paraId="649B24AC" w14:textId="12115716" w:rsidR="0013662F" w:rsidRPr="00A564ED" w:rsidRDefault="0013662F" w:rsidP="00505CFF">
            <w:pPr>
              <w:spacing w:before="120" w:after="120"/>
              <w:ind w:right="-1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[] prowadzona jest ewidencja osób upoważnionych do przetwarzania danych osobowych,</w:t>
            </w:r>
          </w:p>
        </w:tc>
      </w:tr>
      <w:tr w:rsidR="0013662F" w:rsidRPr="00A564ED" w14:paraId="0FF024D5" w14:textId="77777777" w:rsidTr="00505CFF">
        <w:tc>
          <w:tcPr>
            <w:tcW w:w="9210" w:type="dxa"/>
          </w:tcPr>
          <w:p w14:paraId="1A07C603" w14:textId="77777777" w:rsidR="0013662F" w:rsidRPr="00A564ED" w:rsidRDefault="0013662F" w:rsidP="00505CFF">
            <w:pPr>
              <w:spacing w:before="120" w:after="120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została opracowana i wdrożona dokumentacja w zakresie ochrony danych osobowych, należy ją wyszczególnić poniżej:</w:t>
            </w:r>
          </w:p>
          <w:p w14:paraId="37442A25" w14:textId="3E469646" w:rsidR="0013662F" w:rsidRPr="00A564ED" w:rsidRDefault="0013662F" w:rsidP="00505CFF">
            <w:pPr>
              <w:spacing w:before="120"/>
              <w:rPr>
                <w:rFonts w:cs="Calibri"/>
              </w:rPr>
            </w:pPr>
            <w:r w:rsidRPr="00A564ED">
              <w:rPr>
                <w:rFonts w:cs="Calibri"/>
              </w:rPr>
              <w:t>[] Certyfikowany System Zarządzania Bezpieczeństwem Informacji zgodny z normą ISO/IEC 27001</w:t>
            </w:r>
          </w:p>
          <w:p w14:paraId="4D11AB1A" w14:textId="34FFC682" w:rsidR="0013662F" w:rsidRPr="00A564ED" w:rsidRDefault="0013662F" w:rsidP="00505CFF">
            <w:pPr>
              <w:spacing w:before="120"/>
              <w:rPr>
                <w:rFonts w:cs="Calibri"/>
              </w:rPr>
            </w:pPr>
            <w:r w:rsidRPr="00A564ED">
              <w:rPr>
                <w:rFonts w:cs="Calibri"/>
              </w:rPr>
              <w:t>[] Polityka bezpieczeństwa przetwarzania danych osobowych</w:t>
            </w:r>
          </w:p>
          <w:p w14:paraId="39DDE03C" w14:textId="77777777" w:rsidR="0013662F" w:rsidRPr="00A564ED" w:rsidRDefault="0013662F" w:rsidP="00505CFF">
            <w:pPr>
              <w:spacing w:before="120"/>
              <w:rPr>
                <w:rFonts w:cs="Calibri"/>
              </w:rPr>
            </w:pPr>
            <w:proofErr w:type="gramStart"/>
            <w:r w:rsidRPr="00A564ED">
              <w:rPr>
                <w:rFonts w:cs="Calibri"/>
              </w:rPr>
              <w:t>[ ]</w:t>
            </w:r>
            <w:proofErr w:type="gramEnd"/>
            <w:r w:rsidRPr="00A564ED">
              <w:rPr>
                <w:rFonts w:cs="Calibri"/>
              </w:rPr>
              <w:t xml:space="preserve"> Inna </w:t>
            </w:r>
            <w:r w:rsidRPr="00A564ED">
              <w:rPr>
                <w:rFonts w:cs="Calibri"/>
                <w:i/>
                <w:iCs/>
              </w:rPr>
              <w:t>(proszę wskazać):</w:t>
            </w:r>
          </w:p>
        </w:tc>
      </w:tr>
    </w:tbl>
    <w:p w14:paraId="0AC1BA5A" w14:textId="77777777" w:rsidR="0013662F" w:rsidRPr="00A564ED" w:rsidRDefault="0013662F" w:rsidP="0013662F">
      <w:pPr>
        <w:spacing w:before="120"/>
        <w:rPr>
          <w:rFonts w:cs="Calibri"/>
        </w:rPr>
      </w:pPr>
    </w:p>
    <w:tbl>
      <w:tblPr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"/>
        <w:gridCol w:w="1855"/>
        <w:gridCol w:w="7655"/>
      </w:tblGrid>
      <w:tr w:rsidR="002F0649" w:rsidRPr="00A564ED" w14:paraId="05D38066" w14:textId="77777777" w:rsidTr="00A815F5">
        <w:tc>
          <w:tcPr>
            <w:tcW w:w="273" w:type="pct"/>
            <w:shd w:val="clear" w:color="auto" w:fill="BFBFBF" w:themeFill="background1" w:themeFillShade="BF"/>
            <w:vAlign w:val="center"/>
          </w:tcPr>
          <w:p w14:paraId="4516C04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b/>
              </w:rPr>
            </w:pPr>
            <w:r w:rsidRPr="00A564ED">
              <w:rPr>
                <w:rFonts w:cs="Calibri"/>
                <w:b/>
              </w:rPr>
              <w:t>Lp.</w:t>
            </w:r>
          </w:p>
        </w:tc>
        <w:tc>
          <w:tcPr>
            <w:tcW w:w="922" w:type="pct"/>
            <w:shd w:val="clear" w:color="auto" w:fill="BFBFBF" w:themeFill="background1" w:themeFillShade="BF"/>
            <w:vAlign w:val="center"/>
          </w:tcPr>
          <w:p w14:paraId="14DC06E4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b/>
              </w:rPr>
            </w:pPr>
            <w:r w:rsidRPr="00A564ED">
              <w:rPr>
                <w:rFonts w:cs="Calibri"/>
                <w:b/>
              </w:rPr>
              <w:t>TAK/NIE/</w:t>
            </w:r>
            <w:r w:rsidRPr="00A564ED">
              <w:rPr>
                <w:rFonts w:cs="Calibri"/>
                <w:b/>
              </w:rPr>
              <w:br/>
              <w:t>NIE DOTYCZY</w:t>
            </w:r>
          </w:p>
          <w:p w14:paraId="58012627" w14:textId="77777777" w:rsidR="0013662F" w:rsidRPr="00A564ED" w:rsidRDefault="0013662F" w:rsidP="00A815F5">
            <w:pPr>
              <w:spacing w:before="0" w:after="0" w:line="240" w:lineRule="auto"/>
              <w:rPr>
                <w:rFonts w:cs="Calibri"/>
                <w:sz w:val="16"/>
                <w:szCs w:val="16"/>
              </w:rPr>
            </w:pPr>
            <w:r w:rsidRPr="00A564ED">
              <w:rPr>
                <w:rFonts w:cs="Calibri"/>
                <w:sz w:val="16"/>
                <w:szCs w:val="16"/>
              </w:rPr>
              <w:t>*niepotrzebne</w:t>
            </w:r>
            <w:r w:rsidRPr="00A564ED">
              <w:rPr>
                <w:rFonts w:cs="Calibri"/>
                <w:sz w:val="16"/>
                <w:szCs w:val="16"/>
              </w:rPr>
              <w:br/>
              <w:t xml:space="preserve">  skreślić </w:t>
            </w:r>
          </w:p>
        </w:tc>
        <w:tc>
          <w:tcPr>
            <w:tcW w:w="3805" w:type="pct"/>
            <w:shd w:val="clear" w:color="auto" w:fill="BFBFBF" w:themeFill="background1" w:themeFillShade="BF"/>
            <w:vAlign w:val="center"/>
          </w:tcPr>
          <w:p w14:paraId="3F219164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  <w:b/>
              </w:rPr>
            </w:pPr>
            <w:r w:rsidRPr="00A564ED">
              <w:rPr>
                <w:rFonts w:cs="Calibri"/>
                <w:b/>
              </w:rPr>
              <w:t>Zabezpieczenia danych osobowych stosowane u Podmiotu przetwarzającego</w:t>
            </w:r>
          </w:p>
        </w:tc>
      </w:tr>
      <w:tr w:rsidR="00A564ED" w:rsidRPr="00A564ED" w14:paraId="54A4FAAE" w14:textId="77777777" w:rsidTr="00A815F5">
        <w:tc>
          <w:tcPr>
            <w:tcW w:w="5000" w:type="pct"/>
            <w:gridSpan w:val="3"/>
            <w:shd w:val="clear" w:color="auto" w:fill="BFBFBF" w:themeFill="background1" w:themeFillShade="BF"/>
            <w:vAlign w:val="center"/>
          </w:tcPr>
          <w:p w14:paraId="1DF17F15" w14:textId="77777777" w:rsidR="0013662F" w:rsidRPr="00A564ED" w:rsidRDefault="0013662F" w:rsidP="00A815F5">
            <w:pPr>
              <w:spacing w:before="0" w:after="0" w:line="240" w:lineRule="auto"/>
              <w:rPr>
                <w:rFonts w:cs="Calibri"/>
                <w:b/>
                <w:vanish/>
              </w:rPr>
            </w:pPr>
            <w:r w:rsidRPr="00A564ED">
              <w:rPr>
                <w:rFonts w:cs="Calibri"/>
                <w:b/>
              </w:rPr>
              <w:t>Środki ochrony fizycznej i technicznej danych</w:t>
            </w:r>
          </w:p>
        </w:tc>
      </w:tr>
      <w:tr w:rsidR="002F0649" w:rsidRPr="00A564ED" w14:paraId="376501BB" w14:textId="77777777" w:rsidTr="00A815F5">
        <w:tc>
          <w:tcPr>
            <w:tcW w:w="273" w:type="pct"/>
            <w:vAlign w:val="center"/>
          </w:tcPr>
          <w:p w14:paraId="5831CBF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</w:t>
            </w:r>
          </w:p>
        </w:tc>
        <w:tc>
          <w:tcPr>
            <w:tcW w:w="922" w:type="pct"/>
            <w:vAlign w:val="center"/>
          </w:tcPr>
          <w:p w14:paraId="0969912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 xml:space="preserve">NIE DOTYCZY </w:t>
            </w:r>
          </w:p>
        </w:tc>
        <w:tc>
          <w:tcPr>
            <w:tcW w:w="3805" w:type="pct"/>
            <w:vAlign w:val="center"/>
          </w:tcPr>
          <w:p w14:paraId="31F24C47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Dostęp do pomieszczeń, w których przetwarzany jest zbiór danych osobowych, objęte są systemem kontroli dostępu. </w:t>
            </w:r>
          </w:p>
        </w:tc>
      </w:tr>
      <w:tr w:rsidR="002F0649" w:rsidRPr="00A564ED" w14:paraId="7A020B3E" w14:textId="77777777" w:rsidTr="00A815F5">
        <w:tc>
          <w:tcPr>
            <w:tcW w:w="273" w:type="pct"/>
            <w:vAlign w:val="center"/>
          </w:tcPr>
          <w:p w14:paraId="390036C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</w:t>
            </w:r>
          </w:p>
        </w:tc>
        <w:tc>
          <w:tcPr>
            <w:tcW w:w="922" w:type="pct"/>
            <w:vAlign w:val="center"/>
          </w:tcPr>
          <w:p w14:paraId="584253F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039B5B16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Pomieszczenia, w których przetwarzany jest zbiór danych osobowych, wyposażone są w system alarmowy przeciwwłamaniowy.</w:t>
            </w:r>
          </w:p>
        </w:tc>
      </w:tr>
      <w:tr w:rsidR="002F0649" w:rsidRPr="00A564ED" w14:paraId="2C16A3B1" w14:textId="77777777" w:rsidTr="00A815F5">
        <w:tc>
          <w:tcPr>
            <w:tcW w:w="273" w:type="pct"/>
            <w:vAlign w:val="center"/>
          </w:tcPr>
          <w:p w14:paraId="3B7648D4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</w:t>
            </w:r>
          </w:p>
        </w:tc>
        <w:tc>
          <w:tcPr>
            <w:tcW w:w="922" w:type="pct"/>
            <w:vAlign w:val="center"/>
          </w:tcPr>
          <w:p w14:paraId="43D4B7D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29EAB18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Dostęp do pomieszczeń, w których przetwarzany jest zbiór danych osobowych, kontrolowany jest przez system monitoringu z zastosowaniem kamer przemysłowych. </w:t>
            </w:r>
          </w:p>
        </w:tc>
      </w:tr>
      <w:tr w:rsidR="002F0649" w:rsidRPr="00A564ED" w14:paraId="18A78DE6" w14:textId="77777777" w:rsidTr="00A815F5">
        <w:tc>
          <w:tcPr>
            <w:tcW w:w="273" w:type="pct"/>
            <w:vAlign w:val="center"/>
          </w:tcPr>
          <w:p w14:paraId="58C0249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lastRenderedPageBreak/>
              <w:t>4</w:t>
            </w:r>
          </w:p>
        </w:tc>
        <w:tc>
          <w:tcPr>
            <w:tcW w:w="922" w:type="pct"/>
            <w:vAlign w:val="center"/>
          </w:tcPr>
          <w:p w14:paraId="5E4963A4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408064CB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pomieszczeń, w których przetwarzany jest zbiór danych osobowych jest w czasie nieobecności zatrudnionych tam pracowników nadzorowany przez służbę ochrony.</w:t>
            </w:r>
          </w:p>
        </w:tc>
      </w:tr>
      <w:tr w:rsidR="002F0649" w:rsidRPr="00A564ED" w14:paraId="33B3AE78" w14:textId="77777777" w:rsidTr="00A815F5">
        <w:tc>
          <w:tcPr>
            <w:tcW w:w="273" w:type="pct"/>
            <w:vAlign w:val="center"/>
          </w:tcPr>
          <w:p w14:paraId="6EFB7556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5</w:t>
            </w:r>
          </w:p>
        </w:tc>
        <w:tc>
          <w:tcPr>
            <w:tcW w:w="922" w:type="pct"/>
            <w:vAlign w:val="center"/>
          </w:tcPr>
          <w:p w14:paraId="3FD15AB4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D918BF9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pomieszczeń, w których przetwarzany jest zbiór danych osobowych, przez całą dobę jest nadzorowany przez służbę ochrony.</w:t>
            </w:r>
          </w:p>
        </w:tc>
      </w:tr>
      <w:tr w:rsidR="002F0649" w:rsidRPr="00A564ED" w14:paraId="57F92634" w14:textId="77777777" w:rsidTr="00A815F5">
        <w:tc>
          <w:tcPr>
            <w:tcW w:w="273" w:type="pct"/>
            <w:vAlign w:val="center"/>
          </w:tcPr>
          <w:p w14:paraId="0F38F15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6</w:t>
            </w:r>
          </w:p>
        </w:tc>
        <w:tc>
          <w:tcPr>
            <w:tcW w:w="922" w:type="pct"/>
            <w:vAlign w:val="center"/>
          </w:tcPr>
          <w:p w14:paraId="1690200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32288814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przechowywany jest w pomieszczeniu, w którym okna zabezpieczone są za pomocą krat, rolet lub folii antywłamaniowej.</w:t>
            </w:r>
          </w:p>
        </w:tc>
      </w:tr>
      <w:tr w:rsidR="002F0649" w:rsidRPr="00A564ED" w14:paraId="29564D46" w14:textId="77777777" w:rsidTr="00A815F5">
        <w:tc>
          <w:tcPr>
            <w:tcW w:w="273" w:type="pct"/>
            <w:vAlign w:val="center"/>
          </w:tcPr>
          <w:p w14:paraId="0C3B88E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7</w:t>
            </w:r>
          </w:p>
        </w:tc>
        <w:tc>
          <w:tcPr>
            <w:tcW w:w="922" w:type="pct"/>
            <w:vAlign w:val="center"/>
          </w:tcPr>
          <w:p w14:paraId="63001B5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6252056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przechowywany jest w pomieszczeniu zabezpieczonym drzwiami o podwyższonej odporności na włamanie - drzwi klasy C.</w:t>
            </w:r>
          </w:p>
        </w:tc>
      </w:tr>
      <w:tr w:rsidR="002F0649" w:rsidRPr="00A564ED" w14:paraId="4DDDFCBA" w14:textId="77777777" w:rsidTr="00A815F5">
        <w:tc>
          <w:tcPr>
            <w:tcW w:w="273" w:type="pct"/>
            <w:vAlign w:val="center"/>
          </w:tcPr>
          <w:p w14:paraId="6EDF3B96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8</w:t>
            </w:r>
          </w:p>
        </w:tc>
        <w:tc>
          <w:tcPr>
            <w:tcW w:w="922" w:type="pct"/>
            <w:vAlign w:val="center"/>
          </w:tcPr>
          <w:p w14:paraId="04FDDC7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9FE5A61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przechowywany jest w pomieszczeniu zabezpieczonym drzwiami o podwyższonej odporności ogniowej &gt;= 30 min</w:t>
            </w:r>
          </w:p>
        </w:tc>
      </w:tr>
      <w:tr w:rsidR="002F0649" w:rsidRPr="00A564ED" w14:paraId="2F6D251B" w14:textId="77777777" w:rsidTr="00A815F5">
        <w:tc>
          <w:tcPr>
            <w:tcW w:w="273" w:type="pct"/>
            <w:vAlign w:val="center"/>
          </w:tcPr>
          <w:p w14:paraId="58353BF8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9</w:t>
            </w:r>
          </w:p>
        </w:tc>
        <w:tc>
          <w:tcPr>
            <w:tcW w:w="922" w:type="pct"/>
            <w:vAlign w:val="center"/>
          </w:tcPr>
          <w:p w14:paraId="0D4A6F1D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7B957317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przechowywany jest w pomieszczeniu zabezpieczonym drzwiami zwykłymi (niewzmacnianymi, nie przeciwpożarowymi).</w:t>
            </w:r>
          </w:p>
        </w:tc>
      </w:tr>
      <w:tr w:rsidR="002F0649" w:rsidRPr="00A564ED" w14:paraId="211BCA1E" w14:textId="77777777" w:rsidTr="00A815F5">
        <w:tc>
          <w:tcPr>
            <w:tcW w:w="273" w:type="pct"/>
            <w:vAlign w:val="center"/>
          </w:tcPr>
          <w:p w14:paraId="09353815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10</w:t>
            </w:r>
          </w:p>
        </w:tc>
        <w:tc>
          <w:tcPr>
            <w:tcW w:w="922" w:type="pct"/>
            <w:vAlign w:val="center"/>
          </w:tcPr>
          <w:p w14:paraId="59B524B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54F5FD2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w formie papierowej przechowywany jest w zamkniętej niemetalowej szafie.</w:t>
            </w:r>
          </w:p>
        </w:tc>
      </w:tr>
      <w:tr w:rsidR="002F0649" w:rsidRPr="00A564ED" w14:paraId="5911EA65" w14:textId="77777777" w:rsidTr="00A815F5">
        <w:tc>
          <w:tcPr>
            <w:tcW w:w="273" w:type="pct"/>
            <w:vAlign w:val="center"/>
          </w:tcPr>
          <w:p w14:paraId="422597A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11</w:t>
            </w:r>
          </w:p>
        </w:tc>
        <w:tc>
          <w:tcPr>
            <w:tcW w:w="922" w:type="pct"/>
            <w:vAlign w:val="center"/>
          </w:tcPr>
          <w:p w14:paraId="373872DB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0B9B1F71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w formie papierowej przechowywany jest w zamkniętej metalowej szafie.</w:t>
            </w:r>
          </w:p>
        </w:tc>
      </w:tr>
      <w:tr w:rsidR="002F0649" w:rsidRPr="00A564ED" w14:paraId="5680B1E5" w14:textId="77777777" w:rsidTr="00A815F5">
        <w:tc>
          <w:tcPr>
            <w:tcW w:w="273" w:type="pct"/>
            <w:vAlign w:val="center"/>
          </w:tcPr>
          <w:p w14:paraId="1F5A155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12</w:t>
            </w:r>
          </w:p>
        </w:tc>
        <w:tc>
          <w:tcPr>
            <w:tcW w:w="922" w:type="pct"/>
            <w:vAlign w:val="center"/>
          </w:tcPr>
          <w:p w14:paraId="5DF051C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77D8C6A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w formie papierowej przechowywany jest w zamkniętym sejfie lub kasie pancernej.</w:t>
            </w:r>
          </w:p>
        </w:tc>
      </w:tr>
      <w:tr w:rsidR="002F0649" w:rsidRPr="00A564ED" w14:paraId="607B5F42" w14:textId="77777777" w:rsidTr="00A815F5">
        <w:tc>
          <w:tcPr>
            <w:tcW w:w="273" w:type="pct"/>
            <w:vAlign w:val="center"/>
          </w:tcPr>
          <w:p w14:paraId="223593E8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13</w:t>
            </w:r>
          </w:p>
        </w:tc>
        <w:tc>
          <w:tcPr>
            <w:tcW w:w="922" w:type="pct"/>
            <w:vAlign w:val="center"/>
          </w:tcPr>
          <w:p w14:paraId="7C77EC7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FB7927C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Pomieszczenie, w którym przetwarzany jest zbiór danych osobowych, zabezpieczone jest przed skutkami pożaru za pomocą systemu przeciwpożarowego i / lub wolnostojącej gaśnicy.</w:t>
            </w:r>
          </w:p>
        </w:tc>
      </w:tr>
      <w:tr w:rsidR="002F0649" w:rsidRPr="00A564ED" w14:paraId="0DC87CB3" w14:textId="77777777" w:rsidTr="00A815F5">
        <w:tc>
          <w:tcPr>
            <w:tcW w:w="273" w:type="pct"/>
            <w:vAlign w:val="center"/>
          </w:tcPr>
          <w:p w14:paraId="78025A5D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14</w:t>
            </w:r>
          </w:p>
        </w:tc>
        <w:tc>
          <w:tcPr>
            <w:tcW w:w="922" w:type="pct"/>
            <w:vAlign w:val="center"/>
          </w:tcPr>
          <w:p w14:paraId="0D51978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0E2DCAC4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Komputer służący do przetwarzania danych osobowych nie jest połączony z lokalną siecią komputerową</w:t>
            </w:r>
          </w:p>
        </w:tc>
      </w:tr>
      <w:tr w:rsidR="002F0649" w:rsidRPr="00A564ED" w14:paraId="09E7973D" w14:textId="77777777" w:rsidTr="00A815F5">
        <w:tc>
          <w:tcPr>
            <w:tcW w:w="273" w:type="pct"/>
            <w:vAlign w:val="center"/>
          </w:tcPr>
          <w:p w14:paraId="5F649B0B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15</w:t>
            </w:r>
          </w:p>
        </w:tc>
        <w:tc>
          <w:tcPr>
            <w:tcW w:w="922" w:type="pct"/>
            <w:vAlign w:val="center"/>
          </w:tcPr>
          <w:p w14:paraId="319CE1CB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A8EF8B1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przetwarzany jest przy użyciu komputera przenośnego.</w:t>
            </w:r>
          </w:p>
        </w:tc>
      </w:tr>
      <w:tr w:rsidR="002F0649" w:rsidRPr="00A564ED" w14:paraId="0CE1023A" w14:textId="77777777" w:rsidTr="00A815F5">
        <w:tc>
          <w:tcPr>
            <w:tcW w:w="273" w:type="pct"/>
            <w:vAlign w:val="center"/>
          </w:tcPr>
          <w:p w14:paraId="14A1B915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16</w:t>
            </w:r>
          </w:p>
        </w:tc>
        <w:tc>
          <w:tcPr>
            <w:tcW w:w="922" w:type="pct"/>
            <w:vAlign w:val="center"/>
          </w:tcPr>
          <w:p w14:paraId="1B461DC4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BF0B873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Zbiór danych osobowych przetwarzany jest w kancelarii tajnej, prowadzonej zgodnie z wymogami określonymi w odrębnych przepisach.</w:t>
            </w:r>
          </w:p>
        </w:tc>
      </w:tr>
      <w:tr w:rsidR="002F0649" w:rsidRPr="00A564ED" w14:paraId="1BB0D992" w14:textId="77777777" w:rsidTr="00A815F5">
        <w:tc>
          <w:tcPr>
            <w:tcW w:w="273" w:type="pct"/>
            <w:vAlign w:val="center"/>
          </w:tcPr>
          <w:p w14:paraId="2F1F14A8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17</w:t>
            </w:r>
          </w:p>
        </w:tc>
        <w:tc>
          <w:tcPr>
            <w:tcW w:w="922" w:type="pct"/>
            <w:vAlign w:val="center"/>
          </w:tcPr>
          <w:p w14:paraId="5668439A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  <w:vanish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78F64B3A" w14:textId="77777777" w:rsidR="0013662F" w:rsidRPr="00A564ED" w:rsidRDefault="0013662F" w:rsidP="00A815F5">
            <w:pPr>
              <w:tabs>
                <w:tab w:val="left" w:pos="7421"/>
              </w:tabs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Kopie zapasowe / archiwalne zbioru danych osobowych przechowywane są w zamkniętej niemetalowej szafie.</w:t>
            </w:r>
          </w:p>
        </w:tc>
      </w:tr>
      <w:tr w:rsidR="002F0649" w:rsidRPr="00A564ED" w14:paraId="4FD5B90A" w14:textId="77777777" w:rsidTr="00A11C00">
        <w:trPr>
          <w:trHeight w:val="665"/>
        </w:trPr>
        <w:tc>
          <w:tcPr>
            <w:tcW w:w="273" w:type="pct"/>
            <w:vAlign w:val="center"/>
          </w:tcPr>
          <w:p w14:paraId="6A97864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18</w:t>
            </w:r>
          </w:p>
        </w:tc>
        <w:tc>
          <w:tcPr>
            <w:tcW w:w="922" w:type="pct"/>
            <w:vAlign w:val="center"/>
          </w:tcPr>
          <w:p w14:paraId="52078CF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06B7AF88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Kopie zapasowe / archiwalne zbioru danych osobowych przechowywane są w zamkniętej metalowej szafie. </w:t>
            </w:r>
          </w:p>
        </w:tc>
      </w:tr>
      <w:tr w:rsidR="002F0649" w:rsidRPr="00A564ED" w14:paraId="4F6EF3B4" w14:textId="77777777" w:rsidTr="00A815F5">
        <w:tc>
          <w:tcPr>
            <w:tcW w:w="273" w:type="pct"/>
            <w:vAlign w:val="center"/>
          </w:tcPr>
          <w:p w14:paraId="55289D28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19</w:t>
            </w:r>
          </w:p>
        </w:tc>
        <w:tc>
          <w:tcPr>
            <w:tcW w:w="922" w:type="pct"/>
            <w:vAlign w:val="center"/>
          </w:tcPr>
          <w:p w14:paraId="1221F04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3B0BD173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Kopie zapasowe / archiwalne zbioru danych osobowych przechowywane są w zamkniętym sejfie lub kasie pancernej. </w:t>
            </w:r>
          </w:p>
        </w:tc>
      </w:tr>
      <w:tr w:rsidR="002F0649" w:rsidRPr="00A564ED" w14:paraId="6FC15913" w14:textId="77777777" w:rsidTr="00A11C00">
        <w:trPr>
          <w:trHeight w:val="686"/>
        </w:trPr>
        <w:tc>
          <w:tcPr>
            <w:tcW w:w="273" w:type="pct"/>
            <w:vAlign w:val="center"/>
          </w:tcPr>
          <w:p w14:paraId="6E8832C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20</w:t>
            </w:r>
          </w:p>
        </w:tc>
        <w:tc>
          <w:tcPr>
            <w:tcW w:w="922" w:type="pct"/>
            <w:vAlign w:val="center"/>
          </w:tcPr>
          <w:p w14:paraId="7A11F0AF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D4B607D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Dokumenty zawierające dane osobowe po ustaniu przydatności są niszczone w sposób mechaniczny za pomocą niszczarek dokumentów.</w:t>
            </w:r>
          </w:p>
        </w:tc>
      </w:tr>
      <w:tr w:rsidR="002F0649" w:rsidRPr="00A564ED" w14:paraId="1BC248FD" w14:textId="77777777" w:rsidTr="00A11C00">
        <w:trPr>
          <w:trHeight w:val="710"/>
        </w:trPr>
        <w:tc>
          <w:tcPr>
            <w:tcW w:w="273" w:type="pct"/>
            <w:vAlign w:val="center"/>
          </w:tcPr>
          <w:p w14:paraId="67831A8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21</w:t>
            </w:r>
          </w:p>
        </w:tc>
        <w:tc>
          <w:tcPr>
            <w:tcW w:w="922" w:type="pct"/>
            <w:vAlign w:val="center"/>
          </w:tcPr>
          <w:p w14:paraId="2B9E556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743E7959" w14:textId="65823333" w:rsidR="0013662F" w:rsidRPr="00A564ED" w:rsidRDefault="0013662F" w:rsidP="00A815F5">
            <w:pPr>
              <w:spacing w:before="0" w:after="0" w:line="240" w:lineRule="auto"/>
              <w:ind w:left="192" w:right="207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Zastosowano urządzenia chroniące system informatyczny służący do przetwarzania danych osobowych przed skutkami awarii zasilania, jeżeli tak to jakie (proszę wymienić): </w:t>
            </w:r>
            <w:r w:rsidR="007D01A6" w:rsidRPr="00A564ED">
              <w:rPr>
                <w:rFonts w:cs="Calibri"/>
                <w:b/>
                <w:bCs/>
              </w:rPr>
              <w:t>………………………….</w:t>
            </w:r>
          </w:p>
        </w:tc>
      </w:tr>
      <w:tr w:rsidR="002F0649" w:rsidRPr="00A564ED" w14:paraId="25E7CE47" w14:textId="77777777" w:rsidTr="00A11C00">
        <w:trPr>
          <w:trHeight w:val="916"/>
        </w:trPr>
        <w:tc>
          <w:tcPr>
            <w:tcW w:w="273" w:type="pct"/>
            <w:vAlign w:val="center"/>
          </w:tcPr>
          <w:p w14:paraId="0776DCEB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22</w:t>
            </w:r>
          </w:p>
        </w:tc>
        <w:tc>
          <w:tcPr>
            <w:tcW w:w="922" w:type="pct"/>
            <w:vAlign w:val="center"/>
          </w:tcPr>
          <w:p w14:paraId="7605D006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80A8045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zbioru danych osobowych, który przetwarzany jest na wydzielonej stacji komputerowej / komputerze przenośnym, zabezpieczony został przed nieautoryzowanym uruchomieniem za pomocą hasła.</w:t>
            </w:r>
          </w:p>
        </w:tc>
      </w:tr>
      <w:tr w:rsidR="002F0649" w:rsidRPr="00A564ED" w14:paraId="41F2DCC0" w14:textId="77777777" w:rsidTr="00A11C00">
        <w:trPr>
          <w:trHeight w:val="895"/>
        </w:trPr>
        <w:tc>
          <w:tcPr>
            <w:tcW w:w="273" w:type="pct"/>
            <w:vAlign w:val="center"/>
          </w:tcPr>
          <w:p w14:paraId="48E1534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23</w:t>
            </w:r>
          </w:p>
        </w:tc>
        <w:tc>
          <w:tcPr>
            <w:tcW w:w="922" w:type="pct"/>
            <w:vAlign w:val="center"/>
          </w:tcPr>
          <w:p w14:paraId="0743E02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1FBBF9D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systemu operacyjnego komputera, w którym przetwarzane są dane osobowe zabezpieczony jest za pomocą procesu uwierzytelnienia z wykorzystaniem identyfikatora użytkownika oraz hasła.</w:t>
            </w:r>
          </w:p>
        </w:tc>
      </w:tr>
      <w:tr w:rsidR="002F0649" w:rsidRPr="00A564ED" w14:paraId="28ECA715" w14:textId="77777777" w:rsidTr="00A11C00">
        <w:trPr>
          <w:trHeight w:val="882"/>
        </w:trPr>
        <w:tc>
          <w:tcPr>
            <w:tcW w:w="273" w:type="pct"/>
            <w:vAlign w:val="center"/>
          </w:tcPr>
          <w:p w14:paraId="1D0B8F1D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lastRenderedPageBreak/>
              <w:t>24</w:t>
            </w:r>
          </w:p>
        </w:tc>
        <w:tc>
          <w:tcPr>
            <w:tcW w:w="922" w:type="pct"/>
            <w:vAlign w:val="center"/>
          </w:tcPr>
          <w:p w14:paraId="5F7E0B7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018A124C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systemu operacyjnego komputera, w którym przetwarzane są dane osobowe zabezpieczony jest za pomocą procesu uwierzytelnienia z wykorzystaniem karty procesorowej oraz kodu PIN.</w:t>
            </w:r>
          </w:p>
        </w:tc>
      </w:tr>
      <w:tr w:rsidR="002F0649" w:rsidRPr="00A564ED" w14:paraId="2D8F775C" w14:textId="77777777" w:rsidTr="00A815F5">
        <w:tc>
          <w:tcPr>
            <w:tcW w:w="273" w:type="pct"/>
            <w:vAlign w:val="center"/>
          </w:tcPr>
          <w:p w14:paraId="19D2905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25</w:t>
            </w:r>
          </w:p>
        </w:tc>
        <w:tc>
          <w:tcPr>
            <w:tcW w:w="922" w:type="pct"/>
            <w:vAlign w:val="center"/>
          </w:tcPr>
          <w:p w14:paraId="3DF767E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759DD66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Użyto system Firewall do ochrony dostępu do sieci komputerowej.</w:t>
            </w:r>
          </w:p>
        </w:tc>
      </w:tr>
      <w:tr w:rsidR="002F0649" w:rsidRPr="00A564ED" w14:paraId="641AFEDA" w14:textId="77777777" w:rsidTr="00A815F5">
        <w:trPr>
          <w:trHeight w:val="484"/>
        </w:trPr>
        <w:tc>
          <w:tcPr>
            <w:tcW w:w="273" w:type="pct"/>
            <w:vAlign w:val="center"/>
          </w:tcPr>
          <w:p w14:paraId="73E2CE1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26</w:t>
            </w:r>
          </w:p>
        </w:tc>
        <w:tc>
          <w:tcPr>
            <w:tcW w:w="922" w:type="pct"/>
            <w:vAlign w:val="center"/>
          </w:tcPr>
          <w:p w14:paraId="5F089DF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8A02E3E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Użyto system IDS/IPS do ochrony dostępu do sieci komputerowej.</w:t>
            </w:r>
          </w:p>
        </w:tc>
      </w:tr>
      <w:tr w:rsidR="002F0649" w:rsidRPr="00A564ED" w14:paraId="7635B452" w14:textId="77777777" w:rsidTr="00A815F5">
        <w:tc>
          <w:tcPr>
            <w:tcW w:w="273" w:type="pct"/>
            <w:vAlign w:val="center"/>
          </w:tcPr>
          <w:p w14:paraId="7AAFD47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27</w:t>
            </w:r>
          </w:p>
        </w:tc>
        <w:tc>
          <w:tcPr>
            <w:tcW w:w="922" w:type="pct"/>
            <w:vAlign w:val="center"/>
          </w:tcPr>
          <w:p w14:paraId="467719A5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21FBA29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systemowe mechanizmy wymuszający okresową zmianę haseł.</w:t>
            </w:r>
          </w:p>
        </w:tc>
      </w:tr>
      <w:tr w:rsidR="002F0649" w:rsidRPr="00A564ED" w14:paraId="7F812258" w14:textId="77777777" w:rsidTr="00A815F5">
        <w:tc>
          <w:tcPr>
            <w:tcW w:w="273" w:type="pct"/>
            <w:vAlign w:val="center"/>
          </w:tcPr>
          <w:p w14:paraId="0553B08B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28</w:t>
            </w:r>
          </w:p>
        </w:tc>
        <w:tc>
          <w:tcPr>
            <w:tcW w:w="922" w:type="pct"/>
            <w:vAlign w:val="center"/>
          </w:tcPr>
          <w:p w14:paraId="76A8769F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37DB9F75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system rejestracji dostępu do systemu/zbioru danych osobowych.</w:t>
            </w:r>
          </w:p>
        </w:tc>
      </w:tr>
      <w:tr w:rsidR="002F0649" w:rsidRPr="00A564ED" w14:paraId="19356091" w14:textId="77777777" w:rsidTr="00A815F5">
        <w:tc>
          <w:tcPr>
            <w:tcW w:w="273" w:type="pct"/>
            <w:vAlign w:val="center"/>
          </w:tcPr>
          <w:p w14:paraId="180F77D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29</w:t>
            </w:r>
          </w:p>
        </w:tc>
        <w:tc>
          <w:tcPr>
            <w:tcW w:w="922" w:type="pct"/>
            <w:vAlign w:val="center"/>
          </w:tcPr>
          <w:p w14:paraId="24744B7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C80EDF4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środki kryptograficznej ochrony danych dla danych osobowych przekazywanych drogą teletransmisji.</w:t>
            </w:r>
          </w:p>
        </w:tc>
      </w:tr>
      <w:tr w:rsidR="002F0649" w:rsidRPr="00A564ED" w14:paraId="6103192A" w14:textId="77777777" w:rsidTr="00A815F5">
        <w:tc>
          <w:tcPr>
            <w:tcW w:w="273" w:type="pct"/>
            <w:vAlign w:val="center"/>
          </w:tcPr>
          <w:p w14:paraId="2FC6539F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30</w:t>
            </w:r>
          </w:p>
        </w:tc>
        <w:tc>
          <w:tcPr>
            <w:tcW w:w="922" w:type="pct"/>
            <w:vAlign w:val="center"/>
          </w:tcPr>
          <w:p w14:paraId="6682D666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4467E683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środki uniemożliwiające wykonywanie nieautoryzowanych kopii danych osobowych przetwarzanych przy użyciu systemów informatycznych.</w:t>
            </w:r>
          </w:p>
        </w:tc>
      </w:tr>
      <w:tr w:rsidR="002F0649" w:rsidRPr="00A564ED" w14:paraId="314AEEFE" w14:textId="77777777" w:rsidTr="00A815F5">
        <w:tc>
          <w:tcPr>
            <w:tcW w:w="273" w:type="pct"/>
            <w:vAlign w:val="center"/>
          </w:tcPr>
          <w:p w14:paraId="4EE9377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31</w:t>
            </w:r>
          </w:p>
        </w:tc>
        <w:tc>
          <w:tcPr>
            <w:tcW w:w="922" w:type="pct"/>
            <w:vAlign w:val="center"/>
          </w:tcPr>
          <w:p w14:paraId="6402074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3CDE2554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procedurę oddzwonienia (</w:t>
            </w:r>
            <w:proofErr w:type="spellStart"/>
            <w:r w:rsidRPr="00A564ED">
              <w:rPr>
                <w:rFonts w:cs="Calibri"/>
                <w:i/>
              </w:rPr>
              <w:t>callback</w:t>
            </w:r>
            <w:proofErr w:type="spellEnd"/>
            <w:r w:rsidRPr="00A564ED">
              <w:rPr>
                <w:rFonts w:cs="Calibri"/>
              </w:rPr>
              <w:t>) przy transmisji realizowanej za pośrednictwem modemu.</w:t>
            </w:r>
          </w:p>
        </w:tc>
      </w:tr>
      <w:tr w:rsidR="002F0649" w:rsidRPr="00A564ED" w14:paraId="165B0427" w14:textId="77777777" w:rsidTr="00A815F5">
        <w:tc>
          <w:tcPr>
            <w:tcW w:w="273" w:type="pct"/>
            <w:vAlign w:val="center"/>
          </w:tcPr>
          <w:p w14:paraId="22BF5A3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32</w:t>
            </w:r>
          </w:p>
        </w:tc>
        <w:tc>
          <w:tcPr>
            <w:tcW w:w="922" w:type="pct"/>
            <w:vAlign w:val="center"/>
          </w:tcPr>
          <w:p w14:paraId="21F3F46D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26F4BF48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macierz dyskową w celu ochrony danych osobowych przed skutkami awarii pamięci dyskowej.</w:t>
            </w:r>
          </w:p>
        </w:tc>
      </w:tr>
      <w:tr w:rsidR="002F0649" w:rsidRPr="00A564ED" w14:paraId="4BF5A602" w14:textId="77777777" w:rsidTr="00A815F5">
        <w:tc>
          <w:tcPr>
            <w:tcW w:w="273" w:type="pct"/>
            <w:vAlign w:val="center"/>
          </w:tcPr>
          <w:p w14:paraId="3CBAFB3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33</w:t>
            </w:r>
          </w:p>
        </w:tc>
        <w:tc>
          <w:tcPr>
            <w:tcW w:w="922" w:type="pct"/>
            <w:vAlign w:val="center"/>
          </w:tcPr>
          <w:p w14:paraId="6C44963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E44AEE1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środki ochrony przed szkodliwym oprogramowaniem.</w:t>
            </w:r>
          </w:p>
        </w:tc>
      </w:tr>
      <w:tr w:rsidR="002F0649" w:rsidRPr="00A564ED" w14:paraId="0A4FE538" w14:textId="77777777" w:rsidTr="00A815F5">
        <w:tc>
          <w:tcPr>
            <w:tcW w:w="273" w:type="pct"/>
            <w:vAlign w:val="center"/>
          </w:tcPr>
          <w:p w14:paraId="29EE846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34</w:t>
            </w:r>
          </w:p>
        </w:tc>
        <w:tc>
          <w:tcPr>
            <w:tcW w:w="922" w:type="pct"/>
            <w:vAlign w:val="center"/>
          </w:tcPr>
          <w:p w14:paraId="3E59350F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7F5566A6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systemu operacyjnego komputera, w którym przetwarzane są dane osobowe zabezpieczony jest za pomocą procesu uwierzytelnienia z wykorzystaniem technologii biometrycznej.</w:t>
            </w:r>
          </w:p>
        </w:tc>
      </w:tr>
      <w:tr w:rsidR="002F0649" w:rsidRPr="00A564ED" w14:paraId="43305347" w14:textId="77777777" w:rsidTr="00A815F5">
        <w:tc>
          <w:tcPr>
            <w:tcW w:w="273" w:type="pct"/>
            <w:vAlign w:val="center"/>
          </w:tcPr>
          <w:p w14:paraId="3619530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35</w:t>
            </w:r>
          </w:p>
        </w:tc>
        <w:tc>
          <w:tcPr>
            <w:tcW w:w="922" w:type="pct"/>
            <w:vAlign w:val="center"/>
          </w:tcPr>
          <w:p w14:paraId="0492606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7E8804E2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środków teletransmisji zabezpieczono za pomocą mechanizmów uwierzytelnienia.</w:t>
            </w:r>
          </w:p>
        </w:tc>
      </w:tr>
      <w:tr w:rsidR="0013662F" w:rsidRPr="00A564ED" w14:paraId="4B4E22B2" w14:textId="77777777" w:rsidTr="00A815F5">
        <w:trPr>
          <w:trHeight w:val="515"/>
        </w:trPr>
        <w:tc>
          <w:tcPr>
            <w:tcW w:w="5000" w:type="pct"/>
            <w:gridSpan w:val="3"/>
            <w:shd w:val="clear" w:color="auto" w:fill="BFBFBF" w:themeFill="background1" w:themeFillShade="BF"/>
            <w:vAlign w:val="center"/>
          </w:tcPr>
          <w:p w14:paraId="2FF7AA54" w14:textId="77777777" w:rsidR="0013662F" w:rsidRPr="00A564ED" w:rsidRDefault="0013662F" w:rsidP="00A815F5">
            <w:pPr>
              <w:spacing w:before="0" w:after="0" w:line="240" w:lineRule="auto"/>
              <w:rPr>
                <w:rFonts w:cs="Calibri"/>
                <w:b/>
              </w:rPr>
            </w:pPr>
            <w:r w:rsidRPr="00A564ED">
              <w:rPr>
                <w:rFonts w:cs="Calibri"/>
                <w:b/>
              </w:rPr>
              <w:t>Środki ochrony w ramach narzędzi programowych i baz danych</w:t>
            </w:r>
          </w:p>
        </w:tc>
      </w:tr>
      <w:tr w:rsidR="002F0649" w:rsidRPr="00A564ED" w14:paraId="28FE33E0" w14:textId="77777777" w:rsidTr="00A815F5">
        <w:tc>
          <w:tcPr>
            <w:tcW w:w="273" w:type="pct"/>
            <w:vAlign w:val="center"/>
          </w:tcPr>
          <w:p w14:paraId="0F95D9C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</w:t>
            </w:r>
          </w:p>
        </w:tc>
        <w:tc>
          <w:tcPr>
            <w:tcW w:w="922" w:type="pct"/>
            <w:vAlign w:val="center"/>
          </w:tcPr>
          <w:p w14:paraId="02CFD22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79BED4FF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Wykorzystano środki pozwalające na rejestrację zmian wykonywanych na poszczególnych elementach zbioru danych osobowych.</w:t>
            </w:r>
          </w:p>
        </w:tc>
      </w:tr>
      <w:tr w:rsidR="002F0649" w:rsidRPr="00A564ED" w14:paraId="5F511A5C" w14:textId="77777777" w:rsidTr="00A815F5">
        <w:tc>
          <w:tcPr>
            <w:tcW w:w="273" w:type="pct"/>
            <w:vAlign w:val="center"/>
          </w:tcPr>
          <w:p w14:paraId="3B18DEE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</w:t>
            </w:r>
          </w:p>
        </w:tc>
        <w:tc>
          <w:tcPr>
            <w:tcW w:w="922" w:type="pct"/>
            <w:vAlign w:val="center"/>
          </w:tcPr>
          <w:p w14:paraId="442B5B05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4E4F9D44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środki umożliwiające określenie praw dostępu do wskazanego zakresu danych w ramach przetwarzanego zbioru danych osobowych.</w:t>
            </w:r>
          </w:p>
        </w:tc>
      </w:tr>
      <w:tr w:rsidR="002F0649" w:rsidRPr="00A564ED" w14:paraId="2A6EBEC2" w14:textId="77777777" w:rsidTr="00A815F5">
        <w:tc>
          <w:tcPr>
            <w:tcW w:w="273" w:type="pct"/>
            <w:vAlign w:val="center"/>
          </w:tcPr>
          <w:p w14:paraId="456D2166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</w:t>
            </w:r>
          </w:p>
        </w:tc>
        <w:tc>
          <w:tcPr>
            <w:tcW w:w="922" w:type="pct"/>
            <w:vAlign w:val="center"/>
          </w:tcPr>
          <w:p w14:paraId="06A7281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5B8B7C4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zbioru danych osobowych wymaga uwierzytelnienia z wykorzystaniem identyfikatora użytkownika oraz hasła.</w:t>
            </w:r>
          </w:p>
        </w:tc>
      </w:tr>
      <w:tr w:rsidR="002F0649" w:rsidRPr="00A564ED" w14:paraId="11DE0673" w14:textId="77777777" w:rsidTr="00A815F5">
        <w:tc>
          <w:tcPr>
            <w:tcW w:w="273" w:type="pct"/>
            <w:vAlign w:val="center"/>
          </w:tcPr>
          <w:p w14:paraId="7598E92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4</w:t>
            </w:r>
          </w:p>
        </w:tc>
        <w:tc>
          <w:tcPr>
            <w:tcW w:w="922" w:type="pct"/>
            <w:vAlign w:val="center"/>
          </w:tcPr>
          <w:p w14:paraId="06362EE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7B124CF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zbioru danych osobowych wymaga uwierzytelnienia przy użyciu karty procesorowej oraz kodu PIN.</w:t>
            </w:r>
          </w:p>
        </w:tc>
      </w:tr>
      <w:tr w:rsidR="002F0649" w:rsidRPr="00A564ED" w14:paraId="0E4AA46F" w14:textId="77777777" w:rsidTr="00A815F5">
        <w:tc>
          <w:tcPr>
            <w:tcW w:w="273" w:type="pct"/>
            <w:vAlign w:val="center"/>
          </w:tcPr>
          <w:p w14:paraId="0DAA16D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5</w:t>
            </w:r>
          </w:p>
        </w:tc>
        <w:tc>
          <w:tcPr>
            <w:tcW w:w="922" w:type="pct"/>
            <w:vAlign w:val="center"/>
          </w:tcPr>
          <w:p w14:paraId="5139E368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34D5EF50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Dostęp do zbioru danych osobowych wymaga uwierzytelnienia z wykorzystaniem technologii biometrycznej.</w:t>
            </w:r>
          </w:p>
        </w:tc>
      </w:tr>
      <w:tr w:rsidR="002F0649" w:rsidRPr="00A564ED" w14:paraId="4A278B5A" w14:textId="77777777" w:rsidTr="00A815F5">
        <w:tc>
          <w:tcPr>
            <w:tcW w:w="273" w:type="pct"/>
            <w:vAlign w:val="center"/>
          </w:tcPr>
          <w:p w14:paraId="6092FE07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6</w:t>
            </w:r>
          </w:p>
        </w:tc>
        <w:tc>
          <w:tcPr>
            <w:tcW w:w="922" w:type="pct"/>
            <w:vAlign w:val="center"/>
          </w:tcPr>
          <w:p w14:paraId="02284C3B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F01264F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systemowe środki pozwalające na określenie odpowiednich praw dostępu do zasobów informatycznych, w tym zbiorów danych osobowych dla poszczególnych użytkowników systemu informatycznego.</w:t>
            </w:r>
          </w:p>
        </w:tc>
      </w:tr>
      <w:tr w:rsidR="002F0649" w:rsidRPr="00A564ED" w14:paraId="76B02DDB" w14:textId="77777777" w:rsidTr="00A815F5">
        <w:tc>
          <w:tcPr>
            <w:tcW w:w="273" w:type="pct"/>
            <w:vAlign w:val="center"/>
          </w:tcPr>
          <w:p w14:paraId="6A19E6B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7</w:t>
            </w:r>
          </w:p>
        </w:tc>
        <w:tc>
          <w:tcPr>
            <w:tcW w:w="922" w:type="pct"/>
            <w:vAlign w:val="center"/>
          </w:tcPr>
          <w:p w14:paraId="7EB3FCD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9F71367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mechanizm wymuszający okresową zmianę haseł dostępu do zbioru danych osobowych.</w:t>
            </w:r>
          </w:p>
        </w:tc>
      </w:tr>
      <w:tr w:rsidR="002F0649" w:rsidRPr="00A564ED" w14:paraId="4B482A8E" w14:textId="77777777" w:rsidTr="00A815F5">
        <w:tc>
          <w:tcPr>
            <w:tcW w:w="273" w:type="pct"/>
            <w:vAlign w:val="center"/>
          </w:tcPr>
          <w:p w14:paraId="5FDC29C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8</w:t>
            </w:r>
          </w:p>
        </w:tc>
        <w:tc>
          <w:tcPr>
            <w:tcW w:w="922" w:type="pct"/>
            <w:vAlign w:val="center"/>
          </w:tcPr>
          <w:p w14:paraId="1C3BEE58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42337624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kryptograficzne środki ochrony danych osobowych.</w:t>
            </w:r>
          </w:p>
        </w:tc>
      </w:tr>
      <w:tr w:rsidR="002F0649" w:rsidRPr="00A564ED" w14:paraId="6B0F94B5" w14:textId="77777777" w:rsidTr="00A815F5">
        <w:tc>
          <w:tcPr>
            <w:tcW w:w="273" w:type="pct"/>
            <w:vAlign w:val="center"/>
          </w:tcPr>
          <w:p w14:paraId="2A955D8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9</w:t>
            </w:r>
          </w:p>
        </w:tc>
        <w:tc>
          <w:tcPr>
            <w:tcW w:w="922" w:type="pct"/>
            <w:vAlign w:val="center"/>
          </w:tcPr>
          <w:p w14:paraId="3F31087D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71F6918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Zainstalowano wygaszacze ekranów na stanowiskach, na których przetwarzane są dane osobowe.</w:t>
            </w:r>
          </w:p>
        </w:tc>
      </w:tr>
      <w:tr w:rsidR="002F0649" w:rsidRPr="00A564ED" w14:paraId="73899B6B" w14:textId="77777777" w:rsidTr="00A815F5">
        <w:trPr>
          <w:trHeight w:val="974"/>
        </w:trPr>
        <w:tc>
          <w:tcPr>
            <w:tcW w:w="273" w:type="pct"/>
            <w:vAlign w:val="center"/>
          </w:tcPr>
          <w:p w14:paraId="4FC8DF89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lastRenderedPageBreak/>
              <w:t>10</w:t>
            </w:r>
          </w:p>
        </w:tc>
        <w:tc>
          <w:tcPr>
            <w:tcW w:w="922" w:type="pct"/>
            <w:vAlign w:val="center"/>
          </w:tcPr>
          <w:p w14:paraId="6834674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3D6C01B0" w14:textId="77777777" w:rsidR="0013662F" w:rsidRPr="00A564ED" w:rsidRDefault="0013662F" w:rsidP="00A815F5">
            <w:pPr>
              <w:spacing w:before="0" w:after="0" w:line="240" w:lineRule="auto"/>
              <w:ind w:left="192" w:right="207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Zastosowano mechanizm automatycznej blokady dostępu do systemu informatycznego służącego do przetwarzania danych osobowych w przypadku dłuższej nieaktywności pracy użytkownika.</w:t>
            </w:r>
          </w:p>
        </w:tc>
      </w:tr>
      <w:tr w:rsidR="0013662F" w:rsidRPr="00A564ED" w14:paraId="37B37F58" w14:textId="77777777" w:rsidTr="00A815F5">
        <w:trPr>
          <w:trHeight w:val="551"/>
        </w:trPr>
        <w:tc>
          <w:tcPr>
            <w:tcW w:w="5000" w:type="pct"/>
            <w:gridSpan w:val="3"/>
            <w:shd w:val="clear" w:color="auto" w:fill="BFBFBF" w:themeFill="background1" w:themeFillShade="BF"/>
            <w:vAlign w:val="center"/>
          </w:tcPr>
          <w:p w14:paraId="011C59F3" w14:textId="77777777" w:rsidR="0013662F" w:rsidRPr="00A564ED" w:rsidRDefault="0013662F" w:rsidP="00A815F5">
            <w:pPr>
              <w:spacing w:before="0" w:after="0" w:line="240" w:lineRule="auto"/>
              <w:rPr>
                <w:rFonts w:cs="Calibri"/>
                <w:b/>
              </w:rPr>
            </w:pPr>
            <w:r w:rsidRPr="00A564ED">
              <w:rPr>
                <w:rFonts w:cs="Calibri"/>
                <w:b/>
              </w:rPr>
              <w:t xml:space="preserve">Środki organizacyjne </w:t>
            </w:r>
          </w:p>
        </w:tc>
      </w:tr>
      <w:tr w:rsidR="002F0649" w:rsidRPr="00A564ED" w14:paraId="5F490444" w14:textId="77777777" w:rsidTr="00A815F5">
        <w:tc>
          <w:tcPr>
            <w:tcW w:w="273" w:type="pct"/>
            <w:vAlign w:val="center"/>
          </w:tcPr>
          <w:p w14:paraId="7C29120E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1</w:t>
            </w:r>
          </w:p>
        </w:tc>
        <w:tc>
          <w:tcPr>
            <w:tcW w:w="922" w:type="pct"/>
            <w:vAlign w:val="center"/>
          </w:tcPr>
          <w:p w14:paraId="4EA6AC81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6B34AFCC" w14:textId="77777777" w:rsidR="0013662F" w:rsidRPr="00A564ED" w:rsidRDefault="0013662F" w:rsidP="00A815F5">
            <w:pPr>
              <w:spacing w:before="0" w:after="0" w:line="240" w:lineRule="auto"/>
              <w:ind w:left="192" w:right="65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Kopie zapasowe zbioru danych osobowych przechowywane są w innym pomieszczeniu niż to, w którym znajduje się serwer, na którym dane osobowe przetwarzane są na bieżąco. </w:t>
            </w:r>
          </w:p>
        </w:tc>
      </w:tr>
      <w:tr w:rsidR="002F0649" w:rsidRPr="00A564ED" w14:paraId="469493B0" w14:textId="77777777" w:rsidTr="00A815F5">
        <w:tc>
          <w:tcPr>
            <w:tcW w:w="273" w:type="pct"/>
            <w:vAlign w:val="center"/>
          </w:tcPr>
          <w:p w14:paraId="0F3598E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2</w:t>
            </w:r>
          </w:p>
        </w:tc>
        <w:tc>
          <w:tcPr>
            <w:tcW w:w="922" w:type="pct"/>
          </w:tcPr>
          <w:p w14:paraId="16383EA6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06C82087" w14:textId="77777777" w:rsidR="0013662F" w:rsidRPr="00A564ED" w:rsidRDefault="0013662F" w:rsidP="00A815F5">
            <w:pPr>
              <w:spacing w:before="0" w:after="0" w:line="240" w:lineRule="auto"/>
              <w:ind w:left="192" w:right="65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Monitory komputerów, na których przetwarzane są dane osobowe ustawione są w sposób uniemożliwiający wgląd osobom postronnym w przetwarzane dane.</w:t>
            </w:r>
          </w:p>
        </w:tc>
      </w:tr>
      <w:tr w:rsidR="002F0649" w:rsidRPr="00A564ED" w14:paraId="596E38BD" w14:textId="77777777" w:rsidTr="00A815F5">
        <w:tc>
          <w:tcPr>
            <w:tcW w:w="273" w:type="pct"/>
            <w:vAlign w:val="center"/>
          </w:tcPr>
          <w:p w14:paraId="4CF2AD10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3</w:t>
            </w:r>
          </w:p>
        </w:tc>
        <w:tc>
          <w:tcPr>
            <w:tcW w:w="922" w:type="pct"/>
          </w:tcPr>
          <w:p w14:paraId="14E62EC2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5D9C8A30" w14:textId="77777777" w:rsidR="0013662F" w:rsidRPr="00A564ED" w:rsidRDefault="0013662F" w:rsidP="00A815F5">
            <w:pPr>
              <w:spacing w:before="0" w:after="0" w:line="240" w:lineRule="auto"/>
              <w:ind w:left="192" w:right="65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>Osoby zatrudnione przy przetwarzaniu danych osobowych obowiązane zostały do zachowania ich w tajemnicy.</w:t>
            </w:r>
          </w:p>
        </w:tc>
      </w:tr>
      <w:tr w:rsidR="002F0649" w:rsidRPr="00A564ED" w14:paraId="62054DEF" w14:textId="77777777" w:rsidTr="00A815F5">
        <w:tc>
          <w:tcPr>
            <w:tcW w:w="273" w:type="pct"/>
            <w:vAlign w:val="center"/>
          </w:tcPr>
          <w:p w14:paraId="74839AAD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4</w:t>
            </w:r>
          </w:p>
        </w:tc>
        <w:tc>
          <w:tcPr>
            <w:tcW w:w="922" w:type="pct"/>
          </w:tcPr>
          <w:p w14:paraId="77D1CDE3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46D48529" w14:textId="77777777" w:rsidR="0013662F" w:rsidRPr="00A564ED" w:rsidRDefault="0013662F" w:rsidP="00A815F5">
            <w:pPr>
              <w:spacing w:before="0" w:after="0" w:line="240" w:lineRule="auto"/>
              <w:ind w:left="192" w:right="65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Przeszkolono osoby zatrudnione przy przetwarzaniu danych osobowych w zakresie zabezpieczeń systemu informatycznego. </w:t>
            </w:r>
          </w:p>
        </w:tc>
      </w:tr>
      <w:tr w:rsidR="002F0649" w:rsidRPr="00A564ED" w14:paraId="202AE5D4" w14:textId="77777777" w:rsidTr="00A815F5">
        <w:trPr>
          <w:trHeight w:val="482"/>
        </w:trPr>
        <w:tc>
          <w:tcPr>
            <w:tcW w:w="273" w:type="pct"/>
            <w:vAlign w:val="center"/>
          </w:tcPr>
          <w:p w14:paraId="008BB414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5</w:t>
            </w:r>
          </w:p>
        </w:tc>
        <w:tc>
          <w:tcPr>
            <w:tcW w:w="922" w:type="pct"/>
          </w:tcPr>
          <w:p w14:paraId="0A88061C" w14:textId="77777777" w:rsidR="0013662F" w:rsidRPr="00A564ED" w:rsidRDefault="0013662F" w:rsidP="00A815F5">
            <w:pPr>
              <w:spacing w:before="0" w:after="0" w:line="240" w:lineRule="auto"/>
              <w:jc w:val="center"/>
              <w:rPr>
                <w:rFonts w:cs="Calibri"/>
              </w:rPr>
            </w:pPr>
            <w:r w:rsidRPr="00A564ED">
              <w:rPr>
                <w:rFonts w:cs="Calibri"/>
              </w:rPr>
              <w:t>TAK/NIE/</w:t>
            </w:r>
            <w:r w:rsidRPr="00A564ED">
              <w:rPr>
                <w:rFonts w:cs="Calibri"/>
              </w:rPr>
              <w:br/>
              <w:t>NIE DOTYCZY</w:t>
            </w:r>
          </w:p>
        </w:tc>
        <w:tc>
          <w:tcPr>
            <w:tcW w:w="3805" w:type="pct"/>
            <w:vAlign w:val="center"/>
          </w:tcPr>
          <w:p w14:paraId="1F5F2569" w14:textId="77777777" w:rsidR="0013662F" w:rsidRPr="00A564ED" w:rsidRDefault="0013662F" w:rsidP="00A815F5">
            <w:pPr>
              <w:spacing w:before="0" w:after="0" w:line="240" w:lineRule="auto"/>
              <w:ind w:left="192" w:right="65"/>
              <w:jc w:val="both"/>
              <w:rPr>
                <w:rFonts w:cs="Calibri"/>
              </w:rPr>
            </w:pPr>
            <w:r w:rsidRPr="00A564ED">
              <w:rPr>
                <w:rFonts w:cs="Calibri"/>
              </w:rPr>
              <w:t xml:space="preserve">Osoby zatrudnione przy przetwarzaniu danych zostały zaznajomione </w:t>
            </w:r>
            <w:r w:rsidRPr="00A564ED">
              <w:rPr>
                <w:rFonts w:cs="Calibri"/>
              </w:rPr>
              <w:br/>
              <w:t>z przepisami dotyczącymi ochrony danych osobowych.</w:t>
            </w:r>
          </w:p>
        </w:tc>
      </w:tr>
    </w:tbl>
    <w:p w14:paraId="28BFCC72" w14:textId="77777777" w:rsidR="0013662F" w:rsidRPr="00A564ED" w:rsidRDefault="0013662F" w:rsidP="0013662F">
      <w:pPr>
        <w:spacing w:before="120" w:after="120"/>
        <w:rPr>
          <w:rFonts w:cs="Calibri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097"/>
        <w:gridCol w:w="5097"/>
      </w:tblGrid>
      <w:tr w:rsidR="0013662F" w:rsidRPr="00A564ED" w14:paraId="2FBEA2E7" w14:textId="77777777" w:rsidTr="00505CFF">
        <w:tc>
          <w:tcPr>
            <w:tcW w:w="2500" w:type="pct"/>
          </w:tcPr>
          <w:p w14:paraId="61130C1D" w14:textId="77777777" w:rsidR="0013662F" w:rsidRPr="00A564ED" w:rsidRDefault="0013662F" w:rsidP="00505CFF">
            <w:pPr>
              <w:suppressAutoHyphens/>
              <w:jc w:val="both"/>
              <w:rPr>
                <w:rFonts w:eastAsia="Times New Roman" w:cs="Calibri"/>
                <w:lang w:eastAsia="ar-SA"/>
              </w:rPr>
            </w:pPr>
            <w:r w:rsidRPr="00A564ED">
              <w:rPr>
                <w:rFonts w:eastAsia="Times New Roman" w:cs="Calibri"/>
                <w:lang w:eastAsia="ar-SA"/>
              </w:rPr>
              <w:t>Oświadczam, że dane podane na formularzu są zgodne ze stanem faktycznym.</w:t>
            </w:r>
          </w:p>
          <w:p w14:paraId="32C49CCD" w14:textId="77777777" w:rsidR="0013662F" w:rsidRPr="00A564ED" w:rsidRDefault="0013662F" w:rsidP="00505CFF">
            <w:pPr>
              <w:suppressAutoHyphens/>
              <w:rPr>
                <w:rFonts w:eastAsia="Times New Roman" w:cs="Calibri"/>
                <w:lang w:eastAsia="ar-SA"/>
              </w:rPr>
            </w:pPr>
          </w:p>
          <w:p w14:paraId="3BC0219D" w14:textId="77777777" w:rsidR="0013662F" w:rsidRPr="00A564ED" w:rsidRDefault="0013662F" w:rsidP="00505CFF">
            <w:pPr>
              <w:suppressAutoHyphens/>
              <w:jc w:val="both"/>
              <w:rPr>
                <w:rFonts w:eastAsia="Times New Roman" w:cs="Calibri"/>
                <w:lang w:eastAsia="ar-SA"/>
              </w:rPr>
            </w:pPr>
            <w:r w:rsidRPr="00A564ED">
              <w:rPr>
                <w:rFonts w:eastAsia="Times New Roman" w:cs="Calibri"/>
                <w:lang w:eastAsia="ar-SA"/>
              </w:rPr>
              <w:t>Oświadczam, że na żądanie Administratora udostępnione zostaną dokumenty potwierdzające fakt spełnienia wymagań.</w:t>
            </w:r>
          </w:p>
        </w:tc>
        <w:tc>
          <w:tcPr>
            <w:tcW w:w="2500" w:type="pct"/>
          </w:tcPr>
          <w:p w14:paraId="54D66644" w14:textId="77777777" w:rsidR="0013662F" w:rsidRPr="00A564ED" w:rsidRDefault="0013662F" w:rsidP="00505CFF">
            <w:pPr>
              <w:suppressAutoHyphens/>
              <w:jc w:val="right"/>
              <w:rPr>
                <w:rFonts w:eastAsia="Times New Roman" w:cs="Calibri"/>
                <w:lang w:eastAsia="ar-SA"/>
              </w:rPr>
            </w:pPr>
            <w:r w:rsidRPr="00A564ED">
              <w:rPr>
                <w:rFonts w:eastAsia="Times New Roman" w:cs="Calibri"/>
                <w:lang w:eastAsia="ar-SA"/>
              </w:rPr>
              <w:t>Podpis reprezentanta podmiotu przetwarzającego</w:t>
            </w:r>
          </w:p>
          <w:p w14:paraId="401E1D90" w14:textId="77777777" w:rsidR="0013662F" w:rsidRPr="00A564ED" w:rsidRDefault="0013662F" w:rsidP="00505CFF">
            <w:pPr>
              <w:suppressAutoHyphens/>
              <w:jc w:val="right"/>
              <w:rPr>
                <w:rFonts w:eastAsia="Times New Roman" w:cs="Calibri"/>
                <w:lang w:eastAsia="ar-SA"/>
              </w:rPr>
            </w:pPr>
          </w:p>
          <w:p w14:paraId="5E60F580" w14:textId="77777777" w:rsidR="0013662F" w:rsidRPr="00A564ED" w:rsidRDefault="0013662F" w:rsidP="00505CFF">
            <w:pPr>
              <w:suppressAutoHyphens/>
              <w:jc w:val="right"/>
              <w:rPr>
                <w:rFonts w:eastAsia="Times New Roman" w:cs="Calibri"/>
                <w:lang w:eastAsia="ar-SA"/>
              </w:rPr>
            </w:pPr>
          </w:p>
          <w:p w14:paraId="48B727AF" w14:textId="77777777" w:rsidR="0013662F" w:rsidRPr="00A564ED" w:rsidRDefault="0013662F" w:rsidP="00505CFF">
            <w:pPr>
              <w:suppressAutoHyphens/>
              <w:jc w:val="right"/>
              <w:rPr>
                <w:rFonts w:eastAsia="Times New Roman" w:cs="Calibri"/>
                <w:lang w:eastAsia="ar-SA"/>
              </w:rPr>
            </w:pPr>
            <w:r w:rsidRPr="00A564ED">
              <w:rPr>
                <w:rFonts w:eastAsia="Times New Roman" w:cs="Calibri"/>
                <w:lang w:eastAsia="ar-SA"/>
              </w:rPr>
              <w:t>_____________________________</w:t>
            </w:r>
          </w:p>
          <w:p w14:paraId="357A4BE7" w14:textId="77777777" w:rsidR="0013662F" w:rsidRPr="00A564ED" w:rsidRDefault="0013662F" w:rsidP="00505CFF">
            <w:pPr>
              <w:suppressAutoHyphens/>
              <w:jc w:val="right"/>
              <w:rPr>
                <w:rFonts w:eastAsia="Times New Roman" w:cs="Calibri"/>
                <w:lang w:eastAsia="ar-SA"/>
              </w:rPr>
            </w:pPr>
            <w:r w:rsidRPr="00A564ED">
              <w:rPr>
                <w:rFonts w:eastAsia="Times New Roman" w:cs="Calibri"/>
                <w:lang w:eastAsia="ar-SA"/>
              </w:rPr>
              <w:t>Data podpis</w:t>
            </w:r>
          </w:p>
        </w:tc>
      </w:tr>
    </w:tbl>
    <w:p w14:paraId="3F7C446C" w14:textId="77777777" w:rsidR="0013662F" w:rsidRPr="00A564ED" w:rsidRDefault="0013662F" w:rsidP="0013662F">
      <w:pPr>
        <w:shd w:val="clear" w:color="auto" w:fill="FFFFFF"/>
        <w:spacing w:before="240" w:after="120" w:line="240" w:lineRule="auto"/>
        <w:rPr>
          <w:rFonts w:eastAsia="Times New Roman" w:cs="Calibri"/>
          <w:b/>
          <w:bCs/>
          <w:color w:val="000000"/>
          <w:sz w:val="24"/>
          <w:szCs w:val="24"/>
        </w:rPr>
      </w:pPr>
    </w:p>
    <w:p w14:paraId="1D59A82C" w14:textId="77777777" w:rsidR="0013662F" w:rsidRPr="00A564ED" w:rsidRDefault="0013662F" w:rsidP="0013662F">
      <w:pPr>
        <w:rPr>
          <w:rFonts w:eastAsia="Times New Roman" w:cs="Calibri"/>
          <w:b/>
          <w:bCs/>
          <w:color w:val="000000"/>
          <w:sz w:val="24"/>
          <w:szCs w:val="24"/>
        </w:rPr>
      </w:pPr>
      <w:r w:rsidRPr="00A564ED">
        <w:rPr>
          <w:rFonts w:eastAsia="Times New Roman" w:cs="Calibri"/>
          <w:b/>
          <w:bCs/>
          <w:color w:val="000000"/>
          <w:sz w:val="24"/>
          <w:szCs w:val="24"/>
        </w:rPr>
        <w:br w:type="page"/>
      </w:r>
    </w:p>
    <w:p w14:paraId="139557A9" w14:textId="77777777" w:rsidR="0013662F" w:rsidRPr="00A564ED" w:rsidRDefault="0013662F" w:rsidP="0013662F">
      <w:pPr>
        <w:shd w:val="clear" w:color="auto" w:fill="FFFFFF"/>
        <w:spacing w:before="240" w:after="120" w:line="240" w:lineRule="auto"/>
        <w:jc w:val="center"/>
        <w:rPr>
          <w:rFonts w:eastAsia="Times New Roman" w:cs="Calibri"/>
          <w:b/>
          <w:bCs/>
          <w:color w:val="000000"/>
          <w:sz w:val="24"/>
          <w:szCs w:val="24"/>
        </w:rPr>
      </w:pPr>
      <w:r w:rsidRPr="00A564ED">
        <w:rPr>
          <w:rFonts w:eastAsia="Times New Roman" w:cs="Calibri"/>
          <w:b/>
          <w:bCs/>
          <w:color w:val="000000"/>
          <w:sz w:val="24"/>
          <w:szCs w:val="24"/>
        </w:rPr>
        <w:lastRenderedPageBreak/>
        <w:t>ZAŁĄCZNIK NR 3</w:t>
      </w:r>
    </w:p>
    <w:p w14:paraId="6350A04C" w14:textId="77777777" w:rsidR="0013662F" w:rsidRPr="00A564ED" w:rsidRDefault="0013662F" w:rsidP="0013662F">
      <w:pPr>
        <w:shd w:val="clear" w:color="auto" w:fill="FFFFFF"/>
        <w:spacing w:before="240" w:after="120" w:line="240" w:lineRule="auto"/>
        <w:jc w:val="center"/>
        <w:rPr>
          <w:rFonts w:eastAsia="Times New Roman" w:cs="Calibri"/>
          <w:b/>
          <w:bCs/>
          <w:color w:val="000000"/>
          <w:sz w:val="24"/>
          <w:szCs w:val="24"/>
        </w:rPr>
      </w:pPr>
      <w:r w:rsidRPr="00A564ED">
        <w:rPr>
          <w:rFonts w:eastAsia="Times New Roman" w:cs="Calibri"/>
          <w:b/>
          <w:bCs/>
          <w:color w:val="000000"/>
          <w:sz w:val="24"/>
          <w:szCs w:val="24"/>
        </w:rPr>
        <w:t>WYKAZ PODWYKONAWCÓW PRZETWARZANIA</w:t>
      </w:r>
    </w:p>
    <w:p w14:paraId="27225C67" w14:textId="77777777" w:rsidR="0013662F" w:rsidRPr="00A564ED" w:rsidRDefault="0013662F" w:rsidP="0013662F">
      <w:pPr>
        <w:shd w:val="clear" w:color="auto" w:fill="FFFFFF"/>
        <w:spacing w:before="120" w:after="0" w:line="240" w:lineRule="auto"/>
        <w:jc w:val="both"/>
        <w:rPr>
          <w:rFonts w:eastAsia="Times New Roman" w:cs="Calibri"/>
          <w:color w:val="000000"/>
          <w:szCs w:val="22"/>
        </w:rPr>
      </w:pPr>
      <w:r w:rsidRPr="00A564ED">
        <w:rPr>
          <w:rFonts w:eastAsia="Times New Roman" w:cs="Calibri"/>
          <w:color w:val="000000"/>
          <w:szCs w:val="22"/>
        </w:rPr>
        <w:t>Administrator zezwolił na korzystanie z usług następujących podwykonawców przetwarzania:</w:t>
      </w:r>
    </w:p>
    <w:p w14:paraId="6C3F9842" w14:textId="77777777" w:rsidR="0013662F" w:rsidRPr="00A564ED" w:rsidRDefault="0013662F" w:rsidP="0013662F">
      <w:pPr>
        <w:shd w:val="clear" w:color="auto" w:fill="FFFFFF"/>
        <w:spacing w:before="120" w:after="0" w:line="240" w:lineRule="auto"/>
        <w:jc w:val="both"/>
        <w:rPr>
          <w:rFonts w:eastAsia="Times New Roman" w:cs="Calibri"/>
          <w:color w:val="000000"/>
          <w:szCs w:val="22"/>
        </w:rPr>
      </w:pPr>
    </w:p>
    <w:tbl>
      <w:tblPr>
        <w:tblStyle w:val="Tabelasiatki1jasn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2018"/>
        <w:gridCol w:w="7584"/>
      </w:tblGrid>
      <w:tr w:rsidR="0013662F" w:rsidRPr="00A564ED" w14:paraId="3A12F74A" w14:textId="77777777" w:rsidTr="0050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" w:type="pct"/>
            <w:shd w:val="clear" w:color="auto" w:fill="F2F2F2" w:themeFill="background1" w:themeFillShade="F2"/>
          </w:tcPr>
          <w:p w14:paraId="5EC108B2" w14:textId="77777777" w:rsidR="0013662F" w:rsidRPr="00A564ED" w:rsidRDefault="0013662F" w:rsidP="00505CFF">
            <w:pPr>
              <w:spacing w:before="120"/>
              <w:jc w:val="center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LP</w:t>
            </w:r>
          </w:p>
        </w:tc>
        <w:tc>
          <w:tcPr>
            <w:tcW w:w="4710" w:type="pct"/>
            <w:gridSpan w:val="2"/>
            <w:shd w:val="clear" w:color="auto" w:fill="F2F2F2" w:themeFill="background1" w:themeFillShade="F2"/>
          </w:tcPr>
          <w:p w14:paraId="2E778415" w14:textId="77777777" w:rsidR="0013662F" w:rsidRPr="00A564ED" w:rsidRDefault="0013662F" w:rsidP="00505CFF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Cs w:val="22"/>
              </w:rPr>
            </w:pPr>
            <w:r w:rsidRPr="00A564ED">
              <w:rPr>
                <w:rFonts w:eastAsia="Times New Roman" w:cs="Calibri"/>
                <w:b w:val="0"/>
                <w:bCs w:val="0"/>
                <w:color w:val="000000"/>
                <w:szCs w:val="22"/>
              </w:rPr>
              <w:t>DANE PODMIOTU ORAZ ZAKRES PRZETWARZANIA</w:t>
            </w:r>
          </w:p>
        </w:tc>
      </w:tr>
      <w:tr w:rsidR="0013662F" w:rsidRPr="00A564ED" w14:paraId="66CD437C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" w:type="pct"/>
            <w:vMerge w:val="restart"/>
            <w:shd w:val="clear" w:color="auto" w:fill="F2F2F2" w:themeFill="background1" w:themeFillShade="F2"/>
          </w:tcPr>
          <w:p w14:paraId="04A5ADAD" w14:textId="77777777" w:rsidR="0013662F" w:rsidRPr="00A564ED" w:rsidRDefault="0013662F" w:rsidP="00505CFF">
            <w:pPr>
              <w:spacing w:before="120"/>
              <w:jc w:val="both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1</w:t>
            </w:r>
          </w:p>
        </w:tc>
        <w:tc>
          <w:tcPr>
            <w:tcW w:w="990" w:type="pct"/>
            <w:shd w:val="clear" w:color="auto" w:fill="F2F2F2" w:themeFill="background1" w:themeFillShade="F2"/>
          </w:tcPr>
          <w:p w14:paraId="63046684" w14:textId="77777777" w:rsidR="0013662F" w:rsidRPr="00A564ED" w:rsidRDefault="0013662F" w:rsidP="00505CF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Nazwa</w:t>
            </w:r>
          </w:p>
        </w:tc>
        <w:tc>
          <w:tcPr>
            <w:tcW w:w="3721" w:type="pct"/>
          </w:tcPr>
          <w:p w14:paraId="3ADDB749" w14:textId="6302AF39" w:rsidR="0013662F" w:rsidRPr="00A564ED" w:rsidRDefault="0013662F" w:rsidP="00505CF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789CEA94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" w:type="pct"/>
            <w:vMerge/>
            <w:shd w:val="clear" w:color="auto" w:fill="F2F2F2" w:themeFill="background1" w:themeFillShade="F2"/>
          </w:tcPr>
          <w:p w14:paraId="6BA2CF53" w14:textId="77777777" w:rsidR="0013662F" w:rsidRPr="00A564ED" w:rsidRDefault="0013662F" w:rsidP="00505CFF">
            <w:pPr>
              <w:spacing w:before="120"/>
              <w:jc w:val="both"/>
              <w:rPr>
                <w:rFonts w:eastAsia="Times New Roman" w:cs="Calibri"/>
                <w:color w:val="000000"/>
                <w:szCs w:val="22"/>
              </w:rPr>
            </w:pPr>
          </w:p>
        </w:tc>
        <w:tc>
          <w:tcPr>
            <w:tcW w:w="990" w:type="pct"/>
            <w:shd w:val="clear" w:color="auto" w:fill="F2F2F2" w:themeFill="background1" w:themeFillShade="F2"/>
          </w:tcPr>
          <w:p w14:paraId="5FF896D7" w14:textId="77777777" w:rsidR="0013662F" w:rsidRPr="00A564ED" w:rsidRDefault="0013662F" w:rsidP="00505CF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Adres</w:t>
            </w:r>
          </w:p>
        </w:tc>
        <w:tc>
          <w:tcPr>
            <w:tcW w:w="3721" w:type="pct"/>
          </w:tcPr>
          <w:p w14:paraId="5EBFA154" w14:textId="7908F658" w:rsidR="0013662F" w:rsidRPr="00A564ED" w:rsidRDefault="0013662F" w:rsidP="00505CF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color w:val="000000"/>
                <w:szCs w:val="22"/>
              </w:rPr>
            </w:pPr>
          </w:p>
        </w:tc>
      </w:tr>
      <w:tr w:rsidR="0013662F" w:rsidRPr="00A564ED" w14:paraId="04E837CA" w14:textId="77777777" w:rsidTr="00505C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" w:type="pct"/>
            <w:vMerge/>
            <w:shd w:val="clear" w:color="auto" w:fill="F2F2F2" w:themeFill="background1" w:themeFillShade="F2"/>
          </w:tcPr>
          <w:p w14:paraId="36E03284" w14:textId="77777777" w:rsidR="0013662F" w:rsidRPr="00A564ED" w:rsidRDefault="0013662F" w:rsidP="00505CFF">
            <w:pPr>
              <w:spacing w:before="120"/>
              <w:jc w:val="both"/>
              <w:rPr>
                <w:rFonts w:eastAsia="Times New Roman" w:cs="Calibri"/>
                <w:color w:val="000000"/>
                <w:szCs w:val="22"/>
              </w:rPr>
            </w:pPr>
          </w:p>
        </w:tc>
        <w:tc>
          <w:tcPr>
            <w:tcW w:w="990" w:type="pct"/>
            <w:shd w:val="clear" w:color="auto" w:fill="F2F2F2" w:themeFill="background1" w:themeFillShade="F2"/>
          </w:tcPr>
          <w:p w14:paraId="51FECA71" w14:textId="77777777" w:rsidR="0013662F" w:rsidRPr="00A564ED" w:rsidRDefault="0013662F" w:rsidP="00505CF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2"/>
              </w:rPr>
            </w:pPr>
            <w:r w:rsidRPr="00A564ED">
              <w:rPr>
                <w:rFonts w:eastAsia="Times New Roman" w:cs="Calibri"/>
                <w:color w:val="000000"/>
                <w:szCs w:val="22"/>
              </w:rPr>
              <w:t>Opis czynności i zakresu przetwarzania</w:t>
            </w:r>
          </w:p>
        </w:tc>
        <w:tc>
          <w:tcPr>
            <w:tcW w:w="3721" w:type="pct"/>
          </w:tcPr>
          <w:p w14:paraId="36A93EBF" w14:textId="5D2B7BB5" w:rsidR="0013662F" w:rsidRPr="00A564ED" w:rsidRDefault="007D01A6" w:rsidP="00505CFF">
            <w:pPr>
              <w:pStyle w:val="oj-normal"/>
              <w:spacing w:before="120" w:beforeAutospacing="0" w:after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oj-italic"/>
                <w:rFonts w:ascii="Calibri" w:hAnsi="Calibri" w:cs="Calibri"/>
                <w:sz w:val="22"/>
                <w:szCs w:val="22"/>
              </w:rPr>
            </w:pPr>
            <w:r w:rsidRPr="00A564ED">
              <w:rPr>
                <w:rStyle w:val="oj-italic"/>
                <w:rFonts w:ascii="Calibri" w:hAnsi="Calibri" w:cs="Calibri"/>
                <w:sz w:val="22"/>
                <w:szCs w:val="22"/>
              </w:rPr>
              <w:t>……………………………………….</w:t>
            </w:r>
          </w:p>
          <w:p w14:paraId="15D8FC3B" w14:textId="67DF8999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color w:val="000000"/>
                <w:sz w:val="22"/>
                <w:szCs w:val="22"/>
              </w:rPr>
              <w:t>[] zwykłe/podstawowe</w:t>
            </w:r>
          </w:p>
          <w:p w14:paraId="40512AEA" w14:textId="05AEA7B3" w:rsidR="0013662F" w:rsidRPr="00A564ED" w:rsidRDefault="0013662F" w:rsidP="00505CFF">
            <w:pPr>
              <w:pStyle w:val="oj-normal"/>
              <w:shd w:val="clear" w:color="auto" w:fill="FFFFFF"/>
              <w:spacing w:before="120" w:beforeAutospacing="0" w:after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A564E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Zakres danych: </w:t>
            </w:r>
          </w:p>
        </w:tc>
      </w:tr>
    </w:tbl>
    <w:p w14:paraId="5BB0FF9F" w14:textId="77777777" w:rsidR="0013662F" w:rsidRPr="00A564ED" w:rsidRDefault="0013662F" w:rsidP="0013662F">
      <w:pPr>
        <w:shd w:val="clear" w:color="auto" w:fill="FFFFFF"/>
        <w:spacing w:before="120" w:after="0" w:line="240" w:lineRule="auto"/>
        <w:jc w:val="both"/>
        <w:rPr>
          <w:rFonts w:eastAsia="Times New Roman" w:cs="Calibri"/>
          <w:color w:val="000000"/>
          <w:sz w:val="24"/>
          <w:szCs w:val="24"/>
        </w:rPr>
      </w:pPr>
    </w:p>
    <w:bookmarkEnd w:id="0"/>
    <w:bookmarkEnd w:id="1"/>
    <w:p w14:paraId="01CEF623" w14:textId="77777777" w:rsidR="0013662F" w:rsidRPr="00A564ED" w:rsidRDefault="0013662F" w:rsidP="00547E3A">
      <w:pPr>
        <w:pStyle w:val="Tekstpodstawowy"/>
        <w:spacing w:after="0"/>
        <w:rPr>
          <w:rFonts w:ascii="Calibri" w:hAnsi="Calibri" w:cs="Calibri"/>
          <w:sz w:val="22"/>
          <w:szCs w:val="22"/>
        </w:rPr>
      </w:pPr>
    </w:p>
    <w:sectPr w:rsidR="0013662F" w:rsidRPr="00A564ED" w:rsidSect="00CD097E">
      <w:head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29DD3" w14:textId="77777777" w:rsidR="008945BF" w:rsidRDefault="008945BF" w:rsidP="00BD7865">
      <w:pPr>
        <w:spacing w:before="0" w:after="0" w:line="240" w:lineRule="auto"/>
      </w:pPr>
      <w:r>
        <w:separator/>
      </w:r>
    </w:p>
  </w:endnote>
  <w:endnote w:type="continuationSeparator" w:id="0">
    <w:p w14:paraId="420DA727" w14:textId="77777777" w:rsidR="008945BF" w:rsidRDefault="008945BF" w:rsidP="00BD78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,Bold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9D883" w14:textId="77777777" w:rsidR="008945BF" w:rsidRDefault="008945BF" w:rsidP="00BD7865">
      <w:pPr>
        <w:spacing w:before="0" w:after="0" w:line="240" w:lineRule="auto"/>
      </w:pPr>
      <w:r>
        <w:separator/>
      </w:r>
    </w:p>
  </w:footnote>
  <w:footnote w:type="continuationSeparator" w:id="0">
    <w:p w14:paraId="509BEF13" w14:textId="77777777" w:rsidR="008945BF" w:rsidRDefault="008945BF" w:rsidP="00BD786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18" w:type="dxa"/>
      <w:jc w:val="center"/>
      <w:tblBorders>
        <w:top w:val="single" w:sz="4" w:space="0" w:color="FF0000"/>
        <w:left w:val="single" w:sz="4" w:space="0" w:color="FF0000"/>
        <w:bottom w:val="single" w:sz="4" w:space="0" w:color="FF0000"/>
        <w:right w:val="single" w:sz="4" w:space="0" w:color="FF0000"/>
        <w:insideH w:val="single" w:sz="4" w:space="0" w:color="FF0000"/>
        <w:insideV w:val="single" w:sz="4" w:space="0" w:color="FF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5812"/>
      <w:gridCol w:w="2688"/>
    </w:tblGrid>
    <w:tr w:rsidR="000440E8" w:rsidRPr="00BD46E7" w14:paraId="00356699" w14:textId="77777777" w:rsidTr="00E00247">
      <w:trPr>
        <w:jc w:val="center"/>
      </w:trPr>
      <w:tc>
        <w:tcPr>
          <w:tcW w:w="1418" w:type="dxa"/>
          <w:vMerge w:val="restart"/>
          <w:vAlign w:val="center"/>
        </w:tcPr>
        <w:p w14:paraId="35629E1A" w14:textId="77777777" w:rsidR="000440E8" w:rsidRPr="00BD46E7" w:rsidRDefault="000440E8" w:rsidP="000440E8">
          <w:pPr>
            <w:pStyle w:val="Nagwek"/>
            <w:snapToGrid w:val="0"/>
            <w:jc w:val="center"/>
            <w:rPr>
              <w:rFonts w:cs="Calibri"/>
              <w:b/>
              <w:bCs/>
              <w:sz w:val="32"/>
              <w:szCs w:val="32"/>
            </w:rPr>
          </w:pPr>
          <w:r w:rsidRPr="00BD46E7">
            <w:rPr>
              <w:rFonts w:cs="Calibri"/>
              <w:noProof/>
            </w:rPr>
            <w:drawing>
              <wp:inline distT="0" distB="0" distL="0" distR="0" wp14:anchorId="42F24AFF" wp14:editId="6433E43D">
                <wp:extent cx="726831" cy="295275"/>
                <wp:effectExtent l="0" t="0" r="0" b="0"/>
                <wp:docPr id="1623299767" name="Obraz 16232997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90" cy="3018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vAlign w:val="center"/>
        </w:tcPr>
        <w:p w14:paraId="2358151A" w14:textId="77777777" w:rsidR="000440E8" w:rsidRPr="00BD46E7" w:rsidRDefault="000440E8" w:rsidP="000440E8">
          <w:pPr>
            <w:pStyle w:val="Nagwek"/>
            <w:tabs>
              <w:tab w:val="clear" w:pos="9072"/>
            </w:tabs>
            <w:snapToGrid w:val="0"/>
            <w:jc w:val="center"/>
            <w:rPr>
              <w:rFonts w:cs="Calibri"/>
              <w:b/>
              <w:bCs/>
            </w:rPr>
          </w:pPr>
          <w:r w:rsidRPr="00BD46E7">
            <w:rPr>
              <w:rFonts w:cs="Calibri"/>
              <w:b/>
              <w:bCs/>
            </w:rPr>
            <w:t xml:space="preserve">System Zarządzania Bezpieczeństwem Informacji </w:t>
          </w:r>
        </w:p>
        <w:p w14:paraId="052E4F21" w14:textId="77777777" w:rsidR="000440E8" w:rsidRPr="00BD46E7" w:rsidRDefault="000440E8" w:rsidP="000440E8">
          <w:pPr>
            <w:pStyle w:val="Nagwek"/>
            <w:snapToGrid w:val="0"/>
            <w:jc w:val="center"/>
            <w:rPr>
              <w:rFonts w:cs="Calibri"/>
              <w:b/>
              <w:bCs/>
              <w:sz w:val="20"/>
            </w:rPr>
          </w:pPr>
          <w:r w:rsidRPr="00BD46E7">
            <w:rPr>
              <w:rFonts w:cs="Calibri"/>
              <w:b/>
              <w:bCs/>
            </w:rPr>
            <w:t>PN - ISO/IEC 27001</w:t>
          </w:r>
        </w:p>
      </w:tc>
      <w:tc>
        <w:tcPr>
          <w:tcW w:w="2688" w:type="dxa"/>
          <w:vAlign w:val="center"/>
        </w:tcPr>
        <w:p w14:paraId="157AF951" w14:textId="5A4B8F67" w:rsidR="00B757F4" w:rsidRDefault="00B757F4" w:rsidP="00B757F4">
          <w:pPr>
            <w:pStyle w:val="Nagwek"/>
            <w:snapToGrid w:val="0"/>
            <w:jc w:val="center"/>
            <w:rPr>
              <w:rFonts w:cs="Calibri"/>
              <w:b/>
              <w:bCs/>
              <w:sz w:val="20"/>
            </w:rPr>
          </w:pPr>
          <w:r w:rsidRPr="00BD46E7">
            <w:rPr>
              <w:rFonts w:cs="Calibri"/>
              <w:sz w:val="20"/>
            </w:rPr>
            <w:t>Wersja</w:t>
          </w:r>
          <w:r>
            <w:rPr>
              <w:rFonts w:cs="Calibri"/>
              <w:sz w:val="20"/>
            </w:rPr>
            <w:t xml:space="preserve">: </w:t>
          </w:r>
          <w:r>
            <w:rPr>
              <w:rFonts w:cs="Calibri"/>
              <w:b/>
              <w:bCs/>
              <w:sz w:val="20"/>
            </w:rPr>
            <w:t>1</w:t>
          </w:r>
          <w:r w:rsidRPr="00BD46E7">
            <w:rPr>
              <w:rFonts w:cs="Calibri"/>
              <w:b/>
              <w:bCs/>
              <w:sz w:val="20"/>
            </w:rPr>
            <w:t>.</w:t>
          </w:r>
          <w:r w:rsidR="009B12B7">
            <w:rPr>
              <w:rFonts w:cs="Calibri"/>
              <w:b/>
              <w:bCs/>
              <w:sz w:val="20"/>
            </w:rPr>
            <w:t>1</w:t>
          </w:r>
        </w:p>
        <w:p w14:paraId="42CE523B" w14:textId="1B2002CC" w:rsidR="000440E8" w:rsidRPr="00BD46E7" w:rsidRDefault="00B757F4" w:rsidP="00B757F4">
          <w:pPr>
            <w:pStyle w:val="Nagwek"/>
            <w:jc w:val="center"/>
            <w:rPr>
              <w:rFonts w:cs="Calibri"/>
              <w:b/>
              <w:bCs/>
              <w:sz w:val="20"/>
            </w:rPr>
          </w:pPr>
          <w:r>
            <w:rPr>
              <w:rFonts w:cs="Calibri"/>
              <w:b/>
              <w:bCs/>
              <w:sz w:val="20"/>
            </w:rPr>
            <w:t xml:space="preserve">Obowiązuje od </w:t>
          </w:r>
          <w:r w:rsidR="00D13B1D">
            <w:rPr>
              <w:rFonts w:cs="Calibri"/>
              <w:b/>
              <w:bCs/>
              <w:sz w:val="20"/>
            </w:rPr>
            <w:t>29.12</w:t>
          </w:r>
          <w:r>
            <w:rPr>
              <w:rFonts w:cs="Calibri"/>
              <w:b/>
              <w:bCs/>
              <w:sz w:val="20"/>
            </w:rPr>
            <w:t>.2025 r.</w:t>
          </w:r>
        </w:p>
      </w:tc>
    </w:tr>
    <w:tr w:rsidR="00F462C7" w:rsidRPr="00BD46E7" w14:paraId="325F661C" w14:textId="77777777" w:rsidTr="00A311C4">
      <w:trPr>
        <w:jc w:val="center"/>
      </w:trPr>
      <w:tc>
        <w:tcPr>
          <w:tcW w:w="1418" w:type="dxa"/>
          <w:vMerge/>
          <w:vAlign w:val="center"/>
        </w:tcPr>
        <w:p w14:paraId="1BADA1CC" w14:textId="77777777" w:rsidR="00F462C7" w:rsidRPr="00BD46E7" w:rsidRDefault="00F462C7" w:rsidP="000440E8">
          <w:pPr>
            <w:pStyle w:val="Nagwek"/>
            <w:snapToGrid w:val="0"/>
            <w:rPr>
              <w:rFonts w:cs="Calibri"/>
              <w:b/>
              <w:bCs/>
              <w:sz w:val="20"/>
            </w:rPr>
          </w:pPr>
        </w:p>
      </w:tc>
      <w:tc>
        <w:tcPr>
          <w:tcW w:w="5812" w:type="dxa"/>
          <w:vAlign w:val="center"/>
        </w:tcPr>
        <w:p w14:paraId="73F2EA63" w14:textId="7823F53F" w:rsidR="00D054F5" w:rsidRPr="00BD46E7" w:rsidRDefault="00F462C7" w:rsidP="00F462C7">
          <w:pPr>
            <w:pStyle w:val="Nagwek"/>
            <w:snapToGrid w:val="0"/>
            <w:rPr>
              <w:rFonts w:cs="Calibri"/>
              <w:b/>
              <w:bCs/>
            </w:rPr>
          </w:pPr>
          <w:r w:rsidRPr="00BD46E7">
            <w:rPr>
              <w:rFonts w:cs="Calibri"/>
              <w:sz w:val="20"/>
            </w:rPr>
            <w:t>Nazwa dokumentu:</w:t>
          </w:r>
          <w:r w:rsidR="000D53D7">
            <w:rPr>
              <w:rFonts w:cs="Calibri"/>
              <w:sz w:val="20"/>
            </w:rPr>
            <w:t xml:space="preserve"> </w:t>
          </w:r>
          <w:r w:rsidR="00F47003">
            <w:rPr>
              <w:rFonts w:cs="Calibri"/>
              <w:b/>
              <w:bCs/>
            </w:rPr>
            <w:t>umowa powierzenia danych</w:t>
          </w:r>
          <w:r w:rsidR="00754FDC">
            <w:rPr>
              <w:rFonts w:cs="Calibri"/>
              <w:b/>
              <w:bCs/>
            </w:rPr>
            <w:t xml:space="preserve"> z ankietą</w:t>
          </w:r>
        </w:p>
      </w:tc>
      <w:tc>
        <w:tcPr>
          <w:tcW w:w="2688" w:type="dxa"/>
          <w:vAlign w:val="center"/>
        </w:tcPr>
        <w:p w14:paraId="3F72CE41" w14:textId="77777777" w:rsidR="00F462C7" w:rsidRPr="00BD46E7" w:rsidRDefault="00F462C7" w:rsidP="000440E8">
          <w:pPr>
            <w:pStyle w:val="Nagwek"/>
            <w:jc w:val="center"/>
            <w:rPr>
              <w:rFonts w:cs="Calibri"/>
              <w:b/>
              <w:sz w:val="18"/>
              <w:szCs w:val="18"/>
            </w:rPr>
          </w:pPr>
          <w:r w:rsidRPr="00BD46E7">
            <w:rPr>
              <w:rFonts w:cs="Calibri"/>
              <w:b/>
              <w:sz w:val="18"/>
              <w:szCs w:val="18"/>
            </w:rPr>
            <w:t xml:space="preserve">Strona </w:t>
          </w:r>
          <w:r w:rsidRPr="00BD46E7">
            <w:rPr>
              <w:rFonts w:cs="Calibri"/>
              <w:b/>
              <w:bCs/>
              <w:sz w:val="18"/>
              <w:szCs w:val="18"/>
            </w:rPr>
            <w:fldChar w:fldCharType="begin"/>
          </w:r>
          <w:r w:rsidRPr="00BD46E7">
            <w:rPr>
              <w:rFonts w:cs="Calibri"/>
              <w:b/>
              <w:bCs/>
              <w:sz w:val="18"/>
              <w:szCs w:val="18"/>
            </w:rPr>
            <w:instrText>PAGE  \* Arabic  \* MERGEFORMAT</w:instrText>
          </w:r>
          <w:r w:rsidRPr="00BD46E7">
            <w:rPr>
              <w:rFonts w:cs="Calibri"/>
              <w:b/>
              <w:bCs/>
              <w:sz w:val="18"/>
              <w:szCs w:val="18"/>
            </w:rPr>
            <w:fldChar w:fldCharType="separate"/>
          </w:r>
          <w:r w:rsidRPr="00BD46E7">
            <w:rPr>
              <w:rFonts w:cs="Calibri"/>
              <w:b/>
              <w:bCs/>
              <w:sz w:val="18"/>
              <w:szCs w:val="18"/>
            </w:rPr>
            <w:t>1</w:t>
          </w:r>
          <w:r w:rsidRPr="00BD46E7">
            <w:rPr>
              <w:rFonts w:cs="Calibri"/>
              <w:b/>
              <w:bCs/>
              <w:sz w:val="18"/>
              <w:szCs w:val="18"/>
            </w:rPr>
            <w:fldChar w:fldCharType="end"/>
          </w:r>
          <w:r w:rsidRPr="00BD46E7">
            <w:rPr>
              <w:rFonts w:cs="Calibri"/>
              <w:b/>
              <w:sz w:val="18"/>
              <w:szCs w:val="18"/>
            </w:rPr>
            <w:t xml:space="preserve"> z </w:t>
          </w:r>
          <w:r w:rsidRPr="00BD46E7">
            <w:rPr>
              <w:rFonts w:cs="Calibri"/>
              <w:b/>
              <w:bCs/>
              <w:sz w:val="18"/>
              <w:szCs w:val="18"/>
            </w:rPr>
            <w:fldChar w:fldCharType="begin"/>
          </w:r>
          <w:r w:rsidRPr="00BD46E7">
            <w:rPr>
              <w:rFonts w:cs="Calibri"/>
              <w:b/>
              <w:bCs/>
              <w:sz w:val="18"/>
              <w:szCs w:val="18"/>
            </w:rPr>
            <w:instrText>NUMPAGES  \* Arabic  \* MERGEFORMAT</w:instrText>
          </w:r>
          <w:r w:rsidRPr="00BD46E7">
            <w:rPr>
              <w:rFonts w:cs="Calibri"/>
              <w:b/>
              <w:bCs/>
              <w:sz w:val="18"/>
              <w:szCs w:val="18"/>
            </w:rPr>
            <w:fldChar w:fldCharType="separate"/>
          </w:r>
          <w:r w:rsidRPr="00BD46E7">
            <w:rPr>
              <w:rFonts w:cs="Calibri"/>
              <w:b/>
              <w:bCs/>
              <w:sz w:val="18"/>
              <w:szCs w:val="18"/>
            </w:rPr>
            <w:t>2</w:t>
          </w:r>
          <w:r w:rsidRPr="00BD46E7">
            <w:rPr>
              <w:rFonts w:cs="Calibri"/>
              <w:b/>
              <w:bCs/>
              <w:sz w:val="18"/>
              <w:szCs w:val="18"/>
            </w:rPr>
            <w:fldChar w:fldCharType="end"/>
          </w:r>
        </w:p>
      </w:tc>
    </w:tr>
    <w:tr w:rsidR="000440E8" w:rsidRPr="00BD46E7" w14:paraId="0D2797AC" w14:textId="77777777" w:rsidTr="00E00247">
      <w:trPr>
        <w:trHeight w:val="227"/>
        <w:jc w:val="center"/>
      </w:trPr>
      <w:tc>
        <w:tcPr>
          <w:tcW w:w="9918" w:type="dxa"/>
          <w:gridSpan w:val="3"/>
          <w:vAlign w:val="center"/>
        </w:tcPr>
        <w:p w14:paraId="10DD197D" w14:textId="246D6B67" w:rsidR="000440E8" w:rsidRPr="00BD46E7" w:rsidRDefault="000440E8" w:rsidP="000440E8">
          <w:pPr>
            <w:pStyle w:val="Nagwek"/>
            <w:snapToGrid w:val="0"/>
            <w:jc w:val="center"/>
            <w:rPr>
              <w:rFonts w:cs="Calibri"/>
              <w:b/>
              <w:bCs/>
              <w:i/>
              <w:color w:val="FF0000"/>
              <w:sz w:val="20"/>
            </w:rPr>
          </w:pPr>
          <w:r w:rsidRPr="00BD46E7">
            <w:rPr>
              <w:rFonts w:cs="Calibri"/>
              <w:b/>
              <w:bCs/>
              <w:i/>
              <w:color w:val="FF0000"/>
              <w:sz w:val="20"/>
            </w:rPr>
            <w:t>Niniejszy dokument jest własnością Gminy Pokrzywnica. Dokument nadzorowany w wersji elektronicznej.</w:t>
          </w:r>
        </w:p>
      </w:tc>
    </w:tr>
  </w:tbl>
  <w:p w14:paraId="42F72F41" w14:textId="77777777" w:rsidR="000440E8" w:rsidRDefault="000440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4561"/>
    <w:multiLevelType w:val="hybridMultilevel"/>
    <w:tmpl w:val="CE6CB0CC"/>
    <w:lvl w:ilvl="0" w:tplc="316A2C5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2862"/>
    <w:multiLevelType w:val="hybridMultilevel"/>
    <w:tmpl w:val="4B58E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21D61"/>
    <w:multiLevelType w:val="hybridMultilevel"/>
    <w:tmpl w:val="6F348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D24BA"/>
    <w:multiLevelType w:val="multilevel"/>
    <w:tmpl w:val="136ED6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D074C5"/>
    <w:multiLevelType w:val="multilevel"/>
    <w:tmpl w:val="C35A07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497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15A74BBD"/>
    <w:multiLevelType w:val="multilevel"/>
    <w:tmpl w:val="3A0E8A58"/>
    <w:lvl w:ilvl="0">
      <w:start w:val="1"/>
      <w:numFmt w:val="decimal"/>
      <w:pStyle w:val="Akapitzlist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6" w15:restartNumberingAfterBreak="0">
    <w:nsid w:val="1D9C2509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F0141"/>
    <w:multiLevelType w:val="multilevel"/>
    <w:tmpl w:val="9800CAB4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8" w15:restartNumberingAfterBreak="0">
    <w:nsid w:val="239D030C"/>
    <w:multiLevelType w:val="hybridMultilevel"/>
    <w:tmpl w:val="47FE6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7150B"/>
    <w:multiLevelType w:val="multilevel"/>
    <w:tmpl w:val="3C9A5A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Garamond" w:eastAsia="Times New Roman" w:hAnsi="Garamond" w:cs="Arial"/>
        <w:b w:val="0"/>
        <w:bCs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Garamond" w:eastAsia="Times New Roman" w:hAnsi="Garamond" w:cs="Arial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0902BA"/>
    <w:multiLevelType w:val="hybridMultilevel"/>
    <w:tmpl w:val="B2108CD2"/>
    <w:lvl w:ilvl="0" w:tplc="B974110A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92841"/>
    <w:multiLevelType w:val="multilevel"/>
    <w:tmpl w:val="C35A07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497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84141B3"/>
    <w:multiLevelType w:val="hybridMultilevel"/>
    <w:tmpl w:val="80408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B6C4F"/>
    <w:multiLevelType w:val="multilevel"/>
    <w:tmpl w:val="058AD09E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CFE1083"/>
    <w:multiLevelType w:val="hybridMultilevel"/>
    <w:tmpl w:val="3636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82B5C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E5424"/>
    <w:multiLevelType w:val="hybridMultilevel"/>
    <w:tmpl w:val="7BA2619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47431C40"/>
    <w:multiLevelType w:val="hybridMultilevel"/>
    <w:tmpl w:val="E160B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6A044E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9" w15:restartNumberingAfterBreak="0">
    <w:nsid w:val="4A6D06D7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E7717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E42CA"/>
    <w:multiLevelType w:val="hybridMultilevel"/>
    <w:tmpl w:val="6C5EC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2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67AF4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8138A"/>
    <w:multiLevelType w:val="hybridMultilevel"/>
    <w:tmpl w:val="2AEC0AF6"/>
    <w:lvl w:ilvl="0" w:tplc="C1509DF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9E2EA7"/>
    <w:multiLevelType w:val="multilevel"/>
    <w:tmpl w:val="343E9E80"/>
    <w:lvl w:ilvl="0">
      <w:start w:val="1"/>
      <w:numFmt w:val="decimal"/>
      <w:lvlText w:val="%1."/>
      <w:lvlJc w:val="left"/>
      <w:pPr>
        <w:ind w:left="178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 w:val="0"/>
      </w:rPr>
    </w:lvl>
  </w:abstractNum>
  <w:abstractNum w:abstractNumId="25" w15:restartNumberingAfterBreak="0">
    <w:nsid w:val="62437633"/>
    <w:multiLevelType w:val="multilevel"/>
    <w:tmpl w:val="C7BAE4AA"/>
    <w:lvl w:ilvl="0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>
      <w:start w:val="1"/>
      <w:numFmt w:val="decimal"/>
      <w:isLgl/>
      <w:lvlText w:val="%2."/>
      <w:lvlJc w:val="left"/>
      <w:pPr>
        <w:ind w:left="1437" w:hanging="720"/>
      </w:pPr>
      <w:rPr>
        <w:rFonts w:ascii="Garamond" w:eastAsia="Times New Roman" w:hAnsi="Garamond" w:cs="Arial"/>
        <w:b w:val="0"/>
      </w:rPr>
    </w:lvl>
    <w:lvl w:ilvl="2">
      <w:start w:val="1"/>
      <w:numFmt w:val="decimal"/>
      <w:isLgl/>
      <w:lvlText w:val="%1.%2.%3."/>
      <w:lvlJc w:val="left"/>
      <w:pPr>
        <w:ind w:left="143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  <w:b w:val="0"/>
      </w:rPr>
    </w:lvl>
  </w:abstractNum>
  <w:abstractNum w:abstractNumId="26" w15:restartNumberingAfterBreak="0">
    <w:nsid w:val="62854719"/>
    <w:multiLevelType w:val="hybridMultilevel"/>
    <w:tmpl w:val="8A8458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04249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8" w15:restartNumberingAfterBreak="0">
    <w:nsid w:val="69E07169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162045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5E29B7"/>
    <w:multiLevelType w:val="multilevel"/>
    <w:tmpl w:val="00CAC0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B1059AB"/>
    <w:multiLevelType w:val="hybridMultilevel"/>
    <w:tmpl w:val="72CEB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2A2B27"/>
    <w:multiLevelType w:val="hybridMultilevel"/>
    <w:tmpl w:val="5B8C9B36"/>
    <w:lvl w:ilvl="0" w:tplc="D710FA6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5F22B8"/>
    <w:multiLevelType w:val="multilevel"/>
    <w:tmpl w:val="1CE0406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 w16cid:durableId="1247880148">
    <w:abstractNumId w:val="32"/>
  </w:num>
  <w:num w:numId="2" w16cid:durableId="1611157214">
    <w:abstractNumId w:val="10"/>
  </w:num>
  <w:num w:numId="3" w16cid:durableId="2038500134">
    <w:abstractNumId w:val="9"/>
  </w:num>
  <w:num w:numId="4" w16cid:durableId="1020203414">
    <w:abstractNumId w:val="5"/>
  </w:num>
  <w:num w:numId="5" w16cid:durableId="250552722">
    <w:abstractNumId w:val="4"/>
  </w:num>
  <w:num w:numId="6" w16cid:durableId="1151022366">
    <w:abstractNumId w:val="25"/>
  </w:num>
  <w:num w:numId="7" w16cid:durableId="1434012076">
    <w:abstractNumId w:val="3"/>
  </w:num>
  <w:num w:numId="8" w16cid:durableId="1358307517">
    <w:abstractNumId w:val="24"/>
  </w:num>
  <w:num w:numId="9" w16cid:durableId="1228955171">
    <w:abstractNumId w:val="30"/>
  </w:num>
  <w:num w:numId="10" w16cid:durableId="1609194868">
    <w:abstractNumId w:val="13"/>
  </w:num>
  <w:num w:numId="11" w16cid:durableId="357776898">
    <w:abstractNumId w:val="33"/>
  </w:num>
  <w:num w:numId="12" w16cid:durableId="213469411">
    <w:abstractNumId w:val="11"/>
  </w:num>
  <w:num w:numId="13" w16cid:durableId="1483348425">
    <w:abstractNumId w:val="18"/>
  </w:num>
  <w:num w:numId="14" w16cid:durableId="1090002415">
    <w:abstractNumId w:val="27"/>
  </w:num>
  <w:num w:numId="15" w16cid:durableId="1427458686">
    <w:abstractNumId w:val="7"/>
  </w:num>
  <w:num w:numId="16" w16cid:durableId="1846046782">
    <w:abstractNumId w:val="17"/>
  </w:num>
  <w:num w:numId="17" w16cid:durableId="50351590">
    <w:abstractNumId w:val="1"/>
  </w:num>
  <w:num w:numId="18" w16cid:durableId="1910072474">
    <w:abstractNumId w:val="14"/>
  </w:num>
  <w:num w:numId="19" w16cid:durableId="788400293">
    <w:abstractNumId w:val="23"/>
  </w:num>
  <w:num w:numId="20" w16cid:durableId="1470514918">
    <w:abstractNumId w:val="8"/>
  </w:num>
  <w:num w:numId="21" w16cid:durableId="310140990">
    <w:abstractNumId w:val="21"/>
  </w:num>
  <w:num w:numId="22" w16cid:durableId="1686663450">
    <w:abstractNumId w:val="29"/>
  </w:num>
  <w:num w:numId="23" w16cid:durableId="818885349">
    <w:abstractNumId w:val="15"/>
  </w:num>
  <w:num w:numId="24" w16cid:durableId="561796966">
    <w:abstractNumId w:val="22"/>
  </w:num>
  <w:num w:numId="25" w16cid:durableId="1415669743">
    <w:abstractNumId w:val="6"/>
  </w:num>
  <w:num w:numId="26" w16cid:durableId="1556116587">
    <w:abstractNumId w:val="0"/>
  </w:num>
  <w:num w:numId="27" w16cid:durableId="798492350">
    <w:abstractNumId w:val="19"/>
  </w:num>
  <w:num w:numId="28" w16cid:durableId="1237085724">
    <w:abstractNumId w:val="28"/>
  </w:num>
  <w:num w:numId="29" w16cid:durableId="226039103">
    <w:abstractNumId w:val="20"/>
  </w:num>
  <w:num w:numId="30" w16cid:durableId="1571035001">
    <w:abstractNumId w:val="26"/>
  </w:num>
  <w:num w:numId="31" w16cid:durableId="1948996979">
    <w:abstractNumId w:val="31"/>
  </w:num>
  <w:num w:numId="32" w16cid:durableId="456290932">
    <w:abstractNumId w:val="2"/>
  </w:num>
  <w:num w:numId="33" w16cid:durableId="935484233">
    <w:abstractNumId w:val="12"/>
  </w:num>
  <w:num w:numId="34" w16cid:durableId="1087463478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892"/>
    <w:rsid w:val="00033904"/>
    <w:rsid w:val="00036D05"/>
    <w:rsid w:val="000440E8"/>
    <w:rsid w:val="00044A27"/>
    <w:rsid w:val="00044BB6"/>
    <w:rsid w:val="0008487F"/>
    <w:rsid w:val="00086C2D"/>
    <w:rsid w:val="000911D6"/>
    <w:rsid w:val="00093852"/>
    <w:rsid w:val="000D53D7"/>
    <w:rsid w:val="00104BD8"/>
    <w:rsid w:val="00115EC5"/>
    <w:rsid w:val="00124348"/>
    <w:rsid w:val="001300BA"/>
    <w:rsid w:val="0013662F"/>
    <w:rsid w:val="001633C2"/>
    <w:rsid w:val="00183BEB"/>
    <w:rsid w:val="001969C9"/>
    <w:rsid w:val="001A2B9A"/>
    <w:rsid w:val="001A6966"/>
    <w:rsid w:val="001B1F64"/>
    <w:rsid w:val="001B3633"/>
    <w:rsid w:val="001B6CAD"/>
    <w:rsid w:val="001B6EC6"/>
    <w:rsid w:val="001D5C9E"/>
    <w:rsid w:val="001E1A8C"/>
    <w:rsid w:val="002151C2"/>
    <w:rsid w:val="0022307D"/>
    <w:rsid w:val="00224F4B"/>
    <w:rsid w:val="00237B63"/>
    <w:rsid w:val="00242829"/>
    <w:rsid w:val="00245BE9"/>
    <w:rsid w:val="00254DC5"/>
    <w:rsid w:val="00266CDC"/>
    <w:rsid w:val="00281D1B"/>
    <w:rsid w:val="00294A74"/>
    <w:rsid w:val="002A6371"/>
    <w:rsid w:val="002E01EB"/>
    <w:rsid w:val="002E2CE8"/>
    <w:rsid w:val="002F0649"/>
    <w:rsid w:val="002F5FA3"/>
    <w:rsid w:val="003033F0"/>
    <w:rsid w:val="00303B0A"/>
    <w:rsid w:val="00314A6C"/>
    <w:rsid w:val="003334DF"/>
    <w:rsid w:val="00355FF9"/>
    <w:rsid w:val="003A25BA"/>
    <w:rsid w:val="003A3650"/>
    <w:rsid w:val="003C556F"/>
    <w:rsid w:val="003D57AF"/>
    <w:rsid w:val="003F1D73"/>
    <w:rsid w:val="00430C0E"/>
    <w:rsid w:val="00442D45"/>
    <w:rsid w:val="00444CC1"/>
    <w:rsid w:val="004632F8"/>
    <w:rsid w:val="00483393"/>
    <w:rsid w:val="004A1970"/>
    <w:rsid w:val="004B3C88"/>
    <w:rsid w:val="004F0155"/>
    <w:rsid w:val="004F04AE"/>
    <w:rsid w:val="004F065C"/>
    <w:rsid w:val="00522E0F"/>
    <w:rsid w:val="00547E3A"/>
    <w:rsid w:val="00564371"/>
    <w:rsid w:val="00596D37"/>
    <w:rsid w:val="005D1B76"/>
    <w:rsid w:val="005E67EA"/>
    <w:rsid w:val="00616813"/>
    <w:rsid w:val="006211C5"/>
    <w:rsid w:val="00621FC4"/>
    <w:rsid w:val="00622B25"/>
    <w:rsid w:val="0065248B"/>
    <w:rsid w:val="00654642"/>
    <w:rsid w:val="006555F6"/>
    <w:rsid w:val="00665579"/>
    <w:rsid w:val="00677825"/>
    <w:rsid w:val="00682B37"/>
    <w:rsid w:val="006A2C52"/>
    <w:rsid w:val="006C08C6"/>
    <w:rsid w:val="006D0984"/>
    <w:rsid w:val="006D7025"/>
    <w:rsid w:val="006E2DF2"/>
    <w:rsid w:val="00715CEE"/>
    <w:rsid w:val="00721FF4"/>
    <w:rsid w:val="0072508E"/>
    <w:rsid w:val="007467E2"/>
    <w:rsid w:val="00754FDC"/>
    <w:rsid w:val="007567F2"/>
    <w:rsid w:val="00761F6F"/>
    <w:rsid w:val="007672D3"/>
    <w:rsid w:val="00767D0B"/>
    <w:rsid w:val="00776830"/>
    <w:rsid w:val="00777848"/>
    <w:rsid w:val="007A578F"/>
    <w:rsid w:val="007B0962"/>
    <w:rsid w:val="007B1F83"/>
    <w:rsid w:val="007C036E"/>
    <w:rsid w:val="007D01A6"/>
    <w:rsid w:val="007D6F5C"/>
    <w:rsid w:val="00807127"/>
    <w:rsid w:val="008207C8"/>
    <w:rsid w:val="00831740"/>
    <w:rsid w:val="0088388C"/>
    <w:rsid w:val="00887A79"/>
    <w:rsid w:val="008917D4"/>
    <w:rsid w:val="00892046"/>
    <w:rsid w:val="00892915"/>
    <w:rsid w:val="008945BF"/>
    <w:rsid w:val="008F5D41"/>
    <w:rsid w:val="009274F6"/>
    <w:rsid w:val="0094050E"/>
    <w:rsid w:val="009710D2"/>
    <w:rsid w:val="00976A44"/>
    <w:rsid w:val="009849A5"/>
    <w:rsid w:val="009A2FDC"/>
    <w:rsid w:val="009B12B7"/>
    <w:rsid w:val="009B1DA6"/>
    <w:rsid w:val="009C5914"/>
    <w:rsid w:val="009C5E30"/>
    <w:rsid w:val="009E5929"/>
    <w:rsid w:val="00A11C00"/>
    <w:rsid w:val="00A459EB"/>
    <w:rsid w:val="00A564ED"/>
    <w:rsid w:val="00A75D8E"/>
    <w:rsid w:val="00A815F5"/>
    <w:rsid w:val="00A81F7D"/>
    <w:rsid w:val="00AA154E"/>
    <w:rsid w:val="00AA2062"/>
    <w:rsid w:val="00AB4707"/>
    <w:rsid w:val="00AC7937"/>
    <w:rsid w:val="00AD2359"/>
    <w:rsid w:val="00AE2BC7"/>
    <w:rsid w:val="00B01ACB"/>
    <w:rsid w:val="00B06399"/>
    <w:rsid w:val="00B06677"/>
    <w:rsid w:val="00B3784E"/>
    <w:rsid w:val="00B459DD"/>
    <w:rsid w:val="00B62667"/>
    <w:rsid w:val="00B66F2C"/>
    <w:rsid w:val="00B757F4"/>
    <w:rsid w:val="00B82DF2"/>
    <w:rsid w:val="00BD7865"/>
    <w:rsid w:val="00BE2D7F"/>
    <w:rsid w:val="00BE735F"/>
    <w:rsid w:val="00BF2CE4"/>
    <w:rsid w:val="00BF3AA7"/>
    <w:rsid w:val="00C12AAC"/>
    <w:rsid w:val="00C12E95"/>
    <w:rsid w:val="00C16BC8"/>
    <w:rsid w:val="00C26EAA"/>
    <w:rsid w:val="00C44BDA"/>
    <w:rsid w:val="00C46606"/>
    <w:rsid w:val="00CC2892"/>
    <w:rsid w:val="00CD097E"/>
    <w:rsid w:val="00CD4412"/>
    <w:rsid w:val="00CF2B09"/>
    <w:rsid w:val="00D054F5"/>
    <w:rsid w:val="00D13B1D"/>
    <w:rsid w:val="00D15DA7"/>
    <w:rsid w:val="00D16395"/>
    <w:rsid w:val="00D309DE"/>
    <w:rsid w:val="00D31D5B"/>
    <w:rsid w:val="00D66B21"/>
    <w:rsid w:val="00D83890"/>
    <w:rsid w:val="00D84B03"/>
    <w:rsid w:val="00D85E07"/>
    <w:rsid w:val="00DB133E"/>
    <w:rsid w:val="00DE3EFE"/>
    <w:rsid w:val="00DF5C20"/>
    <w:rsid w:val="00E11C60"/>
    <w:rsid w:val="00E1658C"/>
    <w:rsid w:val="00E23127"/>
    <w:rsid w:val="00E253AF"/>
    <w:rsid w:val="00E263AA"/>
    <w:rsid w:val="00E26C7B"/>
    <w:rsid w:val="00E371D5"/>
    <w:rsid w:val="00E43E2C"/>
    <w:rsid w:val="00E44FD3"/>
    <w:rsid w:val="00E512D1"/>
    <w:rsid w:val="00E749BC"/>
    <w:rsid w:val="00E86287"/>
    <w:rsid w:val="00EA0627"/>
    <w:rsid w:val="00EB3B93"/>
    <w:rsid w:val="00EC7581"/>
    <w:rsid w:val="00EF04CB"/>
    <w:rsid w:val="00F078A1"/>
    <w:rsid w:val="00F12996"/>
    <w:rsid w:val="00F27857"/>
    <w:rsid w:val="00F45090"/>
    <w:rsid w:val="00F462C7"/>
    <w:rsid w:val="00F47003"/>
    <w:rsid w:val="00F66F39"/>
    <w:rsid w:val="00F727C4"/>
    <w:rsid w:val="00F82209"/>
    <w:rsid w:val="00FB17E4"/>
    <w:rsid w:val="00FD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0EA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5929"/>
    <w:pPr>
      <w:spacing w:before="100" w:after="200" w:line="276" w:lineRule="auto"/>
    </w:pPr>
    <w:rPr>
      <w:rFonts w:ascii="Calibri" w:eastAsiaTheme="minorEastAsia" w:hAnsi="Calibri"/>
      <w:kern w:val="0"/>
      <w:sz w:val="22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917D4"/>
    <w:pPr>
      <w:numPr>
        <w:numId w:val="2"/>
      </w:numPr>
      <w:shd w:val="clear" w:color="auto" w:fill="83CAEB"/>
      <w:ind w:left="357" w:hanging="357"/>
      <w:outlineLvl w:val="0"/>
    </w:pPr>
    <w:rPr>
      <w:rFonts w:cs="Arial"/>
      <w:caps/>
      <w:kern w:val="2"/>
      <w:sz w:val="28"/>
      <w:szCs w:val="28"/>
      <w14:ligatures w14:val="standardContextua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969C9"/>
    <w:pPr>
      <w:keepNext/>
      <w:keepLines/>
      <w:spacing w:after="120"/>
      <w:jc w:val="both"/>
      <w:outlineLvl w:val="1"/>
    </w:pPr>
    <w:rPr>
      <w:rFonts w:ascii="Raleway" w:eastAsiaTheme="majorEastAsia" w:hAnsi="Raleway" w:cs="Arial,Bold"/>
      <w:kern w:val="2"/>
      <w:szCs w:val="26"/>
      <w14:ligatures w14:val="standardContextual"/>
    </w:rPr>
  </w:style>
  <w:style w:type="paragraph" w:styleId="Nagwek3">
    <w:name w:val="heading 3"/>
    <w:basedOn w:val="Normalny"/>
    <w:next w:val="Normalny"/>
    <w:link w:val="Nagwek3Znak"/>
    <w:autoRedefine/>
    <w:unhideWhenUsed/>
    <w:qFormat/>
    <w:rsid w:val="00682B37"/>
    <w:pPr>
      <w:numPr>
        <w:ilvl w:val="2"/>
        <w:numId w:val="1"/>
      </w:numPr>
      <w:pBdr>
        <w:top w:val="single" w:sz="6" w:space="2" w:color="156082" w:themeColor="accent1"/>
      </w:pBdr>
      <w:ind w:left="720" w:hanging="720"/>
      <w:outlineLvl w:val="2"/>
    </w:pPr>
    <w:rPr>
      <w:rFonts w:asciiTheme="minorHAnsi" w:hAnsiTheme="minorHAnsi"/>
      <w:caps/>
      <w:spacing w:val="15"/>
      <w:kern w:val="2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289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289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289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289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289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289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17D4"/>
    <w:rPr>
      <w:rFonts w:ascii="Calibri" w:eastAsiaTheme="minorEastAsia" w:hAnsi="Calibri" w:cs="Arial"/>
      <w:caps/>
      <w:sz w:val="28"/>
      <w:szCs w:val="28"/>
      <w:shd w:val="clear" w:color="auto" w:fill="83CAEB"/>
      <w:lang w:eastAsia="pl-PL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autoRedefine/>
    <w:uiPriority w:val="34"/>
    <w:qFormat/>
    <w:rsid w:val="00A81F7D"/>
    <w:pPr>
      <w:numPr>
        <w:numId w:val="4"/>
      </w:numPr>
      <w:spacing w:before="0" w:after="0" w:line="240" w:lineRule="auto"/>
      <w:ind w:left="426"/>
      <w:contextualSpacing/>
      <w:jc w:val="both"/>
    </w:pPr>
    <w:rPr>
      <w:kern w:val="2"/>
      <w14:ligatures w14:val="standardContextua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A81F7D"/>
    <w:rPr>
      <w:rFonts w:ascii="Calibri" w:eastAsiaTheme="minorEastAsia" w:hAnsi="Calibri"/>
      <w:sz w:val="2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682B37"/>
    <w:rPr>
      <w:rFonts w:eastAsiaTheme="minorEastAsia"/>
      <w:caps/>
      <w:spacing w:val="15"/>
      <w:sz w:val="2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69C9"/>
    <w:rPr>
      <w:rFonts w:ascii="Raleway" w:eastAsiaTheme="majorEastAsia" w:hAnsi="Raleway" w:cs="Arial,Bold"/>
      <w:color w:val="000000" w:themeColor="text1"/>
      <w:szCs w:val="26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483393"/>
    <w:pPr>
      <w:contextualSpacing/>
    </w:pPr>
    <w:rPr>
      <w:rFonts w:asciiTheme="minorHAnsi" w:hAnsiTheme="minorHAnsi"/>
      <w:noProof/>
    </w:rPr>
  </w:style>
  <w:style w:type="paragraph" w:customStyle="1" w:styleId="Nagwek1-zacznik">
    <w:name w:val="Nagłówek1-załącznik"/>
    <w:basedOn w:val="Nagwek1"/>
    <w:link w:val="Nagwek1-zacznikZnak"/>
    <w:autoRedefine/>
    <w:qFormat/>
    <w:rsid w:val="00224F4B"/>
    <w:pPr>
      <w:numPr>
        <w:numId w:val="0"/>
      </w:numPr>
      <w:jc w:val="center"/>
    </w:pPr>
    <w:rPr>
      <w:rFonts w:asciiTheme="minorHAnsi" w:hAnsiTheme="minorHAnsi" w:cstheme="minorHAnsi"/>
      <w:b/>
      <w:bCs/>
      <w:sz w:val="44"/>
      <w:szCs w:val="44"/>
    </w:rPr>
  </w:style>
  <w:style w:type="character" w:customStyle="1" w:styleId="Nagwek1-zacznikZnak">
    <w:name w:val="Nagłówek1-załącznik Znak"/>
    <w:basedOn w:val="Nagwek1Znak"/>
    <w:link w:val="Nagwek1-zacznik"/>
    <w:rsid w:val="00224F4B"/>
    <w:rPr>
      <w:rFonts w:ascii="Calibri" w:eastAsiaTheme="minorEastAsia" w:hAnsi="Calibri" w:cstheme="minorHAnsi"/>
      <w:b/>
      <w:bCs/>
      <w:caps/>
      <w:color w:val="000000" w:themeColor="text1"/>
      <w:sz w:val="44"/>
      <w:szCs w:val="44"/>
      <w:shd w:val="clear" w:color="auto" w:fill="83CAEB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2892"/>
    <w:rPr>
      <w:rFonts w:eastAsiaTheme="majorEastAsia" w:cstheme="majorBidi"/>
      <w:i/>
      <w:iCs/>
      <w:color w:val="0F4761" w:themeColor="accent1" w:themeShade="BF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2892"/>
    <w:rPr>
      <w:rFonts w:eastAsiaTheme="majorEastAsia" w:cstheme="majorBidi"/>
      <w:color w:val="0F4761" w:themeColor="accent1" w:themeShade="BF"/>
      <w:kern w:val="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2892"/>
    <w:rPr>
      <w:rFonts w:eastAsiaTheme="majorEastAsia" w:cstheme="majorBidi"/>
      <w:i/>
      <w:iCs/>
      <w:color w:val="595959" w:themeColor="text1" w:themeTint="A6"/>
      <w:kern w:val="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2892"/>
    <w:rPr>
      <w:rFonts w:eastAsiaTheme="majorEastAsia" w:cstheme="majorBidi"/>
      <w:color w:val="595959" w:themeColor="text1" w:themeTint="A6"/>
      <w:kern w:val="0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2892"/>
    <w:rPr>
      <w:rFonts w:eastAsiaTheme="majorEastAsia" w:cstheme="majorBidi"/>
      <w:i/>
      <w:iCs/>
      <w:color w:val="272727" w:themeColor="text1" w:themeTint="D8"/>
      <w:kern w:val="0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2892"/>
    <w:rPr>
      <w:rFonts w:eastAsiaTheme="majorEastAsia" w:cstheme="majorBidi"/>
      <w:color w:val="272727" w:themeColor="text1" w:themeTint="D8"/>
      <w:kern w:val="0"/>
      <w:lang w:eastAsia="pl-PL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CC28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2892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289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2892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l-PL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CC289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2892"/>
    <w:rPr>
      <w:rFonts w:ascii="Calibri" w:hAnsi="Calibri" w:cs="Times New Roman"/>
      <w:i/>
      <w:iCs/>
      <w:color w:val="404040" w:themeColor="text1" w:themeTint="BF"/>
      <w:kern w:val="0"/>
      <w:lang w:eastAsia="pl-PL"/>
      <w14:ligatures w14:val="none"/>
    </w:rPr>
  </w:style>
  <w:style w:type="character" w:styleId="Wyrnienieintensywne">
    <w:name w:val="Intense Emphasis"/>
    <w:basedOn w:val="Domylnaczcionkaakapitu"/>
    <w:uiPriority w:val="21"/>
    <w:qFormat/>
    <w:rsid w:val="00CC289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28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2892"/>
    <w:rPr>
      <w:rFonts w:ascii="Calibri" w:hAnsi="Calibri" w:cs="Times New Roman"/>
      <w:i/>
      <w:iCs/>
      <w:color w:val="0F4761" w:themeColor="accent1" w:themeShade="BF"/>
      <w:kern w:val="0"/>
      <w:lang w:eastAsia="pl-PL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CC289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CC2892"/>
    <w:pPr>
      <w:spacing w:before="100" w:after="200" w:line="276" w:lineRule="auto"/>
    </w:pPr>
    <w:rPr>
      <w:rFonts w:ascii="Times New Roman" w:eastAsiaTheme="minorEastAsia" w:hAnsi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6kolorowaakcent31">
    <w:name w:val="Tabela siatki 6 — kolorowa — akcent 31"/>
    <w:basedOn w:val="Standardowy"/>
    <w:uiPriority w:val="51"/>
    <w:rsid w:val="00CC2892"/>
    <w:pPr>
      <w:widowControl w:val="0"/>
      <w:spacing w:after="0" w:line="240" w:lineRule="auto"/>
    </w:pPr>
    <w:rPr>
      <w:rFonts w:ascii="Calibri" w:eastAsia="Calibri" w:hAnsi="Calibri" w:cs="Calibri"/>
      <w:color w:val="124F1A" w:themeColor="accent3" w:themeShade="BF"/>
      <w:kern w:val="0"/>
      <w:sz w:val="22"/>
      <w:szCs w:val="22"/>
      <w:lang w:eastAsia="pl-PL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styleId="Nagwek">
    <w:name w:val="header"/>
    <w:basedOn w:val="Normalny"/>
    <w:link w:val="NagwekZnak"/>
    <w:uiPriority w:val="99"/>
    <w:unhideWhenUsed/>
    <w:rsid w:val="00BD786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865"/>
    <w:rPr>
      <w:rFonts w:ascii="Calibri" w:eastAsiaTheme="minorEastAsia" w:hAnsi="Calibri"/>
      <w:kern w:val="0"/>
      <w:sz w:val="22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786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865"/>
    <w:rPr>
      <w:rFonts w:ascii="Calibri" w:eastAsiaTheme="minorEastAsia" w:hAnsi="Calibri"/>
      <w:kern w:val="0"/>
      <w:sz w:val="22"/>
      <w:szCs w:val="20"/>
      <w:lang w:eastAsia="pl-PL"/>
      <w14:ligatures w14:val="none"/>
    </w:rPr>
  </w:style>
  <w:style w:type="table" w:customStyle="1" w:styleId="TableGrid">
    <w:name w:val="TableGrid"/>
    <w:rsid w:val="00BF3AA7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ogrubienie">
    <w:name w:val="Strong"/>
    <w:uiPriority w:val="22"/>
    <w:qFormat/>
    <w:rsid w:val="00F47003"/>
    <w:rPr>
      <w:b/>
      <w:bCs/>
    </w:rPr>
  </w:style>
  <w:style w:type="paragraph" w:styleId="Tekstpodstawowy">
    <w:name w:val="Body Text"/>
    <w:basedOn w:val="Normalny"/>
    <w:link w:val="TekstpodstawowyZnak"/>
    <w:rsid w:val="00F47003"/>
    <w:pPr>
      <w:suppressAutoHyphens/>
      <w:spacing w:before="0" w:after="120" w:line="240" w:lineRule="auto"/>
      <w:jc w:val="both"/>
    </w:pPr>
    <w:rPr>
      <w:rFonts w:ascii="Garamond" w:eastAsia="Times New Roman" w:hAnsi="Garamond" w:cs="Arial"/>
      <w:sz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7003"/>
    <w:rPr>
      <w:rFonts w:ascii="Garamond" w:hAnsi="Garamond" w:cs="Arial"/>
      <w:kern w:val="0"/>
      <w:sz w:val="20"/>
      <w:szCs w:val="20"/>
      <w:lang w:eastAsia="ar-SA"/>
      <w14:ligatures w14:val="none"/>
    </w:rPr>
  </w:style>
  <w:style w:type="paragraph" w:styleId="Tekstkomentarza">
    <w:name w:val="annotation text"/>
    <w:basedOn w:val="Normalny"/>
    <w:link w:val="TekstkomentarzaZnak"/>
    <w:unhideWhenUsed/>
    <w:rsid w:val="0013662F"/>
    <w:pPr>
      <w:spacing w:before="0" w:line="240" w:lineRule="auto"/>
    </w:pPr>
    <w:rPr>
      <w:rFonts w:asciiTheme="minorHAnsi" w:eastAsiaTheme="minorHAnsi" w:hAnsiTheme="minorHAnsi"/>
      <w:sz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13662F"/>
    <w:rPr>
      <w:rFonts w:eastAsiaTheme="minorHAnsi"/>
      <w:kern w:val="0"/>
      <w:sz w:val="20"/>
      <w:szCs w:val="20"/>
      <w14:ligatures w14:val="none"/>
    </w:rPr>
  </w:style>
  <w:style w:type="paragraph" w:customStyle="1" w:styleId="oj-normal">
    <w:name w:val="oj-normal"/>
    <w:basedOn w:val="Normalny"/>
    <w:rsid w:val="0013662F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j-italic">
    <w:name w:val="oj-italic"/>
    <w:basedOn w:val="Domylnaczcionkaakapitu"/>
    <w:rsid w:val="0013662F"/>
  </w:style>
  <w:style w:type="paragraph" w:customStyle="1" w:styleId="oj-doc-ti">
    <w:name w:val="oj-doc-ti"/>
    <w:basedOn w:val="Normalny"/>
    <w:rsid w:val="0013662F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ti-grseq-1">
    <w:name w:val="oj-ti-grseq-1"/>
    <w:basedOn w:val="Normalny"/>
    <w:rsid w:val="0013662F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j-bold">
    <w:name w:val="oj-bold"/>
    <w:basedOn w:val="Domylnaczcionkaakapitu"/>
    <w:rsid w:val="0013662F"/>
  </w:style>
  <w:style w:type="table" w:styleId="Tabelasiatki1jasna">
    <w:name w:val="Grid Table 1 Light"/>
    <w:basedOn w:val="Standardowy"/>
    <w:uiPriority w:val="46"/>
    <w:rsid w:val="0013662F"/>
    <w:pPr>
      <w:spacing w:after="0" w:line="240" w:lineRule="auto"/>
    </w:pPr>
    <w:rPr>
      <w:rFonts w:eastAsiaTheme="minorHAnsi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cze">
    <w:name w:val="Hyperlink"/>
    <w:basedOn w:val="Domylnaczcionkaakapitu"/>
    <w:uiPriority w:val="99"/>
    <w:semiHidden/>
    <w:unhideWhenUsed/>
    <w:rsid w:val="001366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4037</Words>
  <Characters>24228</Characters>
  <Application>Microsoft Office Word</Application>
  <DocSecurity>0</DocSecurity>
  <Lines>201</Lines>
  <Paragraphs>56</Paragraphs>
  <ScaleCrop>false</ScaleCrop>
  <Company/>
  <LinksUpToDate>false</LinksUpToDate>
  <CharactersWithSpaces>28209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2025-04-07T19:04:00Z</dcterms:created>
  <dcterms:modified xsi:type="dcterms:W3CDTF">2025-12-29T08:00:00Z</dcterms:modified>
</cp:coreProperties>
</file>