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37ED1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37ED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37ED1">
        <w:rPr>
          <w:sz w:val="22"/>
          <w:szCs w:val="22"/>
        </w:rPr>
        <w:t>2026-09-17</w:t>
      </w:r>
    </w:p>
    <w:p w:rsidR="00237ED1" w:rsidRPr="00237ED1" w:rsidRDefault="00237ED1" w:rsidP="00890B92">
      <w:pPr>
        <w:rPr>
          <w:b/>
          <w:bCs/>
          <w:sz w:val="22"/>
          <w:szCs w:val="22"/>
        </w:rPr>
      </w:pPr>
      <w:r w:rsidRPr="00237ED1">
        <w:rPr>
          <w:b/>
          <w:bCs/>
          <w:sz w:val="22"/>
          <w:szCs w:val="22"/>
        </w:rPr>
        <w:t>Akademia Górniczo - Hutnicza</w:t>
      </w:r>
    </w:p>
    <w:p w:rsidR="00237ED1" w:rsidRPr="00237ED1" w:rsidRDefault="00237ED1" w:rsidP="00890B92">
      <w:pPr>
        <w:rPr>
          <w:b/>
          <w:bCs/>
          <w:sz w:val="22"/>
          <w:szCs w:val="22"/>
        </w:rPr>
      </w:pPr>
      <w:r w:rsidRPr="00237ED1">
        <w:rPr>
          <w:b/>
          <w:bCs/>
          <w:sz w:val="22"/>
          <w:szCs w:val="22"/>
        </w:rPr>
        <w:t>im. Stanisława Staszica w Krakowie</w:t>
      </w:r>
    </w:p>
    <w:p w:rsidR="00890B92" w:rsidRPr="00D91931" w:rsidRDefault="00237ED1" w:rsidP="00890B92">
      <w:pPr>
        <w:rPr>
          <w:b/>
          <w:bCs/>
          <w:sz w:val="22"/>
          <w:szCs w:val="22"/>
        </w:rPr>
      </w:pPr>
      <w:r w:rsidRPr="00237ED1">
        <w:rPr>
          <w:b/>
          <w:bCs/>
          <w:sz w:val="22"/>
          <w:szCs w:val="22"/>
        </w:rPr>
        <w:t>Dział Zamówień Publicznych</w:t>
      </w:r>
    </w:p>
    <w:p w:rsidR="00890B92" w:rsidRPr="00BD5546" w:rsidRDefault="00237ED1" w:rsidP="00890B92">
      <w:pPr>
        <w:rPr>
          <w:sz w:val="22"/>
          <w:szCs w:val="22"/>
        </w:rPr>
      </w:pPr>
      <w:r w:rsidRPr="00237ED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37ED1">
        <w:rPr>
          <w:sz w:val="22"/>
          <w:szCs w:val="22"/>
        </w:rPr>
        <w:t>30</w:t>
      </w:r>
    </w:p>
    <w:p w:rsidR="00890B92" w:rsidRPr="00BD5546" w:rsidRDefault="00237ED1" w:rsidP="00890B92">
      <w:pPr>
        <w:rPr>
          <w:sz w:val="22"/>
          <w:szCs w:val="22"/>
        </w:rPr>
      </w:pPr>
      <w:r w:rsidRPr="00237ED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37ED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37ED1" w:rsidRPr="00237ED1">
        <w:rPr>
          <w:b/>
          <w:sz w:val="22"/>
          <w:szCs w:val="22"/>
        </w:rPr>
        <w:t>KC-DE-zp.25.383.2026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37ED1" w:rsidRPr="00237ED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37ED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37ED1">
        <w:rPr>
          <w:b/>
          <w:sz w:val="22"/>
          <w:szCs w:val="22"/>
        </w:rPr>
        <w:t>Dostawa mebli laboratoryjnych dla WEiP - KC-DE-zp.25.383.2026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37ED1" w:rsidP="00A80738">
      <w:pPr>
        <w:spacing w:before="120" w:after="120"/>
        <w:jc w:val="both"/>
        <w:rPr>
          <w:sz w:val="22"/>
          <w:szCs w:val="22"/>
        </w:rPr>
      </w:pPr>
      <w:r w:rsidRPr="00237ED1">
        <w:rPr>
          <w:b/>
          <w:sz w:val="22"/>
          <w:szCs w:val="22"/>
        </w:rPr>
        <w:t>163 100.00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1C0C" w:rsidRDefault="00351C0C">
      <w:r>
        <w:separator/>
      </w:r>
    </w:p>
  </w:endnote>
  <w:endnote w:type="continuationSeparator" w:id="0">
    <w:p w:rsidR="00351C0C" w:rsidRDefault="00351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1C0C" w:rsidRDefault="00351C0C">
      <w:r>
        <w:separator/>
      </w:r>
    </w:p>
  </w:footnote>
  <w:footnote w:type="continuationSeparator" w:id="0">
    <w:p w:rsidR="00351C0C" w:rsidRDefault="00351C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ED1" w:rsidRDefault="00237E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ED1" w:rsidRDefault="00237E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ED1" w:rsidRDefault="00237E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1C0C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37ED1"/>
    <w:rsid w:val="00240DDE"/>
    <w:rsid w:val="00282ACD"/>
    <w:rsid w:val="00351C0C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095CBFA-3B30-4CA4-BF0B-723667B77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2026-09-17T08:00:00Z</dcterms:created>
  <dcterms:modified xsi:type="dcterms:W3CDTF">2026-09-17T08:00:00Z</dcterms:modified>
</cp:coreProperties>
</file>