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5718E" w14:textId="3A8529F4" w:rsidR="006A5DF1" w:rsidRPr="008147A6" w:rsidRDefault="00BA387A" w:rsidP="006A5DF1">
      <w:pPr>
        <w:spacing w:after="240"/>
        <w:jc w:val="right"/>
        <w:rPr>
          <w:sz w:val="22"/>
          <w:szCs w:val="22"/>
        </w:rPr>
      </w:pPr>
      <w:r w:rsidRPr="008147A6">
        <w:rPr>
          <w:sz w:val="22"/>
          <w:szCs w:val="22"/>
        </w:rPr>
        <w:t>Kraków</w:t>
      </w:r>
      <w:r w:rsidR="006A5DF1" w:rsidRPr="008147A6">
        <w:rPr>
          <w:sz w:val="22"/>
          <w:szCs w:val="22"/>
        </w:rPr>
        <w:t xml:space="preserve"> dnia: </w:t>
      </w:r>
      <w:r w:rsidRPr="008147A6">
        <w:rPr>
          <w:sz w:val="22"/>
          <w:szCs w:val="22"/>
        </w:rPr>
        <w:t>2026-09-2</w:t>
      </w:r>
      <w:r w:rsidR="0056787A">
        <w:rPr>
          <w:sz w:val="22"/>
          <w:szCs w:val="22"/>
        </w:rPr>
        <w:t>2</w:t>
      </w:r>
    </w:p>
    <w:p w14:paraId="047232C6" w14:textId="77777777" w:rsidR="0029606A" w:rsidRPr="008147A6" w:rsidRDefault="0029606A" w:rsidP="006A5DF1">
      <w:pPr>
        <w:spacing w:after="240"/>
        <w:jc w:val="right"/>
        <w:rPr>
          <w:sz w:val="22"/>
          <w:szCs w:val="22"/>
        </w:rPr>
      </w:pPr>
    </w:p>
    <w:p w14:paraId="2C1295C5" w14:textId="77777777" w:rsidR="006A5DF1" w:rsidRPr="008147A6" w:rsidRDefault="00BE62A3" w:rsidP="006A5DF1">
      <w:pPr>
        <w:rPr>
          <w:b/>
          <w:bCs/>
          <w:sz w:val="22"/>
          <w:szCs w:val="22"/>
        </w:rPr>
      </w:pPr>
      <w:r w:rsidRPr="008147A6">
        <w:rPr>
          <w:b/>
          <w:bCs/>
          <w:sz w:val="22"/>
          <w:szCs w:val="22"/>
        </w:rPr>
        <w:t xml:space="preserve">Szpital Miejski Specjalistyczny </w:t>
      </w:r>
    </w:p>
    <w:p w14:paraId="6008771D" w14:textId="77777777" w:rsidR="00BE62A3" w:rsidRPr="008147A6" w:rsidRDefault="00BE62A3" w:rsidP="006A5DF1">
      <w:pPr>
        <w:rPr>
          <w:sz w:val="22"/>
          <w:szCs w:val="22"/>
        </w:rPr>
      </w:pPr>
      <w:r w:rsidRPr="008147A6">
        <w:rPr>
          <w:b/>
          <w:bCs/>
          <w:sz w:val="22"/>
          <w:szCs w:val="22"/>
        </w:rPr>
        <w:t>im. Gabriela Narutowicza w Krakowie</w:t>
      </w:r>
    </w:p>
    <w:p w14:paraId="3FCE777D" w14:textId="77777777" w:rsidR="006A5DF1" w:rsidRPr="008147A6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8147A6">
        <w:rPr>
          <w:sz w:val="22"/>
          <w:szCs w:val="22"/>
        </w:rPr>
        <w:t>ul. Prądnicka 35-37</w:t>
      </w:r>
    </w:p>
    <w:p w14:paraId="776A247C" w14:textId="7A57AF0B" w:rsidR="006A5DF1" w:rsidRPr="008147A6" w:rsidRDefault="00BE62A3" w:rsidP="008147A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8147A6">
        <w:rPr>
          <w:sz w:val="22"/>
          <w:szCs w:val="22"/>
        </w:rPr>
        <w:t>31-202 Kraków</w:t>
      </w:r>
      <w:r w:rsidR="006A5DF1" w:rsidRPr="008147A6">
        <w:rPr>
          <w:sz w:val="22"/>
          <w:szCs w:val="22"/>
        </w:rPr>
        <w:tab/>
        <w:t xml:space="preserve"> </w:t>
      </w:r>
    </w:p>
    <w:p w14:paraId="3E06A9D9" w14:textId="77777777" w:rsidR="006A5DF1" w:rsidRPr="008147A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AECCF7" w14:textId="77777777" w:rsidR="006A5DF1" w:rsidRPr="008147A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8147A6">
        <w:rPr>
          <w:b/>
          <w:sz w:val="22"/>
          <w:szCs w:val="22"/>
        </w:rPr>
        <w:t>WYKONAWCY</w:t>
      </w:r>
    </w:p>
    <w:p w14:paraId="6CF9DF1E" w14:textId="77777777" w:rsidR="006A5DF1" w:rsidRPr="008147A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8147A6">
        <w:rPr>
          <w:sz w:val="22"/>
          <w:szCs w:val="22"/>
        </w:rPr>
        <w:t>ubiegający się o zamówienie publiczne</w:t>
      </w:r>
    </w:p>
    <w:p w14:paraId="412773BF" w14:textId="77777777" w:rsidR="006D4AB3" w:rsidRPr="008147A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903D88" w14:textId="785A37FF" w:rsidR="00632C3C" w:rsidRPr="008147A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8147A6">
        <w:rPr>
          <w:rFonts w:ascii="Times New Roman" w:hAnsi="Times New Roman"/>
          <w:sz w:val="22"/>
          <w:szCs w:val="22"/>
        </w:rPr>
        <w:t>WYJAŚNIENI</w:t>
      </w:r>
      <w:r w:rsidR="00520165" w:rsidRPr="008147A6">
        <w:rPr>
          <w:rFonts w:ascii="Times New Roman" w:hAnsi="Times New Roman"/>
          <w:sz w:val="22"/>
          <w:szCs w:val="22"/>
        </w:rPr>
        <w:t>A</w:t>
      </w:r>
      <w:r w:rsidR="00632C3C" w:rsidRPr="008147A6">
        <w:rPr>
          <w:rFonts w:ascii="Times New Roman" w:hAnsi="Times New Roman"/>
          <w:sz w:val="22"/>
          <w:szCs w:val="22"/>
        </w:rPr>
        <w:t xml:space="preserve"> TREŚCI</w:t>
      </w:r>
      <w:r w:rsidR="0029606A" w:rsidRPr="008147A6">
        <w:rPr>
          <w:rFonts w:ascii="Times New Roman" w:hAnsi="Times New Roman"/>
          <w:sz w:val="22"/>
          <w:szCs w:val="22"/>
        </w:rPr>
        <w:t xml:space="preserve"> SWZ</w:t>
      </w:r>
      <w:r w:rsidR="008147A6" w:rsidRPr="008147A6">
        <w:rPr>
          <w:rFonts w:ascii="Times New Roman" w:hAnsi="Times New Roman"/>
          <w:sz w:val="22"/>
          <w:szCs w:val="22"/>
        </w:rPr>
        <w:t>-1</w:t>
      </w:r>
      <w:r w:rsidR="008F4377">
        <w:rPr>
          <w:rFonts w:ascii="Times New Roman" w:hAnsi="Times New Roman"/>
          <w:sz w:val="22"/>
          <w:szCs w:val="22"/>
        </w:rPr>
        <w:t>8</w:t>
      </w:r>
    </w:p>
    <w:p w14:paraId="35954766" w14:textId="77777777" w:rsidR="006D4AB3" w:rsidRPr="008147A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147A6">
        <w:rPr>
          <w:sz w:val="22"/>
          <w:szCs w:val="22"/>
        </w:rPr>
        <w:t xml:space="preserve">Dotyczy: </w:t>
      </w:r>
      <w:r w:rsidR="006A5DF1" w:rsidRPr="008147A6">
        <w:rPr>
          <w:sz w:val="22"/>
          <w:szCs w:val="22"/>
        </w:rPr>
        <w:t>p</w:t>
      </w:r>
      <w:r w:rsidRPr="008147A6">
        <w:rPr>
          <w:sz w:val="22"/>
          <w:szCs w:val="22"/>
        </w:rPr>
        <w:t>ostępowani</w:t>
      </w:r>
      <w:r w:rsidR="006A5DF1" w:rsidRPr="008147A6">
        <w:rPr>
          <w:sz w:val="22"/>
          <w:szCs w:val="22"/>
        </w:rPr>
        <w:t>a</w:t>
      </w:r>
      <w:r w:rsidRPr="008147A6">
        <w:rPr>
          <w:sz w:val="22"/>
          <w:szCs w:val="22"/>
        </w:rPr>
        <w:t xml:space="preserve"> o udzielenie zamówienia publicznego, prowadzone</w:t>
      </w:r>
      <w:r w:rsidR="006A5DF1" w:rsidRPr="008147A6">
        <w:rPr>
          <w:sz w:val="22"/>
          <w:szCs w:val="22"/>
        </w:rPr>
        <w:t>go</w:t>
      </w:r>
      <w:r w:rsidRPr="008147A6">
        <w:rPr>
          <w:sz w:val="22"/>
          <w:szCs w:val="22"/>
        </w:rPr>
        <w:t xml:space="preserve"> w</w:t>
      </w:r>
      <w:r w:rsidR="00BE62A3" w:rsidRPr="008147A6">
        <w:rPr>
          <w:sz w:val="22"/>
          <w:szCs w:val="22"/>
        </w:rPr>
        <w:t> </w:t>
      </w:r>
      <w:r w:rsidRPr="008147A6">
        <w:rPr>
          <w:sz w:val="22"/>
          <w:szCs w:val="22"/>
        </w:rPr>
        <w:t xml:space="preserve">trybie </w:t>
      </w:r>
      <w:r w:rsidR="00BA387A" w:rsidRPr="008147A6">
        <w:rPr>
          <w:sz w:val="22"/>
          <w:szCs w:val="22"/>
        </w:rPr>
        <w:t>przetarg nieograniczony</w:t>
      </w:r>
      <w:r w:rsidRPr="008147A6">
        <w:rPr>
          <w:b/>
          <w:sz w:val="22"/>
          <w:szCs w:val="22"/>
        </w:rPr>
        <w:t xml:space="preserve"> </w:t>
      </w:r>
      <w:r w:rsidRPr="008147A6">
        <w:rPr>
          <w:bCs/>
          <w:sz w:val="22"/>
          <w:szCs w:val="22"/>
        </w:rPr>
        <w:t>na</w:t>
      </w:r>
      <w:r w:rsidRPr="008147A6">
        <w:rPr>
          <w:b/>
          <w:sz w:val="22"/>
          <w:szCs w:val="22"/>
        </w:rPr>
        <w:t xml:space="preserve"> </w:t>
      </w:r>
      <w:r w:rsidR="00E72428" w:rsidRPr="008147A6">
        <w:rPr>
          <w:bCs/>
          <w:sz w:val="22"/>
          <w:szCs w:val="22"/>
        </w:rPr>
        <w:t>”</w:t>
      </w:r>
      <w:r w:rsidR="00BA387A" w:rsidRPr="008147A6">
        <w:rPr>
          <w:b/>
          <w:bCs/>
          <w:sz w:val="22"/>
          <w:szCs w:val="22"/>
        </w:rPr>
        <w:t>Świadczenie usługi kompleksowego utrzymania czystości w Szpitalu Miejskim Specjalistycznym im. Gabriela Narutowicza w Krakowie .</w:t>
      </w:r>
      <w:r w:rsidR="00E72428" w:rsidRPr="008147A6">
        <w:rPr>
          <w:bCs/>
          <w:sz w:val="22"/>
          <w:szCs w:val="22"/>
        </w:rPr>
        <w:t>”</w:t>
      </w:r>
      <w:r w:rsidRPr="008147A6">
        <w:rPr>
          <w:b/>
          <w:sz w:val="22"/>
          <w:szCs w:val="22"/>
        </w:rPr>
        <w:t xml:space="preserve"> </w:t>
      </w:r>
      <w:r w:rsidRPr="008147A6">
        <w:rPr>
          <w:bCs/>
          <w:sz w:val="22"/>
          <w:szCs w:val="22"/>
        </w:rPr>
        <w:t>– znak sprawy</w:t>
      </w:r>
      <w:r w:rsidRPr="008147A6">
        <w:rPr>
          <w:b/>
          <w:sz w:val="22"/>
          <w:szCs w:val="22"/>
        </w:rPr>
        <w:t xml:space="preserve"> </w:t>
      </w:r>
      <w:r w:rsidR="00BA387A" w:rsidRPr="008147A6">
        <w:rPr>
          <w:b/>
          <w:sz w:val="22"/>
          <w:szCs w:val="22"/>
        </w:rPr>
        <w:t>ZP/32/2026</w:t>
      </w:r>
      <w:r w:rsidRPr="008147A6">
        <w:rPr>
          <w:b/>
          <w:sz w:val="22"/>
          <w:szCs w:val="22"/>
        </w:rPr>
        <w:t>.</w:t>
      </w:r>
    </w:p>
    <w:p w14:paraId="3AE0E85A" w14:textId="77777777" w:rsidR="0012774F" w:rsidRPr="008147A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147A6">
        <w:rPr>
          <w:sz w:val="22"/>
          <w:szCs w:val="22"/>
        </w:rPr>
        <w:t xml:space="preserve">Zamawiający, działając na podstawie art. </w:t>
      </w:r>
      <w:r w:rsidR="0029606A" w:rsidRPr="008147A6">
        <w:rPr>
          <w:sz w:val="22"/>
          <w:szCs w:val="22"/>
        </w:rPr>
        <w:t>1</w:t>
      </w:r>
      <w:r w:rsidRPr="008147A6">
        <w:rPr>
          <w:sz w:val="22"/>
          <w:szCs w:val="22"/>
        </w:rPr>
        <w:t>3</w:t>
      </w:r>
      <w:r w:rsidR="0029606A" w:rsidRPr="008147A6">
        <w:rPr>
          <w:sz w:val="22"/>
          <w:szCs w:val="22"/>
        </w:rPr>
        <w:t>5</w:t>
      </w:r>
      <w:r w:rsidRPr="008147A6">
        <w:rPr>
          <w:sz w:val="22"/>
          <w:szCs w:val="22"/>
        </w:rPr>
        <w:t xml:space="preserve"> ust</w:t>
      </w:r>
      <w:r w:rsidR="00D9049C" w:rsidRPr="008147A6">
        <w:rPr>
          <w:sz w:val="22"/>
          <w:szCs w:val="22"/>
        </w:rPr>
        <w:t xml:space="preserve">. </w:t>
      </w:r>
      <w:r w:rsidR="0029606A" w:rsidRPr="008147A6">
        <w:rPr>
          <w:sz w:val="22"/>
          <w:szCs w:val="22"/>
        </w:rPr>
        <w:t>6</w:t>
      </w:r>
      <w:r w:rsidRPr="008147A6">
        <w:rPr>
          <w:sz w:val="22"/>
          <w:szCs w:val="22"/>
        </w:rPr>
        <w:t xml:space="preserve"> ustawy z dnia </w:t>
      </w:r>
      <w:r w:rsidR="0029606A" w:rsidRPr="008147A6">
        <w:rPr>
          <w:sz w:val="22"/>
          <w:szCs w:val="22"/>
        </w:rPr>
        <w:t>11</w:t>
      </w:r>
      <w:r w:rsidRPr="008147A6">
        <w:rPr>
          <w:sz w:val="22"/>
          <w:szCs w:val="22"/>
        </w:rPr>
        <w:t xml:space="preserve"> </w:t>
      </w:r>
      <w:r w:rsidR="0029606A" w:rsidRPr="008147A6">
        <w:rPr>
          <w:sz w:val="22"/>
          <w:szCs w:val="22"/>
        </w:rPr>
        <w:t xml:space="preserve">września </w:t>
      </w:r>
      <w:r w:rsidRPr="008147A6">
        <w:rPr>
          <w:sz w:val="22"/>
          <w:szCs w:val="22"/>
        </w:rPr>
        <w:t>20</w:t>
      </w:r>
      <w:r w:rsidR="0029606A" w:rsidRPr="008147A6">
        <w:rPr>
          <w:sz w:val="22"/>
          <w:szCs w:val="22"/>
        </w:rPr>
        <w:t>19</w:t>
      </w:r>
      <w:r w:rsidR="00BE62A3" w:rsidRPr="008147A6">
        <w:rPr>
          <w:sz w:val="22"/>
          <w:szCs w:val="22"/>
        </w:rPr>
        <w:t> </w:t>
      </w:r>
      <w:r w:rsidRPr="008147A6">
        <w:rPr>
          <w:sz w:val="22"/>
          <w:szCs w:val="22"/>
        </w:rPr>
        <w:t>r</w:t>
      </w:r>
      <w:r w:rsidR="0029606A" w:rsidRPr="008147A6">
        <w:rPr>
          <w:sz w:val="22"/>
          <w:szCs w:val="22"/>
        </w:rPr>
        <w:t>.</w:t>
      </w:r>
      <w:r w:rsidRPr="008147A6">
        <w:rPr>
          <w:sz w:val="22"/>
          <w:szCs w:val="22"/>
        </w:rPr>
        <w:t xml:space="preserve"> Prawo </w:t>
      </w:r>
      <w:r w:rsidR="0029606A" w:rsidRPr="008147A6">
        <w:rPr>
          <w:sz w:val="22"/>
          <w:szCs w:val="22"/>
        </w:rPr>
        <w:t>z</w:t>
      </w:r>
      <w:r w:rsidRPr="008147A6">
        <w:rPr>
          <w:sz w:val="22"/>
          <w:szCs w:val="22"/>
        </w:rPr>
        <w:t xml:space="preserve">amówień </w:t>
      </w:r>
      <w:r w:rsidR="0029606A" w:rsidRPr="008147A6">
        <w:rPr>
          <w:sz w:val="22"/>
          <w:szCs w:val="22"/>
        </w:rPr>
        <w:t>p</w:t>
      </w:r>
      <w:r w:rsidRPr="008147A6">
        <w:rPr>
          <w:sz w:val="22"/>
          <w:szCs w:val="22"/>
        </w:rPr>
        <w:t>ublicznych</w:t>
      </w:r>
      <w:r w:rsidR="00BE7BFD" w:rsidRPr="008147A6">
        <w:rPr>
          <w:sz w:val="22"/>
          <w:szCs w:val="22"/>
        </w:rPr>
        <w:t xml:space="preserve"> </w:t>
      </w:r>
      <w:r w:rsidR="00D9049C" w:rsidRPr="008147A6">
        <w:rPr>
          <w:sz w:val="22"/>
          <w:szCs w:val="22"/>
        </w:rPr>
        <w:t>udostępnia</w:t>
      </w:r>
      <w:r w:rsidR="00BE7BFD" w:rsidRPr="008147A6">
        <w:rPr>
          <w:sz w:val="22"/>
          <w:szCs w:val="22"/>
        </w:rPr>
        <w:t xml:space="preserve"> poniżej treść zapytań do S</w:t>
      </w:r>
      <w:r w:rsidR="0012774F" w:rsidRPr="008147A6">
        <w:rPr>
          <w:sz w:val="22"/>
          <w:szCs w:val="22"/>
        </w:rPr>
        <w:t>pecyfikacji Warunków Zamówienia (</w:t>
      </w:r>
      <w:r w:rsidR="0012774F" w:rsidRPr="008147A6">
        <w:rPr>
          <w:sz w:val="22"/>
          <w:szCs w:val="22"/>
          <w:lang w:eastAsia="ar-SA"/>
        </w:rPr>
        <w:t>zwanej dalej</w:t>
      </w:r>
      <w:r w:rsidR="0012774F" w:rsidRPr="008147A6">
        <w:rPr>
          <w:b/>
          <w:sz w:val="22"/>
          <w:szCs w:val="22"/>
          <w:lang w:eastAsia="ar-SA"/>
        </w:rPr>
        <w:t xml:space="preserve"> </w:t>
      </w:r>
      <w:r w:rsidR="0012774F" w:rsidRPr="008147A6">
        <w:rPr>
          <w:bCs/>
          <w:sz w:val="22"/>
          <w:szCs w:val="22"/>
          <w:lang w:eastAsia="ar-SA"/>
        </w:rPr>
        <w:t>”SWZ”)</w:t>
      </w:r>
      <w:r w:rsidR="00D9049C" w:rsidRPr="008147A6">
        <w:rPr>
          <w:bCs/>
          <w:sz w:val="22"/>
          <w:szCs w:val="22"/>
          <w:lang w:eastAsia="ar-SA"/>
        </w:rPr>
        <w:t xml:space="preserve"> </w:t>
      </w:r>
      <w:r w:rsidR="00D9049C" w:rsidRPr="008147A6">
        <w:rPr>
          <w:sz w:val="22"/>
          <w:szCs w:val="22"/>
        </w:rPr>
        <w:t>wraz z wyjaśnieniami</w:t>
      </w:r>
      <w:r w:rsidR="0012774F" w:rsidRPr="008147A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A387A" w:rsidRPr="008147A6" w14:paraId="5D1A71C6" w14:textId="77777777" w:rsidTr="003655D4">
        <w:tc>
          <w:tcPr>
            <w:tcW w:w="9356" w:type="dxa"/>
          </w:tcPr>
          <w:p w14:paraId="3691CAC4" w14:textId="77777777" w:rsidR="00BA387A" w:rsidRPr="008147A6" w:rsidRDefault="00BA387A" w:rsidP="003655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7A6">
              <w:rPr>
                <w:sz w:val="22"/>
                <w:szCs w:val="22"/>
              </w:rPr>
              <w:t>Zamawiający w „Sprostowaniu wyjaśnień treści SWZ – 11” z dnia 16.09.2026 r., w odpowiedzi na Pytanie nr 15:</w:t>
            </w:r>
          </w:p>
          <w:p w14:paraId="121C9A12" w14:textId="77777777" w:rsidR="00BA387A" w:rsidRPr="008147A6" w:rsidRDefault="00BA387A" w:rsidP="003655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7A6">
              <w:rPr>
                <w:sz w:val="22"/>
                <w:szCs w:val="22"/>
              </w:rPr>
              <w:t>„Czy Zamawiający dopuści preparat na bazie skażonego etanolu do dezynfekcji promienników lamp bakteriobójczych?”</w:t>
            </w:r>
          </w:p>
          <w:p w14:paraId="6E4F6859" w14:textId="77777777" w:rsidR="00BA387A" w:rsidRPr="008147A6" w:rsidRDefault="00BA387A" w:rsidP="003655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7A6">
              <w:rPr>
                <w:sz w:val="22"/>
                <w:szCs w:val="22"/>
              </w:rPr>
              <w:t>wskazał:</w:t>
            </w:r>
          </w:p>
          <w:p w14:paraId="776306EE" w14:textId="77777777" w:rsidR="00BA387A" w:rsidRPr="008147A6" w:rsidRDefault="00BA387A" w:rsidP="003655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7A6">
              <w:rPr>
                <w:sz w:val="22"/>
                <w:szCs w:val="22"/>
              </w:rPr>
              <w:t>„Zamawiający nie wyraża zgody na zastosowanie preparatu na bazie skażonego etanolu. Zgodnie z wymaganiami określonymi w Załączniku nr 3, str. 5, wszystkie powierzchnie szklane należy dodatkowo przetrzeć 70° roztworem alkoholu etylowego dostarczonym przez Szpital.”</w:t>
            </w:r>
          </w:p>
          <w:p w14:paraId="2D0DC82E" w14:textId="77777777" w:rsidR="00BA387A" w:rsidRPr="008147A6" w:rsidRDefault="00BA387A" w:rsidP="003655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7A6">
              <w:rPr>
                <w:sz w:val="22"/>
                <w:szCs w:val="22"/>
              </w:rPr>
              <w:t>Jednocześnie w Załączniku nr 5, zmodyfikowanym w dniu 09.09.2026 r., Zamawiający wymaga od Wykonawcy zapewnienia preparatu przeznaczonego m.in. do następujących czynności:</w:t>
            </w:r>
          </w:p>
          <w:p w14:paraId="04C55FF6" w14:textId="77777777" w:rsidR="00BA387A" w:rsidRPr="008147A6" w:rsidRDefault="00BA387A" w:rsidP="003655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7A6">
              <w:rPr>
                <w:sz w:val="22"/>
                <w:szCs w:val="22"/>
              </w:rPr>
              <w:t>„Dezynfekcja wnętrza loży laminarnej oraz dezynfekcja elementów szklanych boksu aseptycznego. Dezynfekcja promienników lamp bakteriobójczych.”</w:t>
            </w:r>
          </w:p>
          <w:p w14:paraId="22FF0C47" w14:textId="77777777" w:rsidR="00BA387A" w:rsidRPr="008147A6" w:rsidRDefault="00BA387A" w:rsidP="003655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7A6">
              <w:rPr>
                <w:sz w:val="22"/>
                <w:szCs w:val="22"/>
              </w:rPr>
              <w:t>Prośba o doprecyzowanie wynika z faktu, iż loże laminarne, boksy aseptyczne, ich elementy szklane oraz promienniki lamp bakteriobójczych stanowią specjalistyczne wyposażenie, w przypadku którego dobór środka do mycia i dezynfekcji powinien uwzględniać m.in. rodzaj i właściwości dezynfekowanej powierzchni, kompatybilność materiałową oraz zalecenia producenta danego urządzenia. Zastosowanie niewłaściwego preparatu może powodować uszkodzenie lub pogorszenie właściwości określonych elementów wyposażenia.</w:t>
            </w:r>
          </w:p>
          <w:p w14:paraId="2D86C434" w14:textId="77777777" w:rsidR="00BA387A" w:rsidRPr="008147A6" w:rsidRDefault="00BA387A" w:rsidP="003655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7A6">
              <w:rPr>
                <w:sz w:val="22"/>
                <w:szCs w:val="22"/>
              </w:rPr>
              <w:t>W związku z powyższym zwracamy się z prośbą o jednoznaczne wskazanie, jaki preparat lub preparaty Zamawiający uzna za właściwe do realizacji ww. czynności, ewentualnie o wskazanie przykładowego produktu lub producenta preparatu spełniającego wymagania Zamawiającego.</w:t>
            </w:r>
          </w:p>
          <w:p w14:paraId="413DC032" w14:textId="24BF0FD6" w:rsidR="008F4377" w:rsidRPr="00A078D8" w:rsidRDefault="00BA387A" w:rsidP="00A078D8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147A6">
              <w:rPr>
                <w:b/>
                <w:bCs/>
                <w:sz w:val="22"/>
                <w:szCs w:val="22"/>
              </w:rPr>
              <w:t>Odpowiedź</w:t>
            </w:r>
            <w:r w:rsidRPr="00A078D8">
              <w:rPr>
                <w:b/>
                <w:bCs/>
                <w:sz w:val="22"/>
                <w:szCs w:val="22"/>
              </w:rPr>
              <w:t>:</w:t>
            </w:r>
            <w:r w:rsidR="0045320C" w:rsidRPr="00A078D8">
              <w:rPr>
                <w:b/>
                <w:bCs/>
              </w:rPr>
              <w:t xml:space="preserve"> </w:t>
            </w:r>
            <w:r w:rsidR="008F4377" w:rsidRPr="00A078D8">
              <w:rPr>
                <w:b/>
                <w:bCs/>
                <w:sz w:val="22"/>
                <w:szCs w:val="22"/>
              </w:rPr>
              <w:t xml:space="preserve">Zamawiający wyjaśnia, że Wykonawca zobowiązany jest do zapewnienia preparatu przeznaczonego do dezynfekcji wnętrza loży laminarnej, elementów szklanych boksu aseptycznego oraz promienników lamp bakteriobójczych, zgodnie z wymaganiami określonymi </w:t>
            </w:r>
            <w:r w:rsidR="00A078D8">
              <w:rPr>
                <w:b/>
                <w:bCs/>
                <w:sz w:val="22"/>
                <w:szCs w:val="22"/>
              </w:rPr>
              <w:br/>
            </w:r>
            <w:r w:rsidR="008F4377" w:rsidRPr="00A078D8">
              <w:rPr>
                <w:b/>
                <w:bCs/>
                <w:sz w:val="22"/>
                <w:szCs w:val="22"/>
              </w:rPr>
              <w:t>w Załączniku nr 5.</w:t>
            </w:r>
            <w:r w:rsidR="00A078D8">
              <w:rPr>
                <w:b/>
                <w:bCs/>
                <w:sz w:val="22"/>
                <w:szCs w:val="22"/>
              </w:rPr>
              <w:t xml:space="preserve"> </w:t>
            </w:r>
            <w:r w:rsidR="008F4377" w:rsidRPr="00A078D8">
              <w:rPr>
                <w:b/>
                <w:bCs/>
                <w:sz w:val="22"/>
                <w:szCs w:val="22"/>
              </w:rPr>
              <w:t xml:space="preserve">Preparat powinien być odpowiedni do danego zastosowania oraz zgodny </w:t>
            </w:r>
            <w:r w:rsidR="00A078D8">
              <w:rPr>
                <w:b/>
                <w:bCs/>
                <w:sz w:val="22"/>
                <w:szCs w:val="22"/>
              </w:rPr>
              <w:br/>
            </w:r>
            <w:r w:rsidR="008F4377" w:rsidRPr="00A078D8">
              <w:rPr>
                <w:b/>
                <w:bCs/>
                <w:sz w:val="22"/>
                <w:szCs w:val="22"/>
              </w:rPr>
              <w:t xml:space="preserve">z zaleceniami producenta dezynfekowanego wyposażenia, w szczególności w zakresie </w:t>
            </w:r>
            <w:r w:rsidR="008F4377" w:rsidRPr="00A078D8">
              <w:rPr>
                <w:b/>
                <w:bCs/>
                <w:sz w:val="22"/>
                <w:szCs w:val="22"/>
              </w:rPr>
              <w:lastRenderedPageBreak/>
              <w:t>kompatybilności materiałowej.</w:t>
            </w:r>
            <w:r w:rsidR="00A078D8">
              <w:rPr>
                <w:b/>
                <w:bCs/>
                <w:sz w:val="22"/>
                <w:szCs w:val="22"/>
              </w:rPr>
              <w:t xml:space="preserve"> </w:t>
            </w:r>
            <w:r w:rsidR="008F4377" w:rsidRPr="00A078D8">
              <w:rPr>
                <w:b/>
                <w:bCs/>
                <w:sz w:val="22"/>
                <w:szCs w:val="22"/>
              </w:rPr>
              <w:t xml:space="preserve">Zamawiający nie wskazuje konkretnego producenta ani nazwy handlowej preparatu, pozostawiając Wykonawcy dobór środka spełniającego wymagania określone w dokumentacji postępowania. </w:t>
            </w:r>
            <w:r w:rsidR="00A078D8" w:rsidRPr="00A078D8">
              <w:rPr>
                <w:b/>
                <w:bCs/>
                <w:sz w:val="22"/>
                <w:szCs w:val="22"/>
              </w:rPr>
              <w:t>W związku z powyższym Wykonawca powinien w rubryce „Nazwa środka, stężenie robocze, czas ekspozycji” wskazać nazwę zaoferowanego preparatu, jego stężenie robocze oraz czas ekspozycji, zgodnie z instrukcją stosowania danego preparatu i zaleceniami jego producenta.</w:t>
            </w:r>
          </w:p>
          <w:p w14:paraId="1DB13399" w14:textId="08E0B561" w:rsidR="0045320C" w:rsidRPr="00A078D8" w:rsidRDefault="008F4377" w:rsidP="00A078D8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078D8">
              <w:rPr>
                <w:b/>
                <w:bCs/>
                <w:sz w:val="22"/>
                <w:szCs w:val="22"/>
              </w:rPr>
              <w:t>Jednocześnie Zamawiający wskazuje, że zgodnie z Załącznikiem nr 3, str. 5, wszystkie powierzchnie szklane należy dodatkowo przetrzeć 70</w:t>
            </w:r>
            <w:r w:rsidR="004D4D58">
              <w:rPr>
                <w:b/>
                <w:bCs/>
                <w:sz w:val="22"/>
                <w:szCs w:val="22"/>
              </w:rPr>
              <w:t>%</w:t>
            </w:r>
            <w:r w:rsidRPr="00A078D8">
              <w:rPr>
                <w:b/>
                <w:bCs/>
                <w:sz w:val="22"/>
                <w:szCs w:val="22"/>
              </w:rPr>
              <w:t xml:space="preserve"> roztworem alkoholu etylowego dostarczonym przez Szpital.</w:t>
            </w:r>
            <w:r w:rsidR="00A078D8">
              <w:rPr>
                <w:b/>
                <w:bCs/>
                <w:sz w:val="22"/>
                <w:szCs w:val="22"/>
              </w:rPr>
              <w:t xml:space="preserve"> </w:t>
            </w:r>
            <w:r w:rsidRPr="00A078D8">
              <w:rPr>
                <w:b/>
                <w:bCs/>
                <w:sz w:val="22"/>
                <w:szCs w:val="22"/>
              </w:rPr>
              <w:t>Wykonawca powinien zatem uwzględnić w wykazie środków również alkohol etylowy 70</w:t>
            </w:r>
            <w:r w:rsidR="004D4D58">
              <w:rPr>
                <w:b/>
                <w:bCs/>
                <w:sz w:val="22"/>
                <w:szCs w:val="22"/>
              </w:rPr>
              <w:t>%</w:t>
            </w:r>
            <w:r w:rsidRPr="00A078D8">
              <w:rPr>
                <w:b/>
                <w:bCs/>
                <w:sz w:val="22"/>
                <w:szCs w:val="22"/>
              </w:rPr>
              <w:t xml:space="preserve"> – dostarczany przez Zamawiającego, w zakresie, w jakim jest on przewidziany do stosowania zgodnie z Załącznikiem nr 3.</w:t>
            </w:r>
            <w:r w:rsidR="00A078D8">
              <w:rPr>
                <w:b/>
                <w:bCs/>
                <w:sz w:val="22"/>
                <w:szCs w:val="22"/>
              </w:rPr>
              <w:t xml:space="preserve"> </w:t>
            </w:r>
            <w:r w:rsidRPr="00A078D8">
              <w:rPr>
                <w:b/>
                <w:bCs/>
                <w:sz w:val="22"/>
                <w:szCs w:val="22"/>
              </w:rPr>
              <w:t>Zamawiający podtrzymuje wcześniejszą odpowiedź na Pytanie nr 15 i nie wyraża zgody na zastosowanie preparatu na bazie skażonego etanolu.</w:t>
            </w:r>
          </w:p>
          <w:p w14:paraId="7A95BA56" w14:textId="10E32725" w:rsidR="00BA387A" w:rsidRPr="008147A6" w:rsidRDefault="00BA387A" w:rsidP="008F4377">
            <w:pPr>
              <w:spacing w:after="40"/>
              <w:ind w:right="-72"/>
              <w:rPr>
                <w:sz w:val="22"/>
                <w:szCs w:val="22"/>
                <w:highlight w:val="darkGray"/>
              </w:rPr>
            </w:pPr>
          </w:p>
        </w:tc>
      </w:tr>
    </w:tbl>
    <w:p w14:paraId="5A8B8E92" w14:textId="77777777" w:rsidR="00BE7BFD" w:rsidRPr="008147A6" w:rsidRDefault="00BE7BFD" w:rsidP="00520165">
      <w:pPr>
        <w:jc w:val="both"/>
        <w:rPr>
          <w:sz w:val="22"/>
          <w:szCs w:val="22"/>
        </w:rPr>
      </w:pPr>
    </w:p>
    <w:p w14:paraId="36E9687B" w14:textId="77777777" w:rsidR="006D4AB3" w:rsidRPr="008147A6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8147A6">
        <w:rPr>
          <w:sz w:val="22"/>
          <w:szCs w:val="22"/>
        </w:rPr>
        <w:t>Przewodniczący Komisji Przetargowej</w:t>
      </w:r>
    </w:p>
    <w:p w14:paraId="335A10AC" w14:textId="77777777" w:rsidR="006D4AB3" w:rsidRPr="008147A6" w:rsidRDefault="00BA387A" w:rsidP="00A078D8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 w:rsidRPr="008147A6">
        <w:rPr>
          <w:sz w:val="22"/>
          <w:szCs w:val="22"/>
        </w:rPr>
        <w:t>Małgorzata</w:t>
      </w:r>
      <w:r w:rsidR="006D4AB3" w:rsidRPr="008147A6">
        <w:rPr>
          <w:sz w:val="22"/>
          <w:szCs w:val="22"/>
        </w:rPr>
        <w:t xml:space="preserve"> </w:t>
      </w:r>
      <w:r w:rsidRPr="008147A6">
        <w:rPr>
          <w:sz w:val="22"/>
          <w:szCs w:val="22"/>
        </w:rPr>
        <w:t>Krzystek -  Purol</w:t>
      </w:r>
    </w:p>
    <w:sectPr w:rsidR="006D4AB3" w:rsidRPr="008147A6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E61CF" w14:textId="77777777" w:rsidR="00344DE9" w:rsidRDefault="00344DE9">
      <w:r>
        <w:separator/>
      </w:r>
    </w:p>
  </w:endnote>
  <w:endnote w:type="continuationSeparator" w:id="0">
    <w:p w14:paraId="67605B1B" w14:textId="77777777" w:rsidR="00344DE9" w:rsidRDefault="00344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75C1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A5F0A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54E8D" w14:textId="44D77046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3E84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725C3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A483F7B" w14:textId="77777777" w:rsidR="006D4AB3" w:rsidRDefault="006D4AB3">
    <w:pPr>
      <w:pStyle w:val="Stopka"/>
      <w:tabs>
        <w:tab w:val="clear" w:pos="4536"/>
        <w:tab w:val="left" w:pos="6237"/>
      </w:tabs>
    </w:pPr>
  </w:p>
  <w:p w14:paraId="40B856F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9E274" w14:textId="77777777" w:rsidR="00344DE9" w:rsidRDefault="00344DE9">
      <w:r>
        <w:separator/>
      </w:r>
    </w:p>
  </w:footnote>
  <w:footnote w:type="continuationSeparator" w:id="0">
    <w:p w14:paraId="0CFB0468" w14:textId="77777777" w:rsidR="00344DE9" w:rsidRDefault="00344D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0684183">
    <w:abstractNumId w:val="3"/>
  </w:num>
  <w:num w:numId="2" w16cid:durableId="1382973006">
    <w:abstractNumId w:val="6"/>
  </w:num>
  <w:num w:numId="3" w16cid:durableId="1400176719">
    <w:abstractNumId w:val="2"/>
  </w:num>
  <w:num w:numId="4" w16cid:durableId="2124105228">
    <w:abstractNumId w:val="5"/>
  </w:num>
  <w:num w:numId="5" w16cid:durableId="1797600768">
    <w:abstractNumId w:val="0"/>
  </w:num>
  <w:num w:numId="6" w16cid:durableId="1434937557">
    <w:abstractNumId w:val="1"/>
  </w:num>
  <w:num w:numId="7" w16cid:durableId="494986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4DE9"/>
    <w:rsid w:val="00031374"/>
    <w:rsid w:val="000A1097"/>
    <w:rsid w:val="000E2A8F"/>
    <w:rsid w:val="0012774F"/>
    <w:rsid w:val="00144B7A"/>
    <w:rsid w:val="00180C6E"/>
    <w:rsid w:val="0029606A"/>
    <w:rsid w:val="00344DE9"/>
    <w:rsid w:val="0045320C"/>
    <w:rsid w:val="004848F3"/>
    <w:rsid w:val="004A75F2"/>
    <w:rsid w:val="004D4D58"/>
    <w:rsid w:val="005144A9"/>
    <w:rsid w:val="00520165"/>
    <w:rsid w:val="0056787A"/>
    <w:rsid w:val="005B1B08"/>
    <w:rsid w:val="00632C3C"/>
    <w:rsid w:val="00662BDB"/>
    <w:rsid w:val="006A5DF1"/>
    <w:rsid w:val="006B7198"/>
    <w:rsid w:val="006D4AB3"/>
    <w:rsid w:val="006F3B81"/>
    <w:rsid w:val="007D7198"/>
    <w:rsid w:val="008147A6"/>
    <w:rsid w:val="00840FAD"/>
    <w:rsid w:val="00870F9F"/>
    <w:rsid w:val="008804B6"/>
    <w:rsid w:val="00897AB0"/>
    <w:rsid w:val="008A3553"/>
    <w:rsid w:val="008F4377"/>
    <w:rsid w:val="009003D1"/>
    <w:rsid w:val="00947A50"/>
    <w:rsid w:val="009B71F2"/>
    <w:rsid w:val="00A078D8"/>
    <w:rsid w:val="00A905AC"/>
    <w:rsid w:val="00B1255C"/>
    <w:rsid w:val="00B153F9"/>
    <w:rsid w:val="00BA387A"/>
    <w:rsid w:val="00BA6584"/>
    <w:rsid w:val="00BE62A3"/>
    <w:rsid w:val="00BE7BFD"/>
    <w:rsid w:val="00C370F2"/>
    <w:rsid w:val="00C44EEC"/>
    <w:rsid w:val="00D22FFA"/>
    <w:rsid w:val="00D317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544FB1"/>
  <w15:chartTrackingRefBased/>
  <w15:docId w15:val="{A094DA5D-ACB8-4E48-91CC-ACA2C1FFF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461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7</cp:revision>
  <cp:lastPrinted>2001-02-10T14:28:00Z</cp:lastPrinted>
  <dcterms:created xsi:type="dcterms:W3CDTF">2026-09-21T07:21:00Z</dcterms:created>
  <dcterms:modified xsi:type="dcterms:W3CDTF">2026-09-22T08:53:00Z</dcterms:modified>
</cp:coreProperties>
</file>