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13043" w14:textId="20FC0D9A" w:rsidR="006A5DF1" w:rsidRPr="00251B00" w:rsidRDefault="00363BE2" w:rsidP="006A5DF1">
      <w:pPr>
        <w:spacing w:after="240"/>
        <w:jc w:val="right"/>
        <w:rPr>
          <w:sz w:val="22"/>
          <w:szCs w:val="22"/>
        </w:rPr>
      </w:pPr>
      <w:r w:rsidRPr="00251B00">
        <w:rPr>
          <w:sz w:val="22"/>
          <w:szCs w:val="22"/>
        </w:rPr>
        <w:t>Kraków</w:t>
      </w:r>
      <w:r w:rsidR="006A5DF1" w:rsidRPr="00251B00">
        <w:rPr>
          <w:sz w:val="22"/>
          <w:szCs w:val="22"/>
        </w:rPr>
        <w:t xml:space="preserve"> dnia: </w:t>
      </w:r>
      <w:r w:rsidRPr="00251B00">
        <w:rPr>
          <w:sz w:val="22"/>
          <w:szCs w:val="22"/>
        </w:rPr>
        <w:t>2026-09-2</w:t>
      </w:r>
      <w:r w:rsidR="002E0029">
        <w:rPr>
          <w:sz w:val="22"/>
          <w:szCs w:val="22"/>
        </w:rPr>
        <w:t>2</w:t>
      </w:r>
    </w:p>
    <w:p w14:paraId="4AC54FAF" w14:textId="77777777" w:rsidR="0029606A" w:rsidRPr="00251B00" w:rsidRDefault="0029606A" w:rsidP="006A5DF1">
      <w:pPr>
        <w:spacing w:after="240"/>
        <w:jc w:val="right"/>
        <w:rPr>
          <w:sz w:val="22"/>
          <w:szCs w:val="22"/>
        </w:rPr>
      </w:pPr>
    </w:p>
    <w:p w14:paraId="0E8EC225" w14:textId="77777777" w:rsidR="006A5DF1" w:rsidRPr="00251B00" w:rsidRDefault="00BE62A3" w:rsidP="006A5DF1">
      <w:pPr>
        <w:rPr>
          <w:b/>
          <w:bCs/>
          <w:sz w:val="22"/>
          <w:szCs w:val="22"/>
        </w:rPr>
      </w:pPr>
      <w:r w:rsidRPr="00251B00">
        <w:rPr>
          <w:b/>
          <w:bCs/>
          <w:sz w:val="22"/>
          <w:szCs w:val="22"/>
        </w:rPr>
        <w:t xml:space="preserve">Szpital Miejski Specjalistyczny </w:t>
      </w:r>
    </w:p>
    <w:p w14:paraId="15BAC98E" w14:textId="77777777" w:rsidR="00BE62A3" w:rsidRPr="00251B00" w:rsidRDefault="00BE62A3" w:rsidP="006A5DF1">
      <w:pPr>
        <w:rPr>
          <w:sz w:val="22"/>
          <w:szCs w:val="22"/>
        </w:rPr>
      </w:pPr>
      <w:r w:rsidRPr="00251B00">
        <w:rPr>
          <w:b/>
          <w:bCs/>
          <w:sz w:val="22"/>
          <w:szCs w:val="22"/>
        </w:rPr>
        <w:t>im. Gabriela Narutowicza w Krakowie</w:t>
      </w:r>
    </w:p>
    <w:p w14:paraId="39D30455" w14:textId="77777777" w:rsidR="006A5DF1" w:rsidRPr="00251B00" w:rsidRDefault="00BE62A3" w:rsidP="006A5DF1">
      <w:pPr>
        <w:pStyle w:val="Nagwek"/>
        <w:tabs>
          <w:tab w:val="clear" w:pos="4536"/>
          <w:tab w:val="clear" w:pos="9072"/>
        </w:tabs>
        <w:rPr>
          <w:sz w:val="22"/>
          <w:szCs w:val="22"/>
        </w:rPr>
      </w:pPr>
      <w:r w:rsidRPr="00251B00">
        <w:rPr>
          <w:sz w:val="22"/>
          <w:szCs w:val="22"/>
        </w:rPr>
        <w:t>ul. Prądnicka 35-37</w:t>
      </w:r>
    </w:p>
    <w:p w14:paraId="6F5A101C" w14:textId="77777777" w:rsidR="00BE62A3" w:rsidRPr="00251B00" w:rsidRDefault="00BE62A3" w:rsidP="006A5DF1">
      <w:pPr>
        <w:pStyle w:val="Nagwek"/>
        <w:tabs>
          <w:tab w:val="clear" w:pos="4536"/>
          <w:tab w:val="clear" w:pos="9072"/>
        </w:tabs>
        <w:rPr>
          <w:sz w:val="22"/>
          <w:szCs w:val="22"/>
        </w:rPr>
      </w:pPr>
      <w:r w:rsidRPr="00251B00">
        <w:rPr>
          <w:sz w:val="22"/>
          <w:szCs w:val="22"/>
        </w:rPr>
        <w:t>31-202 Kraków</w:t>
      </w:r>
    </w:p>
    <w:p w14:paraId="6D28FD34" w14:textId="77777777" w:rsidR="006A5DF1" w:rsidRPr="00251B00" w:rsidRDefault="006A5DF1" w:rsidP="006A5DF1">
      <w:pPr>
        <w:pStyle w:val="Nagwek"/>
        <w:tabs>
          <w:tab w:val="clear" w:pos="4536"/>
        </w:tabs>
        <w:rPr>
          <w:sz w:val="22"/>
          <w:szCs w:val="22"/>
        </w:rPr>
      </w:pPr>
      <w:r w:rsidRPr="00251B00">
        <w:rPr>
          <w:sz w:val="22"/>
          <w:szCs w:val="22"/>
        </w:rPr>
        <w:tab/>
        <w:t xml:space="preserve"> </w:t>
      </w:r>
    </w:p>
    <w:p w14:paraId="5886979E" w14:textId="77777777" w:rsidR="006A5DF1" w:rsidRPr="00251B00" w:rsidRDefault="006A5DF1" w:rsidP="006A5DF1">
      <w:pPr>
        <w:pStyle w:val="Nagwek"/>
        <w:tabs>
          <w:tab w:val="clear" w:pos="4536"/>
          <w:tab w:val="clear" w:pos="9072"/>
        </w:tabs>
        <w:rPr>
          <w:sz w:val="22"/>
          <w:szCs w:val="22"/>
        </w:rPr>
      </w:pPr>
    </w:p>
    <w:p w14:paraId="3E737F9C" w14:textId="77777777" w:rsidR="006A5DF1" w:rsidRPr="00251B00" w:rsidRDefault="006A5DF1" w:rsidP="009003D1">
      <w:pPr>
        <w:tabs>
          <w:tab w:val="left" w:pos="708"/>
          <w:tab w:val="center" w:pos="4536"/>
          <w:tab w:val="right" w:pos="9072"/>
        </w:tabs>
        <w:spacing w:after="20"/>
        <w:ind w:left="4820"/>
        <w:rPr>
          <w:b/>
          <w:sz w:val="22"/>
          <w:szCs w:val="22"/>
        </w:rPr>
      </w:pPr>
      <w:r w:rsidRPr="00251B00">
        <w:rPr>
          <w:b/>
          <w:sz w:val="22"/>
          <w:szCs w:val="22"/>
        </w:rPr>
        <w:t>WYKONAWCY</w:t>
      </w:r>
    </w:p>
    <w:p w14:paraId="6FF35D22" w14:textId="77777777" w:rsidR="006A5DF1" w:rsidRPr="00251B00" w:rsidRDefault="006A5DF1" w:rsidP="009003D1">
      <w:pPr>
        <w:tabs>
          <w:tab w:val="left" w:pos="708"/>
          <w:tab w:val="center" w:pos="4536"/>
          <w:tab w:val="right" w:pos="9072"/>
        </w:tabs>
        <w:spacing w:after="20"/>
        <w:ind w:left="4820"/>
        <w:rPr>
          <w:sz w:val="22"/>
          <w:szCs w:val="22"/>
        </w:rPr>
      </w:pPr>
      <w:r w:rsidRPr="00251B00">
        <w:rPr>
          <w:sz w:val="22"/>
          <w:szCs w:val="22"/>
        </w:rPr>
        <w:t>ubiegający się o zamówienie publiczne</w:t>
      </w:r>
    </w:p>
    <w:p w14:paraId="6648DCE8" w14:textId="77777777" w:rsidR="006D4AB3" w:rsidRPr="00251B00" w:rsidRDefault="006D4AB3">
      <w:pPr>
        <w:pStyle w:val="Nagwek"/>
        <w:tabs>
          <w:tab w:val="clear" w:pos="4536"/>
        </w:tabs>
        <w:rPr>
          <w:sz w:val="22"/>
          <w:szCs w:val="22"/>
        </w:rPr>
      </w:pPr>
    </w:p>
    <w:p w14:paraId="144F9E5B" w14:textId="77777777" w:rsidR="006D4AB3" w:rsidRPr="00251B00" w:rsidRDefault="006D4AB3">
      <w:pPr>
        <w:pStyle w:val="Nagwek"/>
        <w:tabs>
          <w:tab w:val="clear" w:pos="4536"/>
          <w:tab w:val="clear" w:pos="9072"/>
        </w:tabs>
        <w:rPr>
          <w:sz w:val="22"/>
          <w:szCs w:val="22"/>
        </w:rPr>
      </w:pPr>
    </w:p>
    <w:p w14:paraId="4D7AB604" w14:textId="77777777" w:rsidR="006D4AB3" w:rsidRPr="00251B00" w:rsidRDefault="006D4AB3">
      <w:pPr>
        <w:pStyle w:val="Nagwek"/>
        <w:tabs>
          <w:tab w:val="clear" w:pos="4536"/>
          <w:tab w:val="clear" w:pos="9072"/>
        </w:tabs>
        <w:rPr>
          <w:sz w:val="22"/>
          <w:szCs w:val="22"/>
        </w:rPr>
      </w:pPr>
    </w:p>
    <w:p w14:paraId="77A590B1" w14:textId="5D0E886D" w:rsidR="00632C3C" w:rsidRPr="00251B00" w:rsidRDefault="00E21B49" w:rsidP="0029606A">
      <w:pPr>
        <w:pStyle w:val="Nagwek1"/>
        <w:spacing w:after="480" w:line="276" w:lineRule="auto"/>
        <w:jc w:val="center"/>
        <w:rPr>
          <w:rFonts w:ascii="Times New Roman" w:hAnsi="Times New Roman"/>
          <w:sz w:val="22"/>
          <w:szCs w:val="22"/>
        </w:rPr>
      </w:pPr>
      <w:r w:rsidRPr="00251B00">
        <w:rPr>
          <w:rFonts w:ascii="Times New Roman" w:hAnsi="Times New Roman"/>
          <w:sz w:val="22"/>
          <w:szCs w:val="22"/>
        </w:rPr>
        <w:t>WYJAŚNIENI</w:t>
      </w:r>
      <w:r w:rsidR="00520165" w:rsidRPr="00251B00">
        <w:rPr>
          <w:rFonts w:ascii="Times New Roman" w:hAnsi="Times New Roman"/>
          <w:sz w:val="22"/>
          <w:szCs w:val="22"/>
        </w:rPr>
        <w:t>A</w:t>
      </w:r>
      <w:r w:rsidR="00632C3C" w:rsidRPr="00251B00">
        <w:rPr>
          <w:rFonts w:ascii="Times New Roman" w:hAnsi="Times New Roman"/>
          <w:sz w:val="22"/>
          <w:szCs w:val="22"/>
        </w:rPr>
        <w:t xml:space="preserve"> TREŚCI</w:t>
      </w:r>
      <w:r w:rsidR="0029606A" w:rsidRPr="00251B00">
        <w:rPr>
          <w:rFonts w:ascii="Times New Roman" w:hAnsi="Times New Roman"/>
          <w:sz w:val="22"/>
          <w:szCs w:val="22"/>
        </w:rPr>
        <w:t xml:space="preserve"> SWZ</w:t>
      </w:r>
      <w:r w:rsidR="004C031D">
        <w:rPr>
          <w:rFonts w:ascii="Times New Roman" w:hAnsi="Times New Roman"/>
          <w:sz w:val="22"/>
          <w:szCs w:val="22"/>
        </w:rPr>
        <w:t>-20</w:t>
      </w:r>
    </w:p>
    <w:p w14:paraId="25ACBCF4" w14:textId="77777777" w:rsidR="006D4AB3" w:rsidRPr="00251B00" w:rsidRDefault="00632C3C" w:rsidP="00520165">
      <w:pPr>
        <w:spacing w:after="360" w:line="276" w:lineRule="auto"/>
        <w:jc w:val="both"/>
        <w:rPr>
          <w:sz w:val="22"/>
          <w:szCs w:val="22"/>
        </w:rPr>
      </w:pPr>
      <w:r w:rsidRPr="00251B00">
        <w:rPr>
          <w:sz w:val="22"/>
          <w:szCs w:val="22"/>
        </w:rPr>
        <w:t xml:space="preserve">Dotyczy: </w:t>
      </w:r>
      <w:r w:rsidR="006A5DF1" w:rsidRPr="00251B00">
        <w:rPr>
          <w:sz w:val="22"/>
          <w:szCs w:val="22"/>
        </w:rPr>
        <w:t>p</w:t>
      </w:r>
      <w:r w:rsidRPr="00251B00">
        <w:rPr>
          <w:sz w:val="22"/>
          <w:szCs w:val="22"/>
        </w:rPr>
        <w:t>ostępowani</w:t>
      </w:r>
      <w:r w:rsidR="006A5DF1" w:rsidRPr="00251B00">
        <w:rPr>
          <w:sz w:val="22"/>
          <w:szCs w:val="22"/>
        </w:rPr>
        <w:t>a</w:t>
      </w:r>
      <w:r w:rsidRPr="00251B00">
        <w:rPr>
          <w:sz w:val="22"/>
          <w:szCs w:val="22"/>
        </w:rPr>
        <w:t xml:space="preserve"> o udzielenie zamówienia publicznego, prowadzone</w:t>
      </w:r>
      <w:r w:rsidR="006A5DF1" w:rsidRPr="00251B00">
        <w:rPr>
          <w:sz w:val="22"/>
          <w:szCs w:val="22"/>
        </w:rPr>
        <w:t>go</w:t>
      </w:r>
      <w:r w:rsidRPr="00251B00">
        <w:rPr>
          <w:sz w:val="22"/>
          <w:szCs w:val="22"/>
        </w:rPr>
        <w:t xml:space="preserve"> w</w:t>
      </w:r>
      <w:r w:rsidR="00BE62A3" w:rsidRPr="00251B00">
        <w:rPr>
          <w:sz w:val="22"/>
          <w:szCs w:val="22"/>
        </w:rPr>
        <w:t> </w:t>
      </w:r>
      <w:r w:rsidRPr="00251B00">
        <w:rPr>
          <w:sz w:val="22"/>
          <w:szCs w:val="22"/>
        </w:rPr>
        <w:t xml:space="preserve">trybie </w:t>
      </w:r>
      <w:r w:rsidR="00363BE2" w:rsidRPr="00251B00">
        <w:rPr>
          <w:sz w:val="22"/>
          <w:szCs w:val="22"/>
        </w:rPr>
        <w:t>przetarg nieograniczony</w:t>
      </w:r>
      <w:r w:rsidRPr="00251B00">
        <w:rPr>
          <w:b/>
          <w:sz w:val="22"/>
          <w:szCs w:val="22"/>
        </w:rPr>
        <w:t xml:space="preserve"> </w:t>
      </w:r>
      <w:r w:rsidRPr="00251B00">
        <w:rPr>
          <w:bCs/>
          <w:sz w:val="22"/>
          <w:szCs w:val="22"/>
        </w:rPr>
        <w:t>na</w:t>
      </w:r>
      <w:r w:rsidRPr="00251B00">
        <w:rPr>
          <w:b/>
          <w:sz w:val="22"/>
          <w:szCs w:val="22"/>
        </w:rPr>
        <w:t xml:space="preserve"> </w:t>
      </w:r>
      <w:r w:rsidR="00E72428" w:rsidRPr="00251B00">
        <w:rPr>
          <w:bCs/>
          <w:sz w:val="22"/>
          <w:szCs w:val="22"/>
        </w:rPr>
        <w:t>”</w:t>
      </w:r>
      <w:r w:rsidR="00363BE2" w:rsidRPr="00251B00">
        <w:rPr>
          <w:b/>
          <w:bCs/>
          <w:sz w:val="22"/>
          <w:szCs w:val="22"/>
        </w:rPr>
        <w:t>Świadczenie usługi kompleksowego utrzymania czystości w Szpitalu Miejskim Specjalistycznym im. Gabriela Narutowicza w Krakowie .</w:t>
      </w:r>
      <w:r w:rsidR="00E72428" w:rsidRPr="00251B00">
        <w:rPr>
          <w:bCs/>
          <w:sz w:val="22"/>
          <w:szCs w:val="22"/>
        </w:rPr>
        <w:t>”</w:t>
      </w:r>
      <w:r w:rsidRPr="00251B00">
        <w:rPr>
          <w:b/>
          <w:sz w:val="22"/>
          <w:szCs w:val="22"/>
        </w:rPr>
        <w:t xml:space="preserve"> </w:t>
      </w:r>
      <w:r w:rsidRPr="00251B00">
        <w:rPr>
          <w:bCs/>
          <w:sz w:val="22"/>
          <w:szCs w:val="22"/>
        </w:rPr>
        <w:t>– znak sprawy</w:t>
      </w:r>
      <w:r w:rsidRPr="00251B00">
        <w:rPr>
          <w:b/>
          <w:sz w:val="22"/>
          <w:szCs w:val="22"/>
        </w:rPr>
        <w:t xml:space="preserve"> </w:t>
      </w:r>
      <w:r w:rsidR="00363BE2" w:rsidRPr="00251B00">
        <w:rPr>
          <w:b/>
          <w:sz w:val="22"/>
          <w:szCs w:val="22"/>
        </w:rPr>
        <w:t>ZP/32/2026</w:t>
      </w:r>
      <w:r w:rsidRPr="00251B00">
        <w:rPr>
          <w:b/>
          <w:sz w:val="22"/>
          <w:szCs w:val="22"/>
        </w:rPr>
        <w:t>.</w:t>
      </w:r>
    </w:p>
    <w:p w14:paraId="6ED9B0C8" w14:textId="77777777" w:rsidR="0012774F" w:rsidRPr="00251B00" w:rsidRDefault="00520165" w:rsidP="00D8461B">
      <w:pPr>
        <w:spacing w:after="240" w:line="276" w:lineRule="auto"/>
        <w:jc w:val="both"/>
        <w:rPr>
          <w:sz w:val="22"/>
          <w:szCs w:val="22"/>
        </w:rPr>
      </w:pPr>
      <w:r w:rsidRPr="00251B00">
        <w:rPr>
          <w:sz w:val="22"/>
          <w:szCs w:val="22"/>
        </w:rPr>
        <w:t xml:space="preserve">Zamawiający, działając na podstawie art. </w:t>
      </w:r>
      <w:r w:rsidR="0029606A" w:rsidRPr="00251B00">
        <w:rPr>
          <w:sz w:val="22"/>
          <w:szCs w:val="22"/>
        </w:rPr>
        <w:t>1</w:t>
      </w:r>
      <w:r w:rsidRPr="00251B00">
        <w:rPr>
          <w:sz w:val="22"/>
          <w:szCs w:val="22"/>
        </w:rPr>
        <w:t>3</w:t>
      </w:r>
      <w:r w:rsidR="0029606A" w:rsidRPr="00251B00">
        <w:rPr>
          <w:sz w:val="22"/>
          <w:szCs w:val="22"/>
        </w:rPr>
        <w:t>5</w:t>
      </w:r>
      <w:r w:rsidRPr="00251B00">
        <w:rPr>
          <w:sz w:val="22"/>
          <w:szCs w:val="22"/>
        </w:rPr>
        <w:t xml:space="preserve"> ust</w:t>
      </w:r>
      <w:r w:rsidR="00D9049C" w:rsidRPr="00251B00">
        <w:rPr>
          <w:sz w:val="22"/>
          <w:szCs w:val="22"/>
        </w:rPr>
        <w:t xml:space="preserve">. </w:t>
      </w:r>
      <w:r w:rsidR="0029606A" w:rsidRPr="00251B00">
        <w:rPr>
          <w:sz w:val="22"/>
          <w:szCs w:val="22"/>
        </w:rPr>
        <w:t>6</w:t>
      </w:r>
      <w:r w:rsidRPr="00251B00">
        <w:rPr>
          <w:sz w:val="22"/>
          <w:szCs w:val="22"/>
        </w:rPr>
        <w:t xml:space="preserve"> ustawy z dnia </w:t>
      </w:r>
      <w:r w:rsidR="0029606A" w:rsidRPr="00251B00">
        <w:rPr>
          <w:sz w:val="22"/>
          <w:szCs w:val="22"/>
        </w:rPr>
        <w:t>11</w:t>
      </w:r>
      <w:r w:rsidRPr="00251B00">
        <w:rPr>
          <w:sz w:val="22"/>
          <w:szCs w:val="22"/>
        </w:rPr>
        <w:t xml:space="preserve"> </w:t>
      </w:r>
      <w:r w:rsidR="0029606A" w:rsidRPr="00251B00">
        <w:rPr>
          <w:sz w:val="22"/>
          <w:szCs w:val="22"/>
        </w:rPr>
        <w:t xml:space="preserve">września </w:t>
      </w:r>
      <w:r w:rsidRPr="00251B00">
        <w:rPr>
          <w:sz w:val="22"/>
          <w:szCs w:val="22"/>
        </w:rPr>
        <w:t>20</w:t>
      </w:r>
      <w:r w:rsidR="0029606A" w:rsidRPr="00251B00">
        <w:rPr>
          <w:sz w:val="22"/>
          <w:szCs w:val="22"/>
        </w:rPr>
        <w:t>19</w:t>
      </w:r>
      <w:r w:rsidR="00BE62A3" w:rsidRPr="00251B00">
        <w:rPr>
          <w:sz w:val="22"/>
          <w:szCs w:val="22"/>
        </w:rPr>
        <w:t> </w:t>
      </w:r>
      <w:r w:rsidRPr="00251B00">
        <w:rPr>
          <w:sz w:val="22"/>
          <w:szCs w:val="22"/>
        </w:rPr>
        <w:t>r</w:t>
      </w:r>
      <w:r w:rsidR="0029606A" w:rsidRPr="00251B00">
        <w:rPr>
          <w:sz w:val="22"/>
          <w:szCs w:val="22"/>
        </w:rPr>
        <w:t>.</w:t>
      </w:r>
      <w:r w:rsidRPr="00251B00">
        <w:rPr>
          <w:sz w:val="22"/>
          <w:szCs w:val="22"/>
        </w:rPr>
        <w:t xml:space="preserve"> Prawo </w:t>
      </w:r>
      <w:r w:rsidR="0029606A" w:rsidRPr="00251B00">
        <w:rPr>
          <w:sz w:val="22"/>
          <w:szCs w:val="22"/>
        </w:rPr>
        <w:t>z</w:t>
      </w:r>
      <w:r w:rsidRPr="00251B00">
        <w:rPr>
          <w:sz w:val="22"/>
          <w:szCs w:val="22"/>
        </w:rPr>
        <w:t xml:space="preserve">amówień </w:t>
      </w:r>
      <w:r w:rsidR="0029606A" w:rsidRPr="00251B00">
        <w:rPr>
          <w:sz w:val="22"/>
          <w:szCs w:val="22"/>
        </w:rPr>
        <w:t>p</w:t>
      </w:r>
      <w:r w:rsidRPr="00251B00">
        <w:rPr>
          <w:sz w:val="22"/>
          <w:szCs w:val="22"/>
        </w:rPr>
        <w:t>ublicznych</w:t>
      </w:r>
      <w:r w:rsidR="00BE7BFD" w:rsidRPr="00251B00">
        <w:rPr>
          <w:sz w:val="22"/>
          <w:szCs w:val="22"/>
        </w:rPr>
        <w:t xml:space="preserve"> </w:t>
      </w:r>
      <w:r w:rsidR="00D9049C" w:rsidRPr="00251B00">
        <w:rPr>
          <w:sz w:val="22"/>
          <w:szCs w:val="22"/>
        </w:rPr>
        <w:t>udostępnia</w:t>
      </w:r>
      <w:r w:rsidR="00BE7BFD" w:rsidRPr="00251B00">
        <w:rPr>
          <w:sz w:val="22"/>
          <w:szCs w:val="22"/>
        </w:rPr>
        <w:t xml:space="preserve"> poniżej treść zapytań do S</w:t>
      </w:r>
      <w:r w:rsidR="0012774F" w:rsidRPr="00251B00">
        <w:rPr>
          <w:sz w:val="22"/>
          <w:szCs w:val="22"/>
        </w:rPr>
        <w:t>pecyfikacji Warunków Zamówienia (</w:t>
      </w:r>
      <w:r w:rsidR="0012774F" w:rsidRPr="00251B00">
        <w:rPr>
          <w:sz w:val="22"/>
          <w:szCs w:val="22"/>
          <w:lang w:eastAsia="ar-SA"/>
        </w:rPr>
        <w:t>zwanej dalej</w:t>
      </w:r>
      <w:r w:rsidR="0012774F" w:rsidRPr="00251B00">
        <w:rPr>
          <w:b/>
          <w:sz w:val="22"/>
          <w:szCs w:val="22"/>
          <w:lang w:eastAsia="ar-SA"/>
        </w:rPr>
        <w:t xml:space="preserve"> </w:t>
      </w:r>
      <w:r w:rsidR="0012774F" w:rsidRPr="00251B00">
        <w:rPr>
          <w:bCs/>
          <w:sz w:val="22"/>
          <w:szCs w:val="22"/>
          <w:lang w:eastAsia="ar-SA"/>
        </w:rPr>
        <w:t>”SWZ”)</w:t>
      </w:r>
      <w:r w:rsidR="00D9049C" w:rsidRPr="00251B00">
        <w:rPr>
          <w:bCs/>
          <w:sz w:val="22"/>
          <w:szCs w:val="22"/>
          <w:lang w:eastAsia="ar-SA"/>
        </w:rPr>
        <w:t xml:space="preserve"> </w:t>
      </w:r>
      <w:r w:rsidR="00D9049C" w:rsidRPr="00251B00">
        <w:rPr>
          <w:sz w:val="22"/>
          <w:szCs w:val="22"/>
        </w:rPr>
        <w:t>wraz z wyjaśnieniami</w:t>
      </w:r>
      <w:r w:rsidR="0012774F" w:rsidRPr="00251B00">
        <w:rPr>
          <w:bCs/>
          <w:sz w:val="22"/>
          <w:szCs w:val="22"/>
          <w:lang w:eastAsia="ar-SA"/>
        </w:rPr>
        <w:t>:</w:t>
      </w:r>
    </w:p>
    <w:tbl>
      <w:tblPr>
        <w:tblW w:w="9356" w:type="dxa"/>
        <w:tblInd w:w="-34" w:type="dxa"/>
        <w:tblLook w:val="04A0" w:firstRow="1" w:lastRow="0" w:firstColumn="1" w:lastColumn="0" w:noHBand="0" w:noVBand="1"/>
      </w:tblPr>
      <w:tblGrid>
        <w:gridCol w:w="9356"/>
      </w:tblGrid>
      <w:tr w:rsidR="00363BE2" w:rsidRPr="00251B00" w14:paraId="59C14A27" w14:textId="77777777" w:rsidTr="00091FC7">
        <w:tc>
          <w:tcPr>
            <w:tcW w:w="9356" w:type="dxa"/>
          </w:tcPr>
          <w:p w14:paraId="6A5B32E8" w14:textId="2A8CDD19" w:rsidR="00363BE2" w:rsidRDefault="00363BE2" w:rsidP="00F21A71">
            <w:pPr>
              <w:numPr>
                <w:ilvl w:val="0"/>
                <w:numId w:val="8"/>
              </w:numPr>
              <w:spacing w:after="120"/>
              <w:ind w:left="30" w:right="-72" w:firstLine="0"/>
              <w:jc w:val="both"/>
              <w:rPr>
                <w:sz w:val="22"/>
                <w:szCs w:val="22"/>
              </w:rPr>
            </w:pPr>
            <w:r w:rsidRPr="00251B00">
              <w:rPr>
                <w:sz w:val="22"/>
                <w:szCs w:val="22"/>
              </w:rPr>
              <w:t xml:space="preserve">Wykonawca prosi o potwierdzenie, że warunek określony w Rozdziale 7 SWZ dot. zdolności technicznej lub zawodowej określony w lit. b) będzie spełniony w przypadku wykazania usługi realizowanej na rzecz podmiotu innego niż obiekt leczniczy, zakład farmaceutyczny, laboratorium, pomieszczenie czyste, co wynika wprost z przypisu pod warunkami o treści: "Zamawiający dopuszcza wykazanie spełnienia warunków, o których mowa w lit. a) i b) powyżej, również na podstawie usług świadczonych w obiektach o porównywalnym reżimie sanitarno-higienicznym (np. zakłady farmaceutyczne, laboratoria, pomieszczenia czyste), pod warunkiem wykazania zbliżonego zakresu przedmiotowego usług". Wskazać należy, że Zamawiający w samej treści warunku dot. terenu zewnętrznego nie określił wymogu co do podmiotu, na którego rzecz miałaby być realizowana usługa, co oznacza, że może to być  każdy inny podmiot niż obiekt leczniczy, zakład farmaceutyczny, laboratorium, pomieszczenie czyste. </w:t>
            </w:r>
          </w:p>
          <w:p w14:paraId="39F6C51D" w14:textId="77777777" w:rsidR="00BD728D" w:rsidRDefault="00251B00" w:rsidP="00F21A71">
            <w:pPr>
              <w:ind w:left="30" w:right="-72"/>
              <w:jc w:val="both"/>
              <w:rPr>
                <w:b/>
                <w:bCs/>
                <w:sz w:val="22"/>
                <w:szCs w:val="22"/>
              </w:rPr>
            </w:pPr>
            <w:r w:rsidRPr="00251B00">
              <w:rPr>
                <w:b/>
                <w:bCs/>
                <w:sz w:val="22"/>
                <w:szCs w:val="22"/>
              </w:rPr>
              <w:t>Odpowiedź:</w:t>
            </w:r>
            <w:r w:rsidRPr="00251B00">
              <w:rPr>
                <w:b/>
                <w:bCs/>
                <w:sz w:val="24"/>
                <w:szCs w:val="24"/>
              </w:rPr>
              <w:t xml:space="preserve"> </w:t>
            </w:r>
            <w:r w:rsidRPr="00251B00">
              <w:rPr>
                <w:b/>
                <w:bCs/>
                <w:sz w:val="22"/>
                <w:szCs w:val="22"/>
              </w:rPr>
              <w:t>Zamawiający potwierdza, że warunek udziału w postępowaniu dotyczący zdolności technicznej lub zawodowej określony w lit. b) (</w:t>
            </w:r>
            <w:r w:rsidR="00BD728D" w:rsidRPr="00BD728D">
              <w:rPr>
                <w:b/>
                <w:bCs/>
                <w:sz w:val="22"/>
                <w:szCs w:val="22"/>
              </w:rPr>
              <w:t>dotyczący sprzątania terenów zewnętrznych utwardzonych oraz utrzymania i pielęgnacji terenów zielonych</w:t>
            </w:r>
            <w:r w:rsidRPr="00251B00">
              <w:rPr>
                <w:b/>
                <w:bCs/>
                <w:sz w:val="22"/>
                <w:szCs w:val="22"/>
              </w:rPr>
              <w:t xml:space="preserve">) będzie spełniony w przypadku wykazania usługi realizowanej na rzecz dowolnego podmiotu (w tym obiektów komercyjnych, przemysłowych, biurowych czy użyteczności publicznej), o ile spełnia ona parametry powierzchniowe (min. 30 000 m²) oraz czasowe (min. 12 miesięcy). </w:t>
            </w:r>
          </w:p>
          <w:p w14:paraId="01332E1B" w14:textId="07A0C314" w:rsidR="00251B00" w:rsidRPr="00251B00" w:rsidRDefault="00251B00" w:rsidP="00F21A71">
            <w:pPr>
              <w:ind w:left="30" w:right="-72"/>
              <w:jc w:val="both"/>
              <w:rPr>
                <w:b/>
                <w:bCs/>
                <w:sz w:val="22"/>
                <w:szCs w:val="22"/>
              </w:rPr>
            </w:pPr>
            <w:r w:rsidRPr="00251B00">
              <w:rPr>
                <w:b/>
                <w:bCs/>
                <w:sz w:val="22"/>
                <w:szCs w:val="22"/>
              </w:rPr>
              <w:t xml:space="preserve">Odesłanie do obiektów o „porównywalnym reżimie sanitarno-higienicznym” odnosi się wyłącznie do warunku określonego w lit. a) </w:t>
            </w:r>
            <w:r w:rsidR="00BD728D" w:rsidRPr="00BD728D">
              <w:rPr>
                <w:b/>
                <w:bCs/>
                <w:sz w:val="22"/>
                <w:szCs w:val="22"/>
              </w:rPr>
              <w:t>dotyczącego usług specjalistycznego sprzątania i dezynfekcji świadczonych wewnątrz obiektów.</w:t>
            </w:r>
          </w:p>
          <w:p w14:paraId="15DBFE72" w14:textId="77777777" w:rsidR="00251B00" w:rsidRPr="00251B00" w:rsidRDefault="00251B00" w:rsidP="00F21A71">
            <w:pPr>
              <w:ind w:left="30" w:right="-74"/>
              <w:jc w:val="both"/>
              <w:rPr>
                <w:b/>
                <w:bCs/>
                <w:sz w:val="22"/>
                <w:szCs w:val="22"/>
              </w:rPr>
            </w:pPr>
            <w:r w:rsidRPr="00251B00">
              <w:rPr>
                <w:b/>
                <w:bCs/>
                <w:sz w:val="22"/>
                <w:szCs w:val="22"/>
              </w:rPr>
              <w:t>Działając na podstawie art. 137 ust. 1 ustawy Prawo zamówień publicznych, Zamawiający dokonuje modyfikacji Rozdziału 7 SWZ w ten sposób, że przypis pod warunkiem zdolności technicznej lub zawodowej otrzymuje brzmienie:</w:t>
            </w:r>
          </w:p>
          <w:p w14:paraId="0DF70CEB" w14:textId="364C987B" w:rsidR="00251B00" w:rsidRPr="00251B00" w:rsidRDefault="00251B00" w:rsidP="00F21A71">
            <w:pPr>
              <w:ind w:left="30" w:right="-74"/>
              <w:jc w:val="both"/>
              <w:rPr>
                <w:b/>
                <w:bCs/>
                <w:sz w:val="22"/>
                <w:szCs w:val="22"/>
              </w:rPr>
            </w:pPr>
            <w:r w:rsidRPr="00251B00">
              <w:rPr>
                <w:b/>
                <w:bCs/>
                <w:i/>
                <w:iCs/>
                <w:sz w:val="22"/>
                <w:szCs w:val="22"/>
              </w:rPr>
              <w:t xml:space="preserve">„Zamawiający dopuszcza wykazanie spełnienia warunku, o którym mowa w lit. a) powyżej, również na podstawie usług świadczonych w obiektach o porównywalnym reżimie sanitarno-higienicznym (np. zakłady farmaceutyczne, laboratoria, pomieszczenia czyste), pod warunkiem wykazania zbliżonego </w:t>
            </w:r>
            <w:r w:rsidRPr="00251B00">
              <w:rPr>
                <w:b/>
                <w:bCs/>
                <w:i/>
                <w:iCs/>
                <w:sz w:val="22"/>
                <w:szCs w:val="22"/>
              </w:rPr>
              <w:lastRenderedPageBreak/>
              <w:t>zakresu przedmiotowego usług.”</w:t>
            </w:r>
            <w:r>
              <w:rPr>
                <w:b/>
                <w:bCs/>
                <w:i/>
                <w:iCs/>
                <w:sz w:val="22"/>
                <w:szCs w:val="22"/>
              </w:rPr>
              <w:t xml:space="preserve"> </w:t>
            </w:r>
            <w:r w:rsidRPr="00251B00">
              <w:rPr>
                <w:b/>
                <w:bCs/>
                <w:sz w:val="22"/>
                <w:szCs w:val="22"/>
              </w:rPr>
              <w:t>W pozostałym zakresie postanowienia SWZ pozostają bez zmian.</w:t>
            </w:r>
            <w:r>
              <w:rPr>
                <w:b/>
                <w:bCs/>
                <w:sz w:val="22"/>
                <w:szCs w:val="22"/>
              </w:rPr>
              <w:t xml:space="preserve"> Zmodyfikowana treść w SWZ zostanie zamieszczona</w:t>
            </w:r>
            <w:r w:rsidRPr="00251B00">
              <w:rPr>
                <w:b/>
                <w:bCs/>
                <w:sz w:val="22"/>
                <w:szCs w:val="22"/>
              </w:rPr>
              <w:t xml:space="preserve"> przez Zamawiającego na stronie internetowej prowadzonego postępowania </w:t>
            </w:r>
            <w:hyperlink r:id="rId7" w:history="1">
              <w:r w:rsidRPr="00251B00">
                <w:rPr>
                  <w:rStyle w:val="Hipercze"/>
                  <w:b/>
                  <w:bCs/>
                  <w:sz w:val="22"/>
                  <w:szCs w:val="22"/>
                </w:rPr>
                <w:t>http://e-propublico.pl</w:t>
              </w:r>
            </w:hyperlink>
            <w:r w:rsidRPr="00251B00">
              <w:rPr>
                <w:b/>
                <w:bCs/>
                <w:sz w:val="22"/>
                <w:szCs w:val="22"/>
              </w:rPr>
              <w:t xml:space="preserve"> oraz na stronie internetowej Zamawiającego </w:t>
            </w:r>
            <w:hyperlink r:id="rId8" w:history="1">
              <w:r w:rsidRPr="00251B00">
                <w:rPr>
                  <w:rStyle w:val="Hipercze"/>
                  <w:b/>
                  <w:bCs/>
                  <w:sz w:val="22"/>
                  <w:szCs w:val="22"/>
                </w:rPr>
                <w:t>http://narutowicz.krakow.pl</w:t>
              </w:r>
            </w:hyperlink>
            <w:r w:rsidRPr="00251B00">
              <w:rPr>
                <w:b/>
                <w:bCs/>
                <w:sz w:val="22"/>
                <w:szCs w:val="22"/>
              </w:rPr>
              <w:t>.</w:t>
            </w:r>
          </w:p>
          <w:p w14:paraId="769236C4" w14:textId="59B751C9" w:rsidR="00251B00" w:rsidRPr="00251B00" w:rsidRDefault="00251B00" w:rsidP="00251B00">
            <w:pPr>
              <w:ind w:left="703" w:right="-74"/>
              <w:jc w:val="both"/>
              <w:rPr>
                <w:b/>
                <w:bCs/>
                <w:sz w:val="22"/>
                <w:szCs w:val="22"/>
              </w:rPr>
            </w:pPr>
          </w:p>
          <w:p w14:paraId="47BCD455" w14:textId="77777777" w:rsidR="00363BE2" w:rsidRPr="00251B00" w:rsidRDefault="00363BE2" w:rsidP="00251B00">
            <w:pPr>
              <w:spacing w:after="120"/>
              <w:ind w:right="-72"/>
              <w:jc w:val="both"/>
              <w:rPr>
                <w:sz w:val="22"/>
                <w:szCs w:val="22"/>
              </w:rPr>
            </w:pPr>
          </w:p>
          <w:p w14:paraId="322AA9DB" w14:textId="77777777" w:rsidR="00363BE2" w:rsidRPr="00251B00" w:rsidRDefault="00363BE2" w:rsidP="00091FC7">
            <w:pPr>
              <w:spacing w:after="120"/>
              <w:ind w:left="30" w:right="-72"/>
              <w:jc w:val="both"/>
              <w:rPr>
                <w:sz w:val="22"/>
                <w:szCs w:val="22"/>
              </w:rPr>
            </w:pPr>
            <w:r w:rsidRPr="00251B00">
              <w:rPr>
                <w:sz w:val="22"/>
                <w:szCs w:val="22"/>
              </w:rPr>
              <w:t>2.</w:t>
            </w:r>
            <w:r w:rsidRPr="00251B00">
              <w:rPr>
                <w:sz w:val="22"/>
                <w:szCs w:val="22"/>
              </w:rPr>
              <w:tab/>
              <w:t>Wykonawca prosi o potwierdzenie, że warunek określony w Rozdziale 7 SWZ dot. zdolności technicznej lub zawodowej określony w lit. a) będzie spełniony, gdy wykonawca wykaże realizację usług sprzątania i dezynfekcji o określonej wartości także w ramach czynności pomocniczych przy pacjencie w obiektach podmiotów prowadzących działalność leczniczą w rozumieniu ustawy z dnia 15 kwietnia 2011 r. o działalności leczniczej.</w:t>
            </w:r>
          </w:p>
          <w:p w14:paraId="29C2FC65" w14:textId="77777777" w:rsidR="00363BE2" w:rsidRPr="00251B00" w:rsidRDefault="00363BE2" w:rsidP="00091FC7">
            <w:pPr>
              <w:spacing w:after="40"/>
              <w:ind w:left="30" w:right="-72"/>
              <w:rPr>
                <w:b/>
                <w:bCs/>
                <w:sz w:val="22"/>
                <w:szCs w:val="22"/>
              </w:rPr>
            </w:pPr>
            <w:r w:rsidRPr="00251B00">
              <w:rPr>
                <w:b/>
                <w:bCs/>
                <w:sz w:val="22"/>
                <w:szCs w:val="22"/>
              </w:rPr>
              <w:t>Odpowiedź:</w:t>
            </w:r>
          </w:p>
          <w:p w14:paraId="21648DD8" w14:textId="6227ADC4" w:rsidR="009C15DA" w:rsidRPr="009C15DA" w:rsidRDefault="009C15DA" w:rsidP="009C15DA">
            <w:pPr>
              <w:spacing w:after="60"/>
              <w:ind w:left="30" w:right="-72"/>
              <w:jc w:val="both"/>
              <w:rPr>
                <w:b/>
                <w:bCs/>
                <w:sz w:val="22"/>
                <w:szCs w:val="22"/>
              </w:rPr>
            </w:pPr>
            <w:r w:rsidRPr="009C15DA">
              <w:rPr>
                <w:b/>
                <w:bCs/>
                <w:sz w:val="22"/>
                <w:szCs w:val="22"/>
              </w:rPr>
              <w:t>Zamawiający wyjaśnia, że przedmiotem niniejszego zamówienia jest usługa specjalistycznego sprzątania i dezynfekcji. Personel Wykonawcy nie będzie wykonywał czynności pomocniczych przy pacjencie, co Zamawiający przesądził w dotychczasowych wyjaśnieniach treści SWZ.</w:t>
            </w:r>
          </w:p>
          <w:p w14:paraId="5394C6E7" w14:textId="35475EE2" w:rsidR="009C15DA" w:rsidRPr="009C15DA" w:rsidRDefault="009C15DA" w:rsidP="009C15DA">
            <w:pPr>
              <w:spacing w:after="60"/>
              <w:ind w:left="30" w:right="-72"/>
              <w:jc w:val="both"/>
              <w:rPr>
                <w:b/>
                <w:bCs/>
                <w:sz w:val="22"/>
                <w:szCs w:val="22"/>
              </w:rPr>
            </w:pPr>
            <w:r w:rsidRPr="009C15DA">
              <w:rPr>
                <w:b/>
                <w:bCs/>
                <w:sz w:val="22"/>
                <w:szCs w:val="22"/>
              </w:rPr>
              <w:t>W związku z powyższym warunek udziału w postępowaniu określony w Rozdziale 7 SWZ, dotyczący zdolności technicznej lub zawodowej w lit. a), odnosi się do doświadczenia w świadczeniu usług specjalistycznego sprzątania i dezynfekcji.</w:t>
            </w:r>
          </w:p>
          <w:p w14:paraId="37D02C7C" w14:textId="58F752C8" w:rsidR="009C15DA" w:rsidRPr="009C15DA" w:rsidRDefault="009C15DA" w:rsidP="009C15DA">
            <w:pPr>
              <w:spacing w:after="60"/>
              <w:ind w:left="30" w:right="-72"/>
              <w:jc w:val="both"/>
              <w:rPr>
                <w:b/>
                <w:bCs/>
                <w:sz w:val="22"/>
                <w:szCs w:val="22"/>
              </w:rPr>
            </w:pPr>
            <w:r w:rsidRPr="009C15DA">
              <w:rPr>
                <w:b/>
                <w:bCs/>
                <w:sz w:val="22"/>
                <w:szCs w:val="22"/>
              </w:rPr>
              <w:t>W przypadku gdy Wykonawca realizował lub realizuje usługę o szerszym zakresie, obejmującą – obok usług specjalistycznego sprzątania i dezynfekcji – również inne czynności, w tym czynności pomocnicze przy pacjencie, Zamawiający uzna taką usługę na potrzeby wykazania spełnienia warunku, pod warunkiem że zakres dotyczący specjalistycznego sprzątania i dezynfekcji samodzielnie spełnia wszystkie wymagania określone w lit. a) Rozdziału 7 SWZ, tj. stanowi jedną odrębną usługę w rozumieniu tego warunku, o wartości minimum 5 000 000,00 zł brutto w skali roku (12 miesięcy), obejmującą powierzchnię nie mniejszą niż 20 000 m² i świadczoną w sposób ciągły przez okres co najmniej 12 miesięcy.</w:t>
            </w:r>
          </w:p>
          <w:p w14:paraId="75A8C5F9" w14:textId="5A2171D6" w:rsidR="009C15DA" w:rsidRPr="009C15DA" w:rsidRDefault="009C15DA" w:rsidP="009C15DA">
            <w:pPr>
              <w:spacing w:after="60"/>
              <w:ind w:left="30" w:right="-72"/>
              <w:jc w:val="both"/>
              <w:rPr>
                <w:b/>
                <w:bCs/>
                <w:sz w:val="22"/>
                <w:szCs w:val="22"/>
              </w:rPr>
            </w:pPr>
            <w:r w:rsidRPr="009C15DA">
              <w:rPr>
                <w:b/>
                <w:bCs/>
                <w:sz w:val="22"/>
                <w:szCs w:val="22"/>
              </w:rPr>
              <w:t>Przy ustalaniu wartości usługi na potrzeby wykazania spełnienia warunku określonego w lit. a) nie uwzględnia się wartości czynności pomocniczych przy pacjencie ani wartości innych czynności, które nie stanowią specjalistycznego sprzątania i dezynfekcji.</w:t>
            </w:r>
          </w:p>
          <w:p w14:paraId="6747247C" w14:textId="38EA395E" w:rsidR="009C15DA" w:rsidRPr="009C15DA" w:rsidRDefault="009C15DA" w:rsidP="009C15DA">
            <w:pPr>
              <w:spacing w:after="60"/>
              <w:ind w:left="30" w:right="-72"/>
              <w:jc w:val="both"/>
              <w:rPr>
                <w:b/>
                <w:bCs/>
                <w:sz w:val="22"/>
                <w:szCs w:val="22"/>
              </w:rPr>
            </w:pPr>
            <w:r w:rsidRPr="009C15DA">
              <w:rPr>
                <w:b/>
                <w:bCs/>
                <w:sz w:val="22"/>
                <w:szCs w:val="22"/>
              </w:rPr>
              <w:t>Jednocześnie Zamawiający przypomina, że warunek określony w lit. a) wymaga wykazania co najmniej dwóch odrębnych usług, z których każda samodzielnie spełnia wszystkie wymagania określone w tym warunku. Niedopuszczalne jest sumowanie wartości lub parametrów kilku usług w celu wykazania spełnienia wymagań dotyczących jednej usługi.</w:t>
            </w:r>
          </w:p>
          <w:p w14:paraId="1D1179F4" w14:textId="20CD6393" w:rsidR="009C15DA" w:rsidRPr="009C15DA" w:rsidRDefault="009C15DA" w:rsidP="009C15DA">
            <w:pPr>
              <w:spacing w:after="60"/>
              <w:ind w:left="30" w:right="-72"/>
              <w:jc w:val="both"/>
              <w:rPr>
                <w:b/>
                <w:bCs/>
                <w:sz w:val="22"/>
                <w:szCs w:val="22"/>
              </w:rPr>
            </w:pPr>
            <w:r w:rsidRPr="009C15DA">
              <w:rPr>
                <w:b/>
                <w:bCs/>
                <w:sz w:val="22"/>
                <w:szCs w:val="22"/>
              </w:rPr>
              <w:t>Wykonawca powinien w Wykazie usług (Załącznik nr 26 do SWZ) wskazać zakres, wartość, powierzchnię oraz okres realizacji usług w sposób umożliwiający Zamawiającemu ocenę spełnienia wszystkich wymagań określonych w lit. a) Rozdziału 7 SWZ.</w:t>
            </w:r>
          </w:p>
          <w:p w14:paraId="38596D42" w14:textId="4280384B" w:rsidR="00363BE2" w:rsidRPr="00251B00" w:rsidRDefault="009C15DA" w:rsidP="009C15DA">
            <w:pPr>
              <w:spacing w:after="60"/>
              <w:ind w:right="-72"/>
              <w:jc w:val="both"/>
              <w:rPr>
                <w:sz w:val="22"/>
                <w:szCs w:val="22"/>
                <w:highlight w:val="darkGray"/>
              </w:rPr>
            </w:pPr>
            <w:r w:rsidRPr="009C15DA">
              <w:rPr>
                <w:b/>
                <w:bCs/>
                <w:sz w:val="22"/>
                <w:szCs w:val="22"/>
              </w:rPr>
              <w:t>W pozostałym zakresie postanowienia SWZ pozostają bez zmian.</w:t>
            </w:r>
          </w:p>
        </w:tc>
      </w:tr>
    </w:tbl>
    <w:p w14:paraId="67469774" w14:textId="77777777" w:rsidR="00BE7BFD" w:rsidRPr="00251B00" w:rsidRDefault="00BE7BFD" w:rsidP="00520165">
      <w:pPr>
        <w:jc w:val="both"/>
        <w:rPr>
          <w:sz w:val="22"/>
          <w:szCs w:val="22"/>
        </w:rPr>
      </w:pPr>
    </w:p>
    <w:p w14:paraId="1A2D1C74" w14:textId="77777777" w:rsidR="006D4AB3" w:rsidRPr="00251B00" w:rsidRDefault="00BE62A3" w:rsidP="00BE62A3">
      <w:pPr>
        <w:pStyle w:val="Tekstpodstawowy"/>
        <w:spacing w:before="120" w:after="480"/>
        <w:ind w:left="3119" w:firstLine="425"/>
        <w:jc w:val="center"/>
        <w:rPr>
          <w:sz w:val="22"/>
          <w:szCs w:val="22"/>
        </w:rPr>
      </w:pPr>
      <w:r w:rsidRPr="00251B00">
        <w:rPr>
          <w:sz w:val="22"/>
          <w:szCs w:val="22"/>
        </w:rPr>
        <w:t>Przewodniczący Komisji Przetargowej</w:t>
      </w:r>
    </w:p>
    <w:p w14:paraId="4FA9436A" w14:textId="77777777" w:rsidR="006D4AB3" w:rsidRPr="00251B00" w:rsidRDefault="00363BE2" w:rsidP="00251B00">
      <w:pPr>
        <w:spacing w:before="120" w:after="120" w:line="360" w:lineRule="auto"/>
        <w:ind w:left="2978" w:firstLine="141"/>
        <w:jc w:val="center"/>
        <w:rPr>
          <w:sz w:val="22"/>
          <w:szCs w:val="22"/>
        </w:rPr>
      </w:pPr>
      <w:r w:rsidRPr="00251B00">
        <w:rPr>
          <w:sz w:val="22"/>
          <w:szCs w:val="22"/>
        </w:rPr>
        <w:t>Małgorzata</w:t>
      </w:r>
      <w:r w:rsidR="006D4AB3" w:rsidRPr="00251B00">
        <w:rPr>
          <w:sz w:val="22"/>
          <w:szCs w:val="22"/>
        </w:rPr>
        <w:t xml:space="preserve"> </w:t>
      </w:r>
      <w:r w:rsidRPr="00251B00">
        <w:rPr>
          <w:sz w:val="22"/>
          <w:szCs w:val="22"/>
        </w:rPr>
        <w:t>Krzystek -  Purol</w:t>
      </w:r>
    </w:p>
    <w:sectPr w:rsidR="006D4AB3" w:rsidRPr="00251B00"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C5112" w14:textId="77777777" w:rsidR="00083575" w:rsidRDefault="00083575">
      <w:r>
        <w:separator/>
      </w:r>
    </w:p>
  </w:endnote>
  <w:endnote w:type="continuationSeparator" w:id="0">
    <w:p w14:paraId="10B2A460" w14:textId="77777777" w:rsidR="00083575" w:rsidRDefault="00083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9CE3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4D7BE1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4E8F7" w14:textId="34ECB5F1"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40D7F" w14:textId="77777777" w:rsidR="006D4AB3" w:rsidRDefault="006D4AB3">
    <w:pPr>
      <w:pStyle w:val="Stopka"/>
      <w:pBdr>
        <w:bottom w:val="single" w:sz="6" w:space="0" w:color="auto"/>
      </w:pBdr>
      <w:tabs>
        <w:tab w:val="clear" w:pos="4536"/>
        <w:tab w:val="left" w:pos="6237"/>
      </w:tabs>
    </w:pPr>
  </w:p>
  <w:p w14:paraId="02A6AE9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F8558AF" w14:textId="77777777" w:rsidR="006D4AB3" w:rsidRDefault="006D4AB3">
    <w:pPr>
      <w:pStyle w:val="Stopka"/>
      <w:tabs>
        <w:tab w:val="clear" w:pos="4536"/>
        <w:tab w:val="left" w:pos="6237"/>
      </w:tabs>
    </w:pPr>
  </w:p>
  <w:p w14:paraId="49A80C6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C758C" w14:textId="77777777" w:rsidR="00083575" w:rsidRDefault="00083575">
      <w:r>
        <w:separator/>
      </w:r>
    </w:p>
  </w:footnote>
  <w:footnote w:type="continuationSeparator" w:id="0">
    <w:p w14:paraId="743A6CF1" w14:textId="77777777" w:rsidR="00083575" w:rsidRDefault="000835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A9B3B" w14:textId="77777777" w:rsidR="00363BE2" w:rsidRDefault="00363B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28E54" w14:textId="77777777" w:rsidR="00363BE2" w:rsidRDefault="00363BE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5CCC0" w14:textId="77777777" w:rsidR="00363BE2" w:rsidRDefault="00363B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B6715"/>
    <w:multiLevelType w:val="hybridMultilevel"/>
    <w:tmpl w:val="D26AAC10"/>
    <w:lvl w:ilvl="0" w:tplc="F6DCEC68">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8496746">
    <w:abstractNumId w:val="4"/>
  </w:num>
  <w:num w:numId="2" w16cid:durableId="1025787197">
    <w:abstractNumId w:val="7"/>
  </w:num>
  <w:num w:numId="3" w16cid:durableId="1861578023">
    <w:abstractNumId w:val="3"/>
  </w:num>
  <w:num w:numId="4" w16cid:durableId="1015578269">
    <w:abstractNumId w:val="6"/>
  </w:num>
  <w:num w:numId="5" w16cid:durableId="445973348">
    <w:abstractNumId w:val="1"/>
  </w:num>
  <w:num w:numId="6" w16cid:durableId="1104496809">
    <w:abstractNumId w:val="2"/>
  </w:num>
  <w:num w:numId="7" w16cid:durableId="766586457">
    <w:abstractNumId w:val="5"/>
  </w:num>
  <w:num w:numId="8" w16cid:durableId="1549801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575"/>
    <w:rsid w:val="00031374"/>
    <w:rsid w:val="00083575"/>
    <w:rsid w:val="000A1097"/>
    <w:rsid w:val="000E2A8F"/>
    <w:rsid w:val="0012774F"/>
    <w:rsid w:val="00144B7A"/>
    <w:rsid w:val="00180C6E"/>
    <w:rsid w:val="00251B00"/>
    <w:rsid w:val="0029606A"/>
    <w:rsid w:val="002E0029"/>
    <w:rsid w:val="00363BE2"/>
    <w:rsid w:val="004848F3"/>
    <w:rsid w:val="004A75F2"/>
    <w:rsid w:val="004C031D"/>
    <w:rsid w:val="005144A9"/>
    <w:rsid w:val="00520165"/>
    <w:rsid w:val="005B1B08"/>
    <w:rsid w:val="005E14B8"/>
    <w:rsid w:val="00632C3C"/>
    <w:rsid w:val="00662BDB"/>
    <w:rsid w:val="006A5DF1"/>
    <w:rsid w:val="006B7198"/>
    <w:rsid w:val="006D4AB3"/>
    <w:rsid w:val="006F3B81"/>
    <w:rsid w:val="00705887"/>
    <w:rsid w:val="007D7198"/>
    <w:rsid w:val="00870F9F"/>
    <w:rsid w:val="008804B6"/>
    <w:rsid w:val="00897AB0"/>
    <w:rsid w:val="008A3553"/>
    <w:rsid w:val="009003D1"/>
    <w:rsid w:val="00947A50"/>
    <w:rsid w:val="009B71F2"/>
    <w:rsid w:val="009C15DA"/>
    <w:rsid w:val="00A905AC"/>
    <w:rsid w:val="00B1255C"/>
    <w:rsid w:val="00B153F9"/>
    <w:rsid w:val="00BA6584"/>
    <w:rsid w:val="00BD728D"/>
    <w:rsid w:val="00BE62A3"/>
    <w:rsid w:val="00BE7BFD"/>
    <w:rsid w:val="00C370F2"/>
    <w:rsid w:val="00C44EEC"/>
    <w:rsid w:val="00D22FFA"/>
    <w:rsid w:val="00D317FA"/>
    <w:rsid w:val="00D8461B"/>
    <w:rsid w:val="00D9049C"/>
    <w:rsid w:val="00D915F2"/>
    <w:rsid w:val="00DF32E8"/>
    <w:rsid w:val="00E21B49"/>
    <w:rsid w:val="00E2789F"/>
    <w:rsid w:val="00E72428"/>
    <w:rsid w:val="00EA14B3"/>
    <w:rsid w:val="00EA416E"/>
    <w:rsid w:val="00F21A7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ED0A85"/>
  <w15:chartTrackingRefBased/>
  <w15:docId w15:val="{72A5D65D-019D-4AB7-B812-32CAC2602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rsid w:val="00251B00"/>
    <w:rPr>
      <w:sz w:val="24"/>
      <w:szCs w:val="24"/>
    </w:rPr>
  </w:style>
  <w:style w:type="character" w:styleId="Hipercze">
    <w:name w:val="Hyperlink"/>
    <w:basedOn w:val="Domylnaczcionkaakapitu"/>
    <w:rsid w:val="00251B00"/>
    <w:rPr>
      <w:color w:val="0563C1" w:themeColor="hyperlink"/>
      <w:u w:val="single"/>
    </w:rPr>
  </w:style>
  <w:style w:type="character" w:styleId="Nierozpoznanawzmianka">
    <w:name w:val="Unresolved Mention"/>
    <w:basedOn w:val="Domylnaczcionkaakapitu"/>
    <w:uiPriority w:val="99"/>
    <w:semiHidden/>
    <w:unhideWhenUsed/>
    <w:rsid w:val="00251B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12</TotalTime>
  <Pages>2</Pages>
  <Words>738</Words>
  <Characters>5113</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4</cp:revision>
  <cp:lastPrinted>2001-02-10T14:28:00Z</cp:lastPrinted>
  <dcterms:created xsi:type="dcterms:W3CDTF">2026-09-22T07:24:00Z</dcterms:created>
  <dcterms:modified xsi:type="dcterms:W3CDTF">2026-09-22T08:53:00Z</dcterms:modified>
</cp:coreProperties>
</file>