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8989E41" w14:textId="77777777" w:rsidR="00930A96" w:rsidRPr="00B53AF2" w:rsidRDefault="003D050E" w:rsidP="00930A96">
      <w:pPr>
        <w:spacing w:after="480"/>
        <w:jc w:val="right"/>
        <w:rPr>
          <w:sz w:val="24"/>
          <w:szCs w:val="24"/>
        </w:rPr>
      </w:pPr>
      <w:r w:rsidRPr="00B53AF2">
        <w:rPr>
          <w:sz w:val="24"/>
          <w:szCs w:val="24"/>
        </w:rPr>
        <w:t>Kraków</w:t>
      </w:r>
      <w:r w:rsidR="00930A96" w:rsidRPr="00B53AF2">
        <w:rPr>
          <w:sz w:val="24"/>
          <w:szCs w:val="24"/>
        </w:rPr>
        <w:t xml:space="preserve"> dnia: </w:t>
      </w:r>
      <w:r w:rsidRPr="00B53AF2">
        <w:rPr>
          <w:sz w:val="24"/>
          <w:szCs w:val="24"/>
        </w:rPr>
        <w:t>2026-09-28</w:t>
      </w:r>
    </w:p>
    <w:p w14:paraId="21FBFB6F" w14:textId="77777777" w:rsidR="003D050E" w:rsidRPr="00B53AF2" w:rsidRDefault="003D050E" w:rsidP="00930A96">
      <w:pPr>
        <w:spacing w:line="360" w:lineRule="auto"/>
        <w:rPr>
          <w:b/>
          <w:bCs/>
          <w:sz w:val="24"/>
          <w:szCs w:val="24"/>
        </w:rPr>
      </w:pPr>
      <w:r w:rsidRPr="00B53AF2">
        <w:rPr>
          <w:b/>
          <w:bCs/>
          <w:sz w:val="24"/>
          <w:szCs w:val="24"/>
        </w:rPr>
        <w:t>Szpital Miejski Specjalistyczny</w:t>
      </w:r>
    </w:p>
    <w:p w14:paraId="5AE9974E" w14:textId="77777777" w:rsidR="003D050E" w:rsidRPr="00B53AF2" w:rsidRDefault="003D050E" w:rsidP="00930A96">
      <w:pPr>
        <w:spacing w:line="360" w:lineRule="auto"/>
        <w:rPr>
          <w:b/>
          <w:bCs/>
          <w:sz w:val="24"/>
          <w:szCs w:val="24"/>
        </w:rPr>
      </w:pPr>
      <w:r w:rsidRPr="00B53AF2">
        <w:rPr>
          <w:b/>
          <w:bCs/>
          <w:sz w:val="24"/>
          <w:szCs w:val="24"/>
        </w:rPr>
        <w:t>im. Gabriela Narutowicza w Krakowie</w:t>
      </w:r>
    </w:p>
    <w:p w14:paraId="1A1C55D4" w14:textId="77777777" w:rsidR="00930A96" w:rsidRPr="00B53AF2" w:rsidRDefault="003D050E" w:rsidP="00930A96">
      <w:pPr>
        <w:spacing w:line="360" w:lineRule="auto"/>
        <w:rPr>
          <w:sz w:val="24"/>
          <w:szCs w:val="24"/>
        </w:rPr>
      </w:pPr>
      <w:r w:rsidRPr="00B53AF2">
        <w:rPr>
          <w:sz w:val="24"/>
          <w:szCs w:val="24"/>
        </w:rPr>
        <w:t>ul. Prądnicka</w:t>
      </w:r>
      <w:r w:rsidR="00930A96" w:rsidRPr="00B53AF2">
        <w:rPr>
          <w:sz w:val="24"/>
          <w:szCs w:val="24"/>
        </w:rPr>
        <w:t xml:space="preserve"> </w:t>
      </w:r>
      <w:r w:rsidRPr="00B53AF2">
        <w:rPr>
          <w:sz w:val="24"/>
          <w:szCs w:val="24"/>
        </w:rPr>
        <w:t>35-37</w:t>
      </w:r>
    </w:p>
    <w:p w14:paraId="4C155DB0" w14:textId="77777777" w:rsidR="00930A96" w:rsidRPr="00B53AF2" w:rsidRDefault="003D050E" w:rsidP="00930A96">
      <w:pPr>
        <w:rPr>
          <w:sz w:val="24"/>
          <w:szCs w:val="24"/>
        </w:rPr>
      </w:pPr>
      <w:r w:rsidRPr="00B53AF2">
        <w:rPr>
          <w:sz w:val="24"/>
          <w:szCs w:val="24"/>
        </w:rPr>
        <w:t>31-202</w:t>
      </w:r>
      <w:r w:rsidR="00930A96" w:rsidRPr="00B53AF2">
        <w:rPr>
          <w:sz w:val="24"/>
          <w:szCs w:val="24"/>
        </w:rPr>
        <w:t xml:space="preserve"> </w:t>
      </w:r>
      <w:r w:rsidRPr="00B53AF2">
        <w:rPr>
          <w:sz w:val="24"/>
          <w:szCs w:val="24"/>
        </w:rPr>
        <w:t>Kraków</w:t>
      </w:r>
    </w:p>
    <w:p w14:paraId="640DF66A" w14:textId="77777777" w:rsidR="00930A96" w:rsidRPr="00B53AF2" w:rsidRDefault="00930A96" w:rsidP="00930A96">
      <w:pPr>
        <w:tabs>
          <w:tab w:val="left" w:pos="708"/>
          <w:tab w:val="center" w:pos="4536"/>
          <w:tab w:val="right" w:pos="9072"/>
        </w:tabs>
        <w:spacing w:after="20" w:line="360" w:lineRule="auto"/>
        <w:ind w:left="4820"/>
        <w:rPr>
          <w:b/>
          <w:sz w:val="24"/>
          <w:szCs w:val="24"/>
        </w:rPr>
      </w:pPr>
      <w:r w:rsidRPr="00B53AF2">
        <w:rPr>
          <w:b/>
          <w:sz w:val="24"/>
          <w:szCs w:val="24"/>
        </w:rPr>
        <w:t>WYKONAWCY</w:t>
      </w:r>
    </w:p>
    <w:p w14:paraId="06B32D3C" w14:textId="77777777" w:rsidR="00930A96" w:rsidRPr="00B53AF2" w:rsidRDefault="00930A96" w:rsidP="00930A96">
      <w:pPr>
        <w:tabs>
          <w:tab w:val="left" w:pos="708"/>
          <w:tab w:val="center" w:pos="4536"/>
          <w:tab w:val="right" w:pos="9072"/>
        </w:tabs>
        <w:spacing w:after="600"/>
        <w:ind w:left="4820"/>
        <w:rPr>
          <w:sz w:val="24"/>
          <w:szCs w:val="24"/>
        </w:rPr>
      </w:pPr>
      <w:r w:rsidRPr="00B53AF2">
        <w:rPr>
          <w:sz w:val="24"/>
          <w:szCs w:val="24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30A96" w:rsidRPr="00B53AF2" w14:paraId="06BC3A70" w14:textId="77777777" w:rsidTr="00E03B3C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22DAF96A" w14:textId="77777777" w:rsidR="00930A96" w:rsidRPr="00B53AF2" w:rsidRDefault="00930A96" w:rsidP="00E03B3C">
            <w:pPr>
              <w:pStyle w:val="Nagwek1"/>
              <w:spacing w:after="0" w:line="360" w:lineRule="auto"/>
              <w:jc w:val="center"/>
              <w:rPr>
                <w:rFonts w:ascii="Times New Roman" w:hAnsi="Times New Roman"/>
                <w:spacing w:val="60"/>
                <w:sz w:val="24"/>
                <w:szCs w:val="24"/>
              </w:rPr>
            </w:pPr>
            <w:r w:rsidRPr="00B53AF2">
              <w:rPr>
                <w:rFonts w:ascii="Times New Roman" w:hAnsi="Times New Roman"/>
                <w:spacing w:val="60"/>
                <w:sz w:val="24"/>
                <w:szCs w:val="24"/>
              </w:rPr>
              <w:t>ZAWIADOMIENIE</w:t>
            </w:r>
          </w:p>
          <w:p w14:paraId="459F2E33" w14:textId="426922EC" w:rsidR="00930A96" w:rsidRPr="00B53AF2" w:rsidRDefault="00930A96" w:rsidP="00E03B3C">
            <w:pPr>
              <w:keepNext/>
              <w:suppressAutoHyphens/>
              <w:spacing w:after="240" w:line="276" w:lineRule="auto"/>
              <w:jc w:val="center"/>
              <w:outlineLvl w:val="1"/>
              <w:rPr>
                <w:sz w:val="24"/>
                <w:szCs w:val="24"/>
              </w:rPr>
            </w:pPr>
            <w:r w:rsidRPr="00B53AF2">
              <w:rPr>
                <w:b/>
                <w:sz w:val="24"/>
                <w:szCs w:val="24"/>
              </w:rPr>
              <w:t>o zmianie treści Specyfikacji Warunków Zamówienia (dalej SWZ)</w:t>
            </w:r>
            <w:r w:rsidR="00F45183">
              <w:rPr>
                <w:b/>
                <w:sz w:val="24"/>
                <w:szCs w:val="24"/>
              </w:rPr>
              <w:t xml:space="preserve"> </w:t>
            </w:r>
            <w:r w:rsidR="00B53AF2" w:rsidRPr="00B53AF2">
              <w:rPr>
                <w:b/>
                <w:sz w:val="24"/>
                <w:szCs w:val="24"/>
              </w:rPr>
              <w:t>-</w:t>
            </w:r>
            <w:r w:rsidR="00F45183">
              <w:rPr>
                <w:b/>
                <w:sz w:val="24"/>
                <w:szCs w:val="24"/>
              </w:rPr>
              <w:t xml:space="preserve"> </w:t>
            </w:r>
            <w:r w:rsidR="00B53AF2" w:rsidRPr="00B53AF2">
              <w:rPr>
                <w:b/>
                <w:sz w:val="24"/>
                <w:szCs w:val="24"/>
              </w:rPr>
              <w:t>10</w:t>
            </w:r>
          </w:p>
        </w:tc>
      </w:tr>
    </w:tbl>
    <w:p w14:paraId="7E1AA157" w14:textId="77777777" w:rsidR="00930A96" w:rsidRPr="00B53AF2" w:rsidRDefault="00930A96" w:rsidP="00930A96">
      <w:pPr>
        <w:pStyle w:val="Nagwek1"/>
        <w:spacing w:before="0" w:after="360"/>
        <w:rPr>
          <w:rFonts w:ascii="Times New Roman" w:hAnsi="Times New Roman"/>
          <w:sz w:val="24"/>
          <w:szCs w:val="24"/>
        </w:rPr>
      </w:pPr>
    </w:p>
    <w:p w14:paraId="5EAC91D2" w14:textId="77777777" w:rsidR="00930A96" w:rsidRPr="00B53AF2" w:rsidRDefault="00930A96" w:rsidP="00930A96">
      <w:pPr>
        <w:spacing w:after="120" w:line="360" w:lineRule="auto"/>
        <w:jc w:val="both"/>
        <w:rPr>
          <w:rFonts w:eastAsia="Calibri"/>
          <w:sz w:val="24"/>
          <w:szCs w:val="24"/>
          <w:lang w:eastAsia="en-US"/>
        </w:rPr>
      </w:pPr>
      <w:r w:rsidRPr="00B53AF2">
        <w:rPr>
          <w:rFonts w:eastAsia="Calibri"/>
          <w:sz w:val="24"/>
          <w:szCs w:val="24"/>
          <w:lang w:eastAsia="en-US"/>
        </w:rPr>
        <w:t xml:space="preserve">Dotyczy </w:t>
      </w:r>
      <w:r w:rsidRPr="00B53AF2">
        <w:rPr>
          <w:sz w:val="24"/>
          <w:szCs w:val="24"/>
        </w:rPr>
        <w:t>postępowania o udzielenie zamówienia publicznego</w:t>
      </w:r>
      <w:r w:rsidRPr="00B53AF2">
        <w:rPr>
          <w:rFonts w:eastAsia="Calibri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30A96" w:rsidRPr="00B53AF2" w14:paraId="0AD9773C" w14:textId="77777777" w:rsidTr="00E03B3C">
        <w:tc>
          <w:tcPr>
            <w:tcW w:w="2269" w:type="dxa"/>
          </w:tcPr>
          <w:p w14:paraId="1D631203" w14:textId="77777777" w:rsidR="00930A96" w:rsidRPr="00B53AF2" w:rsidRDefault="00930A96" w:rsidP="00E03B3C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sz w:val="24"/>
                <w:szCs w:val="24"/>
              </w:rPr>
            </w:pPr>
            <w:r w:rsidRPr="00B53AF2">
              <w:rPr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</w:tcPr>
          <w:p w14:paraId="7CB6C611" w14:textId="3AE4EC5B" w:rsidR="00930A96" w:rsidRPr="00B53AF2" w:rsidRDefault="003D050E" w:rsidP="00E03B3C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  <w:sz w:val="24"/>
                <w:szCs w:val="24"/>
              </w:rPr>
            </w:pPr>
            <w:r w:rsidRPr="00B53AF2">
              <w:rPr>
                <w:bCs/>
                <w:sz w:val="24"/>
                <w:szCs w:val="24"/>
              </w:rPr>
              <w:t>Świadczenie usługi kompleksowego utrzymania czystości w Szpitalu Miejskim Specjalistycznym im. Gabriela Narutowicza w Krakowie .</w:t>
            </w:r>
          </w:p>
        </w:tc>
      </w:tr>
      <w:tr w:rsidR="003D050E" w:rsidRPr="00B53AF2" w14:paraId="41BCA8DF" w14:textId="77777777" w:rsidTr="001E4AAC">
        <w:tc>
          <w:tcPr>
            <w:tcW w:w="2269" w:type="dxa"/>
          </w:tcPr>
          <w:p w14:paraId="53BFF26A" w14:textId="77777777" w:rsidR="003D050E" w:rsidRPr="00B53AF2" w:rsidRDefault="003D050E" w:rsidP="001E4AAC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sz w:val="24"/>
                <w:szCs w:val="24"/>
              </w:rPr>
            </w:pPr>
            <w:r w:rsidRPr="00B53AF2">
              <w:rPr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</w:tcPr>
          <w:p w14:paraId="05C3C080" w14:textId="77777777" w:rsidR="003D050E" w:rsidRPr="00B53AF2" w:rsidRDefault="003D050E" w:rsidP="001E4AAC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  <w:sz w:val="24"/>
                <w:szCs w:val="24"/>
              </w:rPr>
            </w:pPr>
            <w:r w:rsidRPr="00B53AF2">
              <w:rPr>
                <w:bCs/>
                <w:sz w:val="24"/>
                <w:szCs w:val="24"/>
              </w:rPr>
              <w:t>ZP/32/2026</w:t>
            </w:r>
          </w:p>
        </w:tc>
      </w:tr>
    </w:tbl>
    <w:p w14:paraId="693FD7D5" w14:textId="77777777" w:rsidR="00B53AF2" w:rsidRPr="00BB2BA5" w:rsidRDefault="00B53AF2" w:rsidP="00B53AF2">
      <w:pPr>
        <w:spacing w:line="360" w:lineRule="auto"/>
        <w:jc w:val="both"/>
        <w:rPr>
          <w:sz w:val="22"/>
          <w:szCs w:val="22"/>
        </w:rPr>
      </w:pPr>
    </w:p>
    <w:p w14:paraId="65E28836" w14:textId="6A22E402" w:rsidR="00EF1037" w:rsidRPr="00BB2BA5" w:rsidRDefault="005C0930" w:rsidP="00B53AF2">
      <w:pPr>
        <w:spacing w:line="360" w:lineRule="auto"/>
        <w:jc w:val="both"/>
        <w:rPr>
          <w:sz w:val="22"/>
          <w:szCs w:val="22"/>
        </w:rPr>
      </w:pPr>
      <w:r w:rsidRPr="00BB2BA5">
        <w:rPr>
          <w:sz w:val="22"/>
          <w:szCs w:val="22"/>
        </w:rPr>
        <w:t xml:space="preserve">Zamawiający, działając na podstawie </w:t>
      </w:r>
      <w:r w:rsidR="00B53AF2" w:rsidRPr="00BB2BA5">
        <w:rPr>
          <w:sz w:val="22"/>
          <w:szCs w:val="22"/>
        </w:rPr>
        <w:t>art</w:t>
      </w:r>
      <w:r w:rsidRPr="00BB2BA5">
        <w:rPr>
          <w:sz w:val="22"/>
          <w:szCs w:val="22"/>
        </w:rPr>
        <w:t xml:space="preserve">. 137 ust. 1 i 2 ustawy z dnia 11 września 2019r. Prawo zamówień publicznych </w:t>
      </w:r>
      <w:r w:rsidR="00EB3650" w:rsidRPr="00BB2BA5">
        <w:rPr>
          <w:sz w:val="22"/>
          <w:szCs w:val="22"/>
        </w:rPr>
        <w:t xml:space="preserve">informuje o </w:t>
      </w:r>
      <w:r w:rsidRPr="00BB2BA5">
        <w:rPr>
          <w:sz w:val="22"/>
          <w:szCs w:val="22"/>
        </w:rPr>
        <w:t>dokon</w:t>
      </w:r>
      <w:r w:rsidR="00EB3650" w:rsidRPr="00BB2BA5">
        <w:rPr>
          <w:sz w:val="22"/>
          <w:szCs w:val="22"/>
        </w:rPr>
        <w:t>aniu</w:t>
      </w:r>
      <w:r w:rsidRPr="00BB2BA5">
        <w:rPr>
          <w:sz w:val="22"/>
          <w:szCs w:val="22"/>
        </w:rPr>
        <w:t xml:space="preserve"> </w:t>
      </w:r>
      <w:r w:rsidR="00460DC4" w:rsidRPr="00BB2BA5">
        <w:rPr>
          <w:sz w:val="22"/>
          <w:szCs w:val="22"/>
        </w:rPr>
        <w:t>zmian</w:t>
      </w:r>
      <w:r w:rsidRPr="00BB2BA5">
        <w:rPr>
          <w:sz w:val="22"/>
          <w:szCs w:val="22"/>
        </w:rPr>
        <w:t xml:space="preserve"> w z</w:t>
      </w:r>
      <w:r w:rsidR="00460DC4" w:rsidRPr="00BB2BA5">
        <w:rPr>
          <w:sz w:val="22"/>
          <w:szCs w:val="22"/>
        </w:rPr>
        <w:t>apis</w:t>
      </w:r>
      <w:r w:rsidRPr="00BB2BA5">
        <w:rPr>
          <w:sz w:val="22"/>
          <w:szCs w:val="22"/>
        </w:rPr>
        <w:t>ach</w:t>
      </w:r>
      <w:r w:rsidR="00460DC4" w:rsidRPr="00BB2BA5">
        <w:rPr>
          <w:sz w:val="22"/>
          <w:szCs w:val="22"/>
        </w:rPr>
        <w:t xml:space="preserve"> </w:t>
      </w:r>
      <w:r w:rsidR="0022485D" w:rsidRPr="00BB2BA5">
        <w:rPr>
          <w:sz w:val="22"/>
          <w:szCs w:val="22"/>
        </w:rPr>
        <w:t>SWZ</w:t>
      </w:r>
      <w:r w:rsidR="00460DC4" w:rsidRPr="00BB2BA5">
        <w:rPr>
          <w:sz w:val="22"/>
          <w:szCs w:val="22"/>
        </w:rPr>
        <w:t xml:space="preserve"> w następującym zakresie</w:t>
      </w:r>
      <w:r w:rsidR="00EF1037" w:rsidRPr="00BB2BA5">
        <w:rPr>
          <w:sz w:val="22"/>
          <w:szCs w:val="22"/>
        </w:rPr>
        <w:t>:</w:t>
      </w:r>
    </w:p>
    <w:p w14:paraId="6A340DEF" w14:textId="2D65A3D1" w:rsidR="00B53AF2" w:rsidRPr="00BB2BA5" w:rsidRDefault="00B53AF2" w:rsidP="00B53AF2">
      <w:pPr>
        <w:numPr>
          <w:ilvl w:val="0"/>
          <w:numId w:val="2"/>
        </w:numPr>
        <w:spacing w:line="360" w:lineRule="auto"/>
        <w:jc w:val="both"/>
        <w:rPr>
          <w:sz w:val="22"/>
          <w:szCs w:val="22"/>
        </w:rPr>
      </w:pPr>
      <w:r w:rsidRPr="00BB2BA5">
        <w:rPr>
          <w:sz w:val="22"/>
          <w:szCs w:val="22"/>
        </w:rPr>
        <w:t>Zmodyfikowanego Załącznika nr 8 i 8.1 do SWZ</w:t>
      </w:r>
    </w:p>
    <w:p w14:paraId="410A30DF" w14:textId="757BA525" w:rsidR="00F45183" w:rsidRPr="00BB2BA5" w:rsidRDefault="00F45183" w:rsidP="00F45183">
      <w:pPr>
        <w:pStyle w:val="w6asjqtextbase"/>
        <w:ind w:left="720"/>
        <w:rPr>
          <w:sz w:val="22"/>
          <w:szCs w:val="22"/>
        </w:rPr>
      </w:pPr>
      <w:r w:rsidRPr="00BB2BA5">
        <w:rPr>
          <w:sz w:val="22"/>
          <w:szCs w:val="22"/>
        </w:rPr>
        <w:t>Usunięty zostaje okres rozliczeniowy obejmujący 2 miesiące 2026 roku.</w:t>
      </w:r>
    </w:p>
    <w:p w14:paraId="3F01B06E" w14:textId="0BA8E131" w:rsidR="00F45183" w:rsidRPr="00BB2BA5" w:rsidRDefault="00F45183" w:rsidP="00F45183">
      <w:pPr>
        <w:pStyle w:val="w6asjqtextbase"/>
        <w:ind w:left="720"/>
        <w:rPr>
          <w:sz w:val="22"/>
          <w:szCs w:val="22"/>
        </w:rPr>
      </w:pPr>
      <w:r w:rsidRPr="00BB2BA5">
        <w:rPr>
          <w:sz w:val="22"/>
          <w:szCs w:val="22"/>
        </w:rPr>
        <w:t xml:space="preserve">Przedmiot zamówienia i wycena w Formularzu Cenowym zostają podzielone na </w:t>
      </w:r>
      <w:r w:rsidRPr="00BB2BA5">
        <w:rPr>
          <w:b/>
          <w:bCs/>
          <w:sz w:val="22"/>
          <w:szCs w:val="22"/>
        </w:rPr>
        <w:t>3 pełne okresy 12-miesięczne</w:t>
      </w:r>
      <w:r w:rsidRPr="00BB2BA5">
        <w:rPr>
          <w:sz w:val="22"/>
          <w:szCs w:val="22"/>
        </w:rPr>
        <w:t xml:space="preserve"> obejmujące odpowiednio:</w:t>
      </w:r>
    </w:p>
    <w:p w14:paraId="3EDA487F" w14:textId="77777777" w:rsidR="00F45183" w:rsidRPr="00BB2BA5" w:rsidRDefault="00F45183" w:rsidP="00F45183">
      <w:pPr>
        <w:pStyle w:val="w6asjqtextbase"/>
        <w:numPr>
          <w:ilvl w:val="0"/>
          <w:numId w:val="3"/>
        </w:numPr>
        <w:rPr>
          <w:sz w:val="22"/>
          <w:szCs w:val="22"/>
        </w:rPr>
      </w:pPr>
      <w:r w:rsidRPr="00BB2BA5">
        <w:rPr>
          <w:sz w:val="22"/>
          <w:szCs w:val="22"/>
        </w:rPr>
        <w:t>Rok 2027 (12 miesięcy),</w:t>
      </w:r>
    </w:p>
    <w:p w14:paraId="571C167D" w14:textId="77777777" w:rsidR="00F45183" w:rsidRPr="00BB2BA5" w:rsidRDefault="00F45183" w:rsidP="00F45183">
      <w:pPr>
        <w:pStyle w:val="w6asjqtextbase"/>
        <w:numPr>
          <w:ilvl w:val="0"/>
          <w:numId w:val="3"/>
        </w:numPr>
        <w:rPr>
          <w:sz w:val="22"/>
          <w:szCs w:val="22"/>
        </w:rPr>
      </w:pPr>
      <w:r w:rsidRPr="00BB2BA5">
        <w:rPr>
          <w:sz w:val="22"/>
          <w:szCs w:val="22"/>
        </w:rPr>
        <w:t>Rok 2028 (12 miesięcy),</w:t>
      </w:r>
    </w:p>
    <w:p w14:paraId="6B9797E4" w14:textId="77777777" w:rsidR="00F45183" w:rsidRPr="00BB2BA5" w:rsidRDefault="00F45183" w:rsidP="00F45183">
      <w:pPr>
        <w:pStyle w:val="w6asjqtextbase"/>
        <w:numPr>
          <w:ilvl w:val="0"/>
          <w:numId w:val="3"/>
        </w:numPr>
        <w:rPr>
          <w:sz w:val="22"/>
          <w:szCs w:val="22"/>
        </w:rPr>
      </w:pPr>
      <w:r w:rsidRPr="00BB2BA5">
        <w:rPr>
          <w:sz w:val="22"/>
          <w:szCs w:val="22"/>
        </w:rPr>
        <w:t>Rok 2029 (12 miesięcy).</w:t>
      </w:r>
    </w:p>
    <w:p w14:paraId="31AB07E8" w14:textId="5E295821" w:rsidR="00F45183" w:rsidRPr="00BB2BA5" w:rsidRDefault="00F45183" w:rsidP="00F45183">
      <w:pPr>
        <w:pStyle w:val="w6asjqtextbase"/>
        <w:ind w:left="720"/>
        <w:rPr>
          <w:sz w:val="22"/>
          <w:szCs w:val="22"/>
        </w:rPr>
      </w:pPr>
      <w:r w:rsidRPr="00BB2BA5">
        <w:rPr>
          <w:sz w:val="22"/>
          <w:szCs w:val="22"/>
        </w:rPr>
        <w:t xml:space="preserve">Łączny okres świadczenia usługi wyceniany w Formularzu Cenowym wynosi </w:t>
      </w:r>
      <w:r w:rsidRPr="00BB2BA5">
        <w:rPr>
          <w:b/>
          <w:bCs/>
          <w:sz w:val="22"/>
          <w:szCs w:val="22"/>
        </w:rPr>
        <w:t>36 miesięcy</w:t>
      </w:r>
      <w:r w:rsidRPr="00BB2BA5">
        <w:rPr>
          <w:sz w:val="22"/>
          <w:szCs w:val="22"/>
        </w:rPr>
        <w:t>.</w:t>
      </w:r>
    </w:p>
    <w:p w14:paraId="095B0F59" w14:textId="084A4556" w:rsidR="00F45183" w:rsidRPr="00BB2BA5" w:rsidRDefault="00F45183" w:rsidP="00F45183">
      <w:pPr>
        <w:pStyle w:val="w6asjqtextbase"/>
        <w:jc w:val="both"/>
        <w:rPr>
          <w:sz w:val="22"/>
          <w:szCs w:val="22"/>
        </w:rPr>
      </w:pPr>
      <w:r w:rsidRPr="00BB2BA5">
        <w:rPr>
          <w:b/>
          <w:bCs/>
          <w:sz w:val="22"/>
          <w:szCs w:val="22"/>
        </w:rPr>
        <w:t>W konsekwencji Zamawiający zamieszcza na platformie zakupowej nowe, obowiązujące wersje Załączników nr 8 i 8.1 (oznaczone jako „Zmodyfikowany Załącznik 8 i 8. 1 z dn. 28.09.2026”</w:t>
      </w:r>
      <w:r w:rsidRPr="00BB2BA5">
        <w:rPr>
          <w:sz w:val="22"/>
          <w:szCs w:val="22"/>
        </w:rPr>
        <w:t>.</w:t>
      </w:r>
      <w:r w:rsidR="00BB2BA5">
        <w:rPr>
          <w:sz w:val="22"/>
          <w:szCs w:val="22"/>
        </w:rPr>
        <w:t>)</w:t>
      </w:r>
    </w:p>
    <w:p w14:paraId="289AAF0D" w14:textId="77777777" w:rsidR="00F45183" w:rsidRDefault="00F45183" w:rsidP="00F45183">
      <w:pPr>
        <w:pStyle w:val="w6asjqtextbase"/>
        <w:jc w:val="both"/>
        <w:rPr>
          <w:sz w:val="22"/>
          <w:szCs w:val="22"/>
        </w:rPr>
      </w:pPr>
    </w:p>
    <w:p w14:paraId="1AD569D8" w14:textId="77777777" w:rsidR="00BB2BA5" w:rsidRPr="00BB2BA5" w:rsidRDefault="00BB2BA5" w:rsidP="00F45183">
      <w:pPr>
        <w:pStyle w:val="w6asjqtextbase"/>
        <w:jc w:val="both"/>
        <w:rPr>
          <w:sz w:val="22"/>
          <w:szCs w:val="22"/>
        </w:rPr>
      </w:pPr>
    </w:p>
    <w:p w14:paraId="2FD51D9A" w14:textId="6987EE43" w:rsidR="00F45183" w:rsidRPr="00BB2BA5" w:rsidRDefault="00F45183" w:rsidP="00F45183">
      <w:pPr>
        <w:pStyle w:val="w6asjqtextbase"/>
        <w:numPr>
          <w:ilvl w:val="0"/>
          <w:numId w:val="2"/>
        </w:numPr>
        <w:jc w:val="both"/>
        <w:rPr>
          <w:sz w:val="22"/>
          <w:szCs w:val="22"/>
        </w:rPr>
      </w:pPr>
      <w:r w:rsidRPr="00BB2BA5">
        <w:rPr>
          <w:sz w:val="22"/>
          <w:szCs w:val="22"/>
        </w:rPr>
        <w:lastRenderedPageBreak/>
        <w:t xml:space="preserve">SWZ Rozdział 19 </w:t>
      </w:r>
    </w:p>
    <w:p w14:paraId="59070077" w14:textId="17ACDF31" w:rsidR="00F45183" w:rsidRPr="00BB2BA5" w:rsidRDefault="00F45183" w:rsidP="00F45183">
      <w:pPr>
        <w:pStyle w:val="w6asjqtextbase"/>
        <w:ind w:left="720"/>
        <w:jc w:val="both"/>
        <w:rPr>
          <w:sz w:val="22"/>
          <w:szCs w:val="22"/>
        </w:rPr>
      </w:pPr>
      <w:r w:rsidRPr="00BB2BA5">
        <w:rPr>
          <w:sz w:val="22"/>
          <w:szCs w:val="22"/>
        </w:rPr>
        <w:t>Było:</w:t>
      </w:r>
    </w:p>
    <w:p w14:paraId="2E679F80" w14:textId="2ED19980" w:rsidR="00F45183" w:rsidRPr="00BB2BA5" w:rsidRDefault="00F45183" w:rsidP="00F45183">
      <w:pPr>
        <w:spacing w:before="100" w:beforeAutospacing="1" w:after="100" w:afterAutospacing="1"/>
        <w:jc w:val="both"/>
        <w:rPr>
          <w:sz w:val="22"/>
          <w:szCs w:val="22"/>
        </w:rPr>
      </w:pPr>
      <w:bookmarkStart w:id="0" w:name="_Hlk239846705"/>
      <w:r w:rsidRPr="00BB2BA5">
        <w:rPr>
          <w:sz w:val="22"/>
          <w:szCs w:val="22"/>
        </w:rPr>
        <w:t>„19.1. Wartość netto miesięczną dla każdej strefy oraz każdego rodzaju terenu zewnętrznego oblicza się według wzoru:</w:t>
      </w:r>
    </w:p>
    <w:p w14:paraId="585EC20C" w14:textId="77777777" w:rsidR="00F45183" w:rsidRPr="00BB2BA5" w:rsidRDefault="00F45183" w:rsidP="00F45183">
      <w:pPr>
        <w:spacing w:before="100" w:beforeAutospacing="1" w:after="100" w:afterAutospacing="1"/>
        <w:jc w:val="both"/>
        <w:rPr>
          <w:sz w:val="22"/>
          <w:szCs w:val="22"/>
        </w:rPr>
      </w:pPr>
      <w:r w:rsidRPr="00BB2BA5">
        <w:rPr>
          <w:sz w:val="22"/>
          <w:szCs w:val="22"/>
        </w:rPr>
        <w:t>Wartość netto miesięczna = powierzchnia [m²] × cena jednostkowa netto za 1 m²/m-c</w:t>
      </w:r>
    </w:p>
    <w:p w14:paraId="46472A50" w14:textId="77777777" w:rsidR="00F45183" w:rsidRPr="00BB2BA5" w:rsidRDefault="00F45183" w:rsidP="00F45183">
      <w:pPr>
        <w:spacing w:before="100" w:beforeAutospacing="1" w:after="100" w:afterAutospacing="1"/>
        <w:jc w:val="both"/>
        <w:rPr>
          <w:sz w:val="22"/>
          <w:szCs w:val="22"/>
        </w:rPr>
      </w:pPr>
      <w:r w:rsidRPr="00BB2BA5">
        <w:rPr>
          <w:sz w:val="22"/>
          <w:szCs w:val="22"/>
        </w:rPr>
        <w:t>19.2. Wartość brutto miesięczną oblicza się według wzoru:</w:t>
      </w:r>
    </w:p>
    <w:p w14:paraId="332F24BE" w14:textId="77777777" w:rsidR="00F45183" w:rsidRPr="00BB2BA5" w:rsidRDefault="00F45183" w:rsidP="00F45183">
      <w:pPr>
        <w:spacing w:before="100" w:beforeAutospacing="1" w:after="100" w:afterAutospacing="1"/>
        <w:jc w:val="both"/>
        <w:rPr>
          <w:sz w:val="22"/>
          <w:szCs w:val="22"/>
        </w:rPr>
      </w:pPr>
      <w:r w:rsidRPr="00BB2BA5">
        <w:rPr>
          <w:sz w:val="22"/>
          <w:szCs w:val="22"/>
        </w:rPr>
        <w:t>Wartość brutto miesięczna = wartość netto miesięczna × (1 + stawka VAT)</w:t>
      </w:r>
    </w:p>
    <w:p w14:paraId="32A15328" w14:textId="77777777" w:rsidR="00F45183" w:rsidRPr="00BB2BA5" w:rsidRDefault="00F45183" w:rsidP="00F45183">
      <w:pPr>
        <w:spacing w:before="100" w:beforeAutospacing="1" w:after="100" w:afterAutospacing="1"/>
        <w:jc w:val="both"/>
        <w:rPr>
          <w:sz w:val="22"/>
          <w:szCs w:val="22"/>
        </w:rPr>
      </w:pPr>
      <w:r w:rsidRPr="00BB2BA5">
        <w:rPr>
          <w:sz w:val="22"/>
          <w:szCs w:val="22"/>
        </w:rPr>
        <w:t>19.3. Wartość netto za dany okres realizacji usługi oblicza się jako iloczyn wartości netto miesięcznej oraz liczby miesięcy przypadających na dany okres.</w:t>
      </w:r>
    </w:p>
    <w:p w14:paraId="71FFFFF8" w14:textId="77777777" w:rsidR="00F45183" w:rsidRPr="00BB2BA5" w:rsidRDefault="00F45183" w:rsidP="00F45183">
      <w:pPr>
        <w:spacing w:before="100" w:beforeAutospacing="1" w:after="100" w:afterAutospacing="1"/>
        <w:jc w:val="both"/>
        <w:rPr>
          <w:sz w:val="22"/>
          <w:szCs w:val="22"/>
        </w:rPr>
      </w:pPr>
      <w:r w:rsidRPr="00BB2BA5">
        <w:rPr>
          <w:sz w:val="22"/>
          <w:szCs w:val="22"/>
        </w:rPr>
        <w:t>Dla poszczególnych okresów przyjmuje się następującą liczbę miesięcy:</w:t>
      </w:r>
    </w:p>
    <w:p w14:paraId="050BB027" w14:textId="77777777" w:rsidR="00F45183" w:rsidRPr="00BB2BA5" w:rsidRDefault="00F45183" w:rsidP="00F45183">
      <w:pPr>
        <w:numPr>
          <w:ilvl w:val="0"/>
          <w:numId w:val="4"/>
        </w:numPr>
        <w:spacing w:before="100" w:beforeAutospacing="1" w:after="100" w:afterAutospacing="1"/>
        <w:jc w:val="both"/>
        <w:rPr>
          <w:sz w:val="22"/>
          <w:szCs w:val="22"/>
        </w:rPr>
      </w:pPr>
      <w:r w:rsidRPr="00BB2BA5">
        <w:rPr>
          <w:sz w:val="22"/>
          <w:szCs w:val="22"/>
        </w:rPr>
        <w:t>pierwszy okres – 2 miesiące,</w:t>
      </w:r>
    </w:p>
    <w:p w14:paraId="2C7180BE" w14:textId="77777777" w:rsidR="00F45183" w:rsidRPr="00BB2BA5" w:rsidRDefault="00F45183" w:rsidP="00F45183">
      <w:pPr>
        <w:numPr>
          <w:ilvl w:val="0"/>
          <w:numId w:val="4"/>
        </w:numPr>
        <w:spacing w:before="100" w:beforeAutospacing="1" w:after="100" w:afterAutospacing="1"/>
        <w:jc w:val="both"/>
        <w:rPr>
          <w:sz w:val="22"/>
          <w:szCs w:val="22"/>
        </w:rPr>
      </w:pPr>
      <w:r w:rsidRPr="00BB2BA5">
        <w:rPr>
          <w:sz w:val="22"/>
          <w:szCs w:val="22"/>
        </w:rPr>
        <w:t>drugi okres – 12 miesięcy,</w:t>
      </w:r>
    </w:p>
    <w:p w14:paraId="1964B1D2" w14:textId="77777777" w:rsidR="00F45183" w:rsidRPr="00BB2BA5" w:rsidRDefault="00F45183" w:rsidP="00F45183">
      <w:pPr>
        <w:numPr>
          <w:ilvl w:val="0"/>
          <w:numId w:val="4"/>
        </w:numPr>
        <w:spacing w:before="100" w:beforeAutospacing="1" w:after="100" w:afterAutospacing="1"/>
        <w:jc w:val="both"/>
        <w:rPr>
          <w:sz w:val="22"/>
          <w:szCs w:val="22"/>
        </w:rPr>
      </w:pPr>
      <w:r w:rsidRPr="00BB2BA5">
        <w:rPr>
          <w:sz w:val="22"/>
          <w:szCs w:val="22"/>
        </w:rPr>
        <w:t>trzeci okres – 12 miesięcy,</w:t>
      </w:r>
    </w:p>
    <w:p w14:paraId="470692FD" w14:textId="77777777" w:rsidR="00F45183" w:rsidRPr="00BB2BA5" w:rsidRDefault="00F45183" w:rsidP="00F45183">
      <w:pPr>
        <w:numPr>
          <w:ilvl w:val="0"/>
          <w:numId w:val="4"/>
        </w:numPr>
        <w:spacing w:before="100" w:beforeAutospacing="1" w:after="100" w:afterAutospacing="1"/>
        <w:jc w:val="both"/>
        <w:rPr>
          <w:sz w:val="22"/>
          <w:szCs w:val="22"/>
        </w:rPr>
      </w:pPr>
      <w:r w:rsidRPr="00BB2BA5">
        <w:rPr>
          <w:sz w:val="22"/>
          <w:szCs w:val="22"/>
        </w:rPr>
        <w:t>czwarty okres – 10 miesięcy,</w:t>
      </w:r>
    </w:p>
    <w:p w14:paraId="6241DB9C" w14:textId="77777777" w:rsidR="00F45183" w:rsidRPr="00BB2BA5" w:rsidRDefault="00F45183" w:rsidP="00F45183">
      <w:pPr>
        <w:spacing w:before="100" w:beforeAutospacing="1" w:after="100" w:afterAutospacing="1"/>
        <w:jc w:val="both"/>
        <w:rPr>
          <w:sz w:val="22"/>
          <w:szCs w:val="22"/>
        </w:rPr>
      </w:pPr>
      <w:r w:rsidRPr="00BB2BA5">
        <w:rPr>
          <w:sz w:val="22"/>
          <w:szCs w:val="22"/>
        </w:rPr>
        <w:t>co łącznie stanowi 36 miesięcy realizacji usługi.</w:t>
      </w:r>
    </w:p>
    <w:p w14:paraId="1392D880" w14:textId="77777777" w:rsidR="00F45183" w:rsidRPr="00BB2BA5" w:rsidRDefault="00F45183" w:rsidP="00F45183">
      <w:pPr>
        <w:spacing w:before="100" w:beforeAutospacing="1" w:after="100" w:afterAutospacing="1"/>
        <w:jc w:val="both"/>
        <w:rPr>
          <w:sz w:val="22"/>
          <w:szCs w:val="22"/>
        </w:rPr>
      </w:pPr>
      <w:r w:rsidRPr="00BB2BA5">
        <w:rPr>
          <w:sz w:val="22"/>
          <w:szCs w:val="22"/>
        </w:rPr>
        <w:t>19.4. Wartość brutto za dany okres realizacji usługi oblicza się jako iloczyn wartości brutto miesięcznej oraz liczby miesięcy przypadających na dany okres.</w:t>
      </w:r>
    </w:p>
    <w:p w14:paraId="03885E67" w14:textId="77777777" w:rsidR="00F45183" w:rsidRPr="00BB2BA5" w:rsidRDefault="00F45183" w:rsidP="00F45183">
      <w:pPr>
        <w:spacing w:before="100" w:beforeAutospacing="1" w:after="100" w:afterAutospacing="1"/>
        <w:jc w:val="both"/>
        <w:rPr>
          <w:sz w:val="22"/>
          <w:szCs w:val="22"/>
        </w:rPr>
      </w:pPr>
      <w:r w:rsidRPr="00BB2BA5">
        <w:rPr>
          <w:sz w:val="22"/>
          <w:szCs w:val="22"/>
        </w:rPr>
        <w:t>19.5. Cenę oferty brutto stanowi suma wartości brutto za wszystkie okresy realizacji usługi, dla wszystkich stref oraz rodzajów terenów zewnętrznych wskazanych w Arkuszu kalkulacyjnym i Szczegółowych arkuszach kalkulacyjnych.</w:t>
      </w:r>
    </w:p>
    <w:p w14:paraId="219A35DD" w14:textId="77777777" w:rsidR="00F45183" w:rsidRPr="00BB2BA5" w:rsidRDefault="00F45183" w:rsidP="00F45183">
      <w:pPr>
        <w:spacing w:before="100" w:beforeAutospacing="1" w:after="100" w:afterAutospacing="1"/>
        <w:jc w:val="both"/>
        <w:rPr>
          <w:sz w:val="22"/>
          <w:szCs w:val="22"/>
        </w:rPr>
      </w:pPr>
      <w:r w:rsidRPr="00BB2BA5">
        <w:rPr>
          <w:sz w:val="22"/>
          <w:szCs w:val="22"/>
        </w:rPr>
        <w:t>19.6. Arkusz kalkulacyjny stanowiący Załącznik nr 8 do SWZ ma charakter zbiorczy i podsumowujący wartości wynikające ze Szczegółowych arkuszy kalkulacyjnych. Wykonawca nie jest zobowiązany do ponownego ręcznego przepisywania wartości z poszczególnych okresów, a cena oferty stanowi sumę wartości wynikających z poszczególnych arkuszy.</w:t>
      </w:r>
    </w:p>
    <w:p w14:paraId="34112BB7" w14:textId="77777777" w:rsidR="00F45183" w:rsidRPr="00BB2BA5" w:rsidRDefault="00F45183" w:rsidP="00F45183">
      <w:pPr>
        <w:spacing w:before="100" w:beforeAutospacing="1" w:after="100" w:afterAutospacing="1"/>
        <w:jc w:val="both"/>
        <w:rPr>
          <w:sz w:val="22"/>
          <w:szCs w:val="22"/>
        </w:rPr>
      </w:pPr>
      <w:r w:rsidRPr="00BB2BA5">
        <w:rPr>
          <w:sz w:val="22"/>
          <w:szCs w:val="22"/>
        </w:rPr>
        <w:t>19.7. Wszystkie wartości należy obliczyć z zachowaniem zasad określonych w zmodyfikowanych Załącznikach nr 8 i 8.1 do SWZ.</w:t>
      </w:r>
    </w:p>
    <w:p w14:paraId="11C6C973" w14:textId="77777777" w:rsidR="00F45183" w:rsidRPr="00BB2BA5" w:rsidRDefault="00F45183" w:rsidP="00F45183">
      <w:pPr>
        <w:numPr>
          <w:ilvl w:val="1"/>
          <w:numId w:val="5"/>
        </w:numPr>
        <w:spacing w:before="100" w:beforeAutospacing="1" w:after="100" w:afterAutospacing="1"/>
        <w:jc w:val="both"/>
        <w:rPr>
          <w:sz w:val="22"/>
          <w:szCs w:val="22"/>
        </w:rPr>
      </w:pPr>
      <w:r w:rsidRPr="00BB2BA5">
        <w:rPr>
          <w:sz w:val="22"/>
          <w:szCs w:val="22"/>
        </w:rPr>
        <w:t>Wszystkie obliczenia należy wykonać z dokładnością do dwóch miejsc po przecinku.</w:t>
      </w:r>
    </w:p>
    <w:p w14:paraId="122AFC93" w14:textId="77777777" w:rsidR="00F45183" w:rsidRPr="00BB2BA5" w:rsidRDefault="00F45183" w:rsidP="00F45183">
      <w:pPr>
        <w:numPr>
          <w:ilvl w:val="1"/>
          <w:numId w:val="5"/>
        </w:numPr>
        <w:spacing w:before="100" w:beforeAutospacing="1" w:after="100" w:afterAutospacing="1"/>
        <w:jc w:val="both"/>
        <w:rPr>
          <w:sz w:val="22"/>
          <w:szCs w:val="22"/>
        </w:rPr>
      </w:pPr>
      <w:r w:rsidRPr="00BB2BA5">
        <w:rPr>
          <w:sz w:val="22"/>
          <w:szCs w:val="22"/>
        </w:rPr>
        <w:t>Jeżeli złożono ofertę, której wybór prowadziłby do powstania u Zamawiającego obowiązku podatkowego zgodnie z przepisami o podatku od towarów i usług, Zamawiający w celu oceny takiej oferty dolicza do przedstawionej w niej ceny podatek od towarów i usług, który miałby obowiązek rozliczyć zgodnie z tymi przepisami. Wykonawca, składając ofertę, informuje Zamawiającego, czy wybór oferty będzie prowadzić do powstania u Zamawiającego obowiązku podatkowego, wskazując nazwę (rodzaj) towaru lub usługi, których dostawa lub świadczenie będzie prowadzić do jego powstania, oraz wskazując ich wartość bez kwoty podatku.</w:t>
      </w:r>
    </w:p>
    <w:p w14:paraId="162844EF" w14:textId="40A4EAA3" w:rsidR="00F45183" w:rsidRPr="00BB2BA5" w:rsidRDefault="00F45183" w:rsidP="00F45183">
      <w:pPr>
        <w:numPr>
          <w:ilvl w:val="1"/>
          <w:numId w:val="5"/>
        </w:numPr>
        <w:tabs>
          <w:tab w:val="left" w:pos="851"/>
        </w:tabs>
        <w:spacing w:before="120" w:after="120"/>
        <w:jc w:val="both"/>
        <w:outlineLvl w:val="1"/>
        <w:rPr>
          <w:iCs/>
          <w:sz w:val="22"/>
          <w:szCs w:val="22"/>
        </w:rPr>
      </w:pPr>
      <w:r w:rsidRPr="00BB2BA5">
        <w:rPr>
          <w:iCs/>
          <w:sz w:val="22"/>
          <w:szCs w:val="22"/>
        </w:rPr>
        <w:t>Wykonawca zobowiązany jest do wyliczenia kwoty podatku VAT zgodnie z przepisami ustawy z dnia 11 marca 2004 r. o podatku od towarów i usług. W przypadku zastosowania stawki preferencyjnej lub zwolnienia z podatku VAT, Wykonawca zobowiązany jest do podania podstawy prawnej w ofercie lub na wezwanie Zamawiającego</w:t>
      </w:r>
      <w:bookmarkEnd w:id="0"/>
      <w:r w:rsidRPr="00BB2BA5">
        <w:rPr>
          <w:iCs/>
          <w:sz w:val="22"/>
          <w:szCs w:val="22"/>
        </w:rPr>
        <w:t>.”</w:t>
      </w:r>
    </w:p>
    <w:p w14:paraId="54C33F76" w14:textId="77777777" w:rsidR="00F45183" w:rsidRPr="00BB2BA5" w:rsidRDefault="00F45183" w:rsidP="00F45183">
      <w:pPr>
        <w:tabs>
          <w:tab w:val="left" w:pos="851"/>
        </w:tabs>
        <w:spacing w:before="120" w:after="120"/>
        <w:ind w:left="420"/>
        <w:jc w:val="both"/>
        <w:outlineLvl w:val="1"/>
        <w:rPr>
          <w:iCs/>
          <w:sz w:val="22"/>
          <w:szCs w:val="22"/>
        </w:rPr>
      </w:pPr>
    </w:p>
    <w:p w14:paraId="3321BAB3" w14:textId="77777777" w:rsidR="00F45183" w:rsidRPr="00BB2BA5" w:rsidRDefault="00F45183" w:rsidP="00F45183">
      <w:pPr>
        <w:tabs>
          <w:tab w:val="left" w:pos="851"/>
        </w:tabs>
        <w:spacing w:before="120" w:after="120"/>
        <w:ind w:left="420"/>
        <w:jc w:val="both"/>
        <w:outlineLvl w:val="1"/>
        <w:rPr>
          <w:iCs/>
          <w:sz w:val="22"/>
          <w:szCs w:val="22"/>
        </w:rPr>
      </w:pPr>
    </w:p>
    <w:p w14:paraId="1315A699" w14:textId="1EBDBE8A" w:rsidR="00F45183" w:rsidRPr="00BB2BA5" w:rsidRDefault="00F45183" w:rsidP="00F45183">
      <w:pPr>
        <w:tabs>
          <w:tab w:val="left" w:pos="851"/>
        </w:tabs>
        <w:spacing w:before="120" w:after="120"/>
        <w:ind w:left="420"/>
        <w:jc w:val="both"/>
        <w:outlineLvl w:val="1"/>
        <w:rPr>
          <w:iCs/>
          <w:sz w:val="22"/>
          <w:szCs w:val="22"/>
        </w:rPr>
      </w:pPr>
      <w:r w:rsidRPr="00BB2BA5">
        <w:rPr>
          <w:iCs/>
          <w:sz w:val="22"/>
          <w:szCs w:val="22"/>
        </w:rPr>
        <w:t>Jest:</w:t>
      </w:r>
    </w:p>
    <w:p w14:paraId="4AC24881" w14:textId="22A87765" w:rsidR="00F45183" w:rsidRPr="00BB2BA5" w:rsidRDefault="00F45183" w:rsidP="00F45183">
      <w:pPr>
        <w:tabs>
          <w:tab w:val="left" w:pos="851"/>
        </w:tabs>
        <w:spacing w:before="120" w:after="120"/>
        <w:ind w:left="420"/>
        <w:jc w:val="both"/>
        <w:outlineLvl w:val="1"/>
        <w:rPr>
          <w:iCs/>
          <w:sz w:val="22"/>
          <w:szCs w:val="22"/>
        </w:rPr>
      </w:pPr>
      <w:r w:rsidRPr="00BB2BA5">
        <w:rPr>
          <w:iCs/>
          <w:sz w:val="22"/>
          <w:szCs w:val="22"/>
        </w:rPr>
        <w:t>„19.1. Cenę oferty należy obliczyć na podstawie zmodyfikowanego Arkusza kalkulacyjnego stanowiącego Załącznik nr 8 do SWZ oraz Szczegółowych arkuszy kalkulacyjnych stanowiących Załącznik nr 8.1 do SWZ, z uwzględnieniem wszystkich stref oraz rodzajów terenów zewnętrznych objętych przedmiotem zamówienia.</w:t>
      </w:r>
    </w:p>
    <w:p w14:paraId="1A645608" w14:textId="77777777" w:rsidR="00F45183" w:rsidRPr="00BB2BA5" w:rsidRDefault="00F45183" w:rsidP="00F45183">
      <w:pPr>
        <w:tabs>
          <w:tab w:val="left" w:pos="851"/>
        </w:tabs>
        <w:spacing w:before="120" w:after="120"/>
        <w:ind w:left="420"/>
        <w:jc w:val="both"/>
        <w:outlineLvl w:val="1"/>
        <w:rPr>
          <w:iCs/>
          <w:sz w:val="22"/>
          <w:szCs w:val="22"/>
        </w:rPr>
      </w:pPr>
      <w:r w:rsidRPr="00BB2BA5">
        <w:rPr>
          <w:iCs/>
          <w:sz w:val="22"/>
          <w:szCs w:val="22"/>
        </w:rPr>
        <w:t>19.2. Wykonawca zobowiązany jest do podania w Szczegółowych arkuszach kalkulacyjnych (Załącznik nr 8.1 do SWZ) dla każdej strefy oraz każdego rodzaju terenu zewnętrznego, odrębnie dla każdego roku realizacji usługi, ceny jednostkowej netto za 1 m²/m-c oraz właściwej stawki podatku VAT.</w:t>
      </w:r>
    </w:p>
    <w:p w14:paraId="16452A3B" w14:textId="77777777" w:rsidR="00F45183" w:rsidRPr="00BB2BA5" w:rsidRDefault="00F45183" w:rsidP="00F45183">
      <w:pPr>
        <w:tabs>
          <w:tab w:val="left" w:pos="851"/>
        </w:tabs>
        <w:spacing w:before="120" w:after="120"/>
        <w:ind w:left="420"/>
        <w:jc w:val="both"/>
        <w:outlineLvl w:val="1"/>
        <w:rPr>
          <w:iCs/>
          <w:sz w:val="22"/>
          <w:szCs w:val="22"/>
        </w:rPr>
      </w:pPr>
      <w:r w:rsidRPr="00BB2BA5">
        <w:rPr>
          <w:iCs/>
          <w:sz w:val="22"/>
          <w:szCs w:val="22"/>
        </w:rPr>
        <w:t>19.3. Wartość netto miesięczną dla każdej strefy oraz każdego rodzaju terenu zewnętrznego oblicza się według wzoru:</w:t>
      </w:r>
    </w:p>
    <w:p w14:paraId="7671CB2F" w14:textId="77777777" w:rsidR="00F45183" w:rsidRPr="00BB2BA5" w:rsidRDefault="00F45183" w:rsidP="00F45183">
      <w:pPr>
        <w:tabs>
          <w:tab w:val="left" w:pos="851"/>
        </w:tabs>
        <w:spacing w:before="120" w:after="120"/>
        <w:ind w:left="420"/>
        <w:jc w:val="both"/>
        <w:outlineLvl w:val="1"/>
        <w:rPr>
          <w:iCs/>
          <w:sz w:val="22"/>
          <w:szCs w:val="22"/>
        </w:rPr>
      </w:pPr>
      <w:r w:rsidRPr="00BB2BA5">
        <w:rPr>
          <w:iCs/>
          <w:sz w:val="22"/>
          <w:szCs w:val="22"/>
        </w:rPr>
        <w:t>Wartość netto miesięczna = powierzchnia [m²] × cena jednostkowa netto za 1 m²/m-c.</w:t>
      </w:r>
    </w:p>
    <w:p w14:paraId="068CBB4B" w14:textId="77777777" w:rsidR="00F45183" w:rsidRPr="00BB2BA5" w:rsidRDefault="00F45183" w:rsidP="00F45183">
      <w:pPr>
        <w:tabs>
          <w:tab w:val="left" w:pos="851"/>
        </w:tabs>
        <w:spacing w:before="120" w:after="120"/>
        <w:ind w:left="420"/>
        <w:jc w:val="both"/>
        <w:outlineLvl w:val="1"/>
        <w:rPr>
          <w:iCs/>
          <w:sz w:val="22"/>
          <w:szCs w:val="22"/>
        </w:rPr>
      </w:pPr>
      <w:r w:rsidRPr="00BB2BA5">
        <w:rPr>
          <w:iCs/>
          <w:sz w:val="22"/>
          <w:szCs w:val="22"/>
        </w:rPr>
        <w:t>19.4. Wartość brutto miesięczną dla każdej strefy oraz każdego rodzaju terenu zewnętrznego oblicza się według wzoru:</w:t>
      </w:r>
    </w:p>
    <w:p w14:paraId="5FF9F167" w14:textId="77777777" w:rsidR="00F45183" w:rsidRPr="00BB2BA5" w:rsidRDefault="00F45183" w:rsidP="00F45183">
      <w:pPr>
        <w:tabs>
          <w:tab w:val="left" w:pos="851"/>
        </w:tabs>
        <w:spacing w:before="120" w:after="120"/>
        <w:ind w:left="420"/>
        <w:jc w:val="both"/>
        <w:outlineLvl w:val="1"/>
        <w:rPr>
          <w:iCs/>
          <w:sz w:val="22"/>
          <w:szCs w:val="22"/>
        </w:rPr>
      </w:pPr>
      <w:r w:rsidRPr="00BB2BA5">
        <w:rPr>
          <w:iCs/>
          <w:sz w:val="22"/>
          <w:szCs w:val="22"/>
        </w:rPr>
        <w:t>Wartość brutto miesięczna = wartość netto miesięczna × (1 + stawka VAT).</w:t>
      </w:r>
    </w:p>
    <w:p w14:paraId="12AEEF5C" w14:textId="77777777" w:rsidR="00F45183" w:rsidRPr="00BB2BA5" w:rsidRDefault="00F45183" w:rsidP="00F45183">
      <w:pPr>
        <w:tabs>
          <w:tab w:val="left" w:pos="851"/>
        </w:tabs>
        <w:spacing w:before="120" w:after="120"/>
        <w:ind w:left="420"/>
        <w:jc w:val="both"/>
        <w:outlineLvl w:val="1"/>
        <w:rPr>
          <w:iCs/>
          <w:sz w:val="22"/>
          <w:szCs w:val="22"/>
        </w:rPr>
      </w:pPr>
      <w:r w:rsidRPr="00BB2BA5">
        <w:rPr>
          <w:iCs/>
          <w:sz w:val="22"/>
          <w:szCs w:val="22"/>
        </w:rPr>
        <w:t>Stawkę VAT należy przyjąć w wysokości właściwej dla danego rodzaju usługi, zgodnie z obowiązującymi przepisami.</w:t>
      </w:r>
    </w:p>
    <w:p w14:paraId="5C216853" w14:textId="77777777" w:rsidR="00F45183" w:rsidRPr="00BB2BA5" w:rsidRDefault="00F45183" w:rsidP="00F45183">
      <w:pPr>
        <w:tabs>
          <w:tab w:val="left" w:pos="851"/>
        </w:tabs>
        <w:spacing w:before="120" w:after="120"/>
        <w:ind w:left="420"/>
        <w:jc w:val="both"/>
        <w:outlineLvl w:val="1"/>
        <w:rPr>
          <w:iCs/>
          <w:sz w:val="22"/>
          <w:szCs w:val="22"/>
        </w:rPr>
      </w:pPr>
      <w:r w:rsidRPr="00BB2BA5">
        <w:rPr>
          <w:iCs/>
          <w:sz w:val="22"/>
          <w:szCs w:val="22"/>
        </w:rPr>
        <w:t>19.5. Wartość netto oraz wartość brutto za dany okres realizacji usługi oblicza się jako iloczyn odpowiednio wartości netto miesięcznej oraz wartości brutto miesięcznej i liczby miesięcy przypadających na dany okres.</w:t>
      </w:r>
    </w:p>
    <w:p w14:paraId="08AC1212" w14:textId="77777777" w:rsidR="00F45183" w:rsidRPr="00BB2BA5" w:rsidRDefault="00F45183" w:rsidP="00F45183">
      <w:pPr>
        <w:tabs>
          <w:tab w:val="left" w:pos="851"/>
        </w:tabs>
        <w:spacing w:before="120" w:after="120"/>
        <w:ind w:left="420"/>
        <w:jc w:val="both"/>
        <w:outlineLvl w:val="1"/>
        <w:rPr>
          <w:iCs/>
          <w:sz w:val="22"/>
          <w:szCs w:val="22"/>
        </w:rPr>
      </w:pPr>
      <w:r w:rsidRPr="00BB2BA5">
        <w:rPr>
          <w:iCs/>
          <w:sz w:val="22"/>
          <w:szCs w:val="22"/>
        </w:rPr>
        <w:t>Dla poszczególnych okresów realizacji usługi przyjmuje się następującą liczbę miesięcy:</w:t>
      </w:r>
    </w:p>
    <w:p w14:paraId="4C3DEED1" w14:textId="77777777" w:rsidR="00F45183" w:rsidRPr="00BB2BA5" w:rsidRDefault="00F45183" w:rsidP="00F45183">
      <w:pPr>
        <w:numPr>
          <w:ilvl w:val="0"/>
          <w:numId w:val="6"/>
        </w:numPr>
        <w:tabs>
          <w:tab w:val="left" w:pos="851"/>
        </w:tabs>
        <w:spacing w:before="120" w:after="120"/>
        <w:jc w:val="both"/>
        <w:outlineLvl w:val="1"/>
        <w:rPr>
          <w:iCs/>
          <w:sz w:val="22"/>
          <w:szCs w:val="22"/>
        </w:rPr>
      </w:pPr>
      <w:r w:rsidRPr="00BB2BA5">
        <w:rPr>
          <w:iCs/>
          <w:sz w:val="22"/>
          <w:szCs w:val="22"/>
        </w:rPr>
        <w:t>pierwszy okres – rok 2027 – 12 miesięcy,</w:t>
      </w:r>
    </w:p>
    <w:p w14:paraId="7EFF9D31" w14:textId="77777777" w:rsidR="00F45183" w:rsidRPr="00BB2BA5" w:rsidRDefault="00F45183" w:rsidP="00F45183">
      <w:pPr>
        <w:numPr>
          <w:ilvl w:val="0"/>
          <w:numId w:val="6"/>
        </w:numPr>
        <w:tabs>
          <w:tab w:val="left" w:pos="851"/>
        </w:tabs>
        <w:spacing w:before="120" w:after="120"/>
        <w:jc w:val="both"/>
        <w:outlineLvl w:val="1"/>
        <w:rPr>
          <w:iCs/>
          <w:sz w:val="22"/>
          <w:szCs w:val="22"/>
        </w:rPr>
      </w:pPr>
      <w:r w:rsidRPr="00BB2BA5">
        <w:rPr>
          <w:iCs/>
          <w:sz w:val="22"/>
          <w:szCs w:val="22"/>
        </w:rPr>
        <w:t>drugi okres – rok 2028 – 12 miesięcy,</w:t>
      </w:r>
    </w:p>
    <w:p w14:paraId="2F3E55C4" w14:textId="77777777" w:rsidR="00F45183" w:rsidRPr="00BB2BA5" w:rsidRDefault="00F45183" w:rsidP="00F45183">
      <w:pPr>
        <w:numPr>
          <w:ilvl w:val="0"/>
          <w:numId w:val="6"/>
        </w:numPr>
        <w:tabs>
          <w:tab w:val="left" w:pos="851"/>
        </w:tabs>
        <w:spacing w:before="120" w:after="120"/>
        <w:jc w:val="both"/>
        <w:outlineLvl w:val="1"/>
        <w:rPr>
          <w:iCs/>
          <w:sz w:val="22"/>
          <w:szCs w:val="22"/>
        </w:rPr>
      </w:pPr>
      <w:r w:rsidRPr="00BB2BA5">
        <w:rPr>
          <w:iCs/>
          <w:sz w:val="22"/>
          <w:szCs w:val="22"/>
        </w:rPr>
        <w:t>trzeci okres – rok 2029 – 12 miesięcy,</w:t>
      </w:r>
    </w:p>
    <w:p w14:paraId="056D0883" w14:textId="77777777" w:rsidR="00F45183" w:rsidRPr="00BB2BA5" w:rsidRDefault="00F45183" w:rsidP="00F45183">
      <w:pPr>
        <w:tabs>
          <w:tab w:val="left" w:pos="851"/>
        </w:tabs>
        <w:spacing w:before="120" w:after="120"/>
        <w:ind w:left="420"/>
        <w:jc w:val="both"/>
        <w:outlineLvl w:val="1"/>
        <w:rPr>
          <w:iCs/>
          <w:sz w:val="22"/>
          <w:szCs w:val="22"/>
        </w:rPr>
      </w:pPr>
      <w:r w:rsidRPr="00BB2BA5">
        <w:rPr>
          <w:iCs/>
          <w:sz w:val="22"/>
          <w:szCs w:val="22"/>
        </w:rPr>
        <w:t>co łącznie stanowi 36 miesięcy realizacji usługi.</w:t>
      </w:r>
    </w:p>
    <w:p w14:paraId="42EC47EE" w14:textId="77777777" w:rsidR="00F45183" w:rsidRPr="00BB2BA5" w:rsidRDefault="00F45183" w:rsidP="00F45183">
      <w:pPr>
        <w:tabs>
          <w:tab w:val="left" w:pos="851"/>
        </w:tabs>
        <w:spacing w:before="120" w:after="120"/>
        <w:ind w:left="420"/>
        <w:jc w:val="both"/>
        <w:outlineLvl w:val="1"/>
        <w:rPr>
          <w:iCs/>
          <w:sz w:val="22"/>
          <w:szCs w:val="22"/>
        </w:rPr>
      </w:pPr>
      <w:r w:rsidRPr="00BB2BA5">
        <w:rPr>
          <w:iCs/>
          <w:sz w:val="22"/>
          <w:szCs w:val="22"/>
        </w:rPr>
        <w:t>19.6. Cenę oferty brutto stanowi suma wartości brutto za wszystkie trzy okresy realizacji usługi, tj. za lata 2027, 2028 i 2029, dla wszystkich stref oraz rodzajów terenów zewnętrznych wskazanych w Szczegółowych arkuszach kalkulacyjnych (Załącznik nr 8.1 do SWZ).</w:t>
      </w:r>
    </w:p>
    <w:p w14:paraId="7D905418" w14:textId="77777777" w:rsidR="00F45183" w:rsidRPr="00BB2BA5" w:rsidRDefault="00F45183" w:rsidP="00F45183">
      <w:pPr>
        <w:tabs>
          <w:tab w:val="left" w:pos="851"/>
        </w:tabs>
        <w:spacing w:before="120" w:after="120"/>
        <w:ind w:left="420"/>
        <w:jc w:val="both"/>
        <w:outlineLvl w:val="1"/>
        <w:rPr>
          <w:iCs/>
          <w:sz w:val="22"/>
          <w:szCs w:val="22"/>
        </w:rPr>
      </w:pPr>
      <w:r w:rsidRPr="00BB2BA5">
        <w:rPr>
          <w:iCs/>
          <w:sz w:val="22"/>
          <w:szCs w:val="22"/>
        </w:rPr>
        <w:t>Łączna cena oferty brutto obejmuje wartość brutto sprzątania budynków oraz wartość brutto sprzątania terenu zewnętrznego za cały okres realizacji zamówienia wynoszący 36 miesięcy.</w:t>
      </w:r>
    </w:p>
    <w:p w14:paraId="24F7065F" w14:textId="77777777" w:rsidR="00F45183" w:rsidRPr="00BB2BA5" w:rsidRDefault="00F45183" w:rsidP="00F45183">
      <w:pPr>
        <w:tabs>
          <w:tab w:val="left" w:pos="851"/>
        </w:tabs>
        <w:spacing w:before="120" w:after="120"/>
        <w:ind w:left="420"/>
        <w:jc w:val="both"/>
        <w:outlineLvl w:val="1"/>
        <w:rPr>
          <w:iCs/>
          <w:sz w:val="22"/>
          <w:szCs w:val="22"/>
        </w:rPr>
      </w:pPr>
      <w:r w:rsidRPr="00BB2BA5">
        <w:rPr>
          <w:iCs/>
          <w:sz w:val="22"/>
          <w:szCs w:val="22"/>
        </w:rPr>
        <w:t>19.7. Arkusz kalkulacyjny stanowiący Załącznik nr 8 do SWZ ma charakter zbiorczy i podsumowujący. Wartości w tym arkuszu wyliczają się automatycznie na podstawie danych wprowadzonych do Szczegółowych arkuszy kalkulacyjnych stanowiących Załącznik nr 8.1 do SWZ.</w:t>
      </w:r>
    </w:p>
    <w:p w14:paraId="33BC227C" w14:textId="77777777" w:rsidR="00F45183" w:rsidRPr="00BB2BA5" w:rsidRDefault="00F45183" w:rsidP="00F45183">
      <w:pPr>
        <w:tabs>
          <w:tab w:val="left" w:pos="851"/>
        </w:tabs>
        <w:spacing w:before="120" w:after="120"/>
        <w:ind w:left="420"/>
        <w:jc w:val="both"/>
        <w:outlineLvl w:val="1"/>
        <w:rPr>
          <w:iCs/>
          <w:sz w:val="22"/>
          <w:szCs w:val="22"/>
        </w:rPr>
      </w:pPr>
      <w:r w:rsidRPr="00BB2BA5">
        <w:rPr>
          <w:iCs/>
          <w:sz w:val="22"/>
          <w:szCs w:val="22"/>
        </w:rPr>
        <w:t xml:space="preserve">Wykonawca zobowiązany jest do uzupełnienia wyłącznie pól przeznaczonych do wypełnienia w Szczegółowych arkuszach kalkulacyjnych, zgodnie z instrukcją zawartą w załącznikach. </w:t>
      </w:r>
      <w:r w:rsidRPr="00BB2BA5">
        <w:rPr>
          <w:iCs/>
          <w:sz w:val="22"/>
          <w:szCs w:val="22"/>
        </w:rPr>
        <w:lastRenderedPageBreak/>
        <w:t>Wykonawca nie jest zobowiązany do ponownego ręcznego przepisywania ani obliczania wartości w arkuszu zbiorczym.</w:t>
      </w:r>
    </w:p>
    <w:p w14:paraId="5383BCD2" w14:textId="77777777" w:rsidR="00F45183" w:rsidRPr="00BB2BA5" w:rsidRDefault="00F45183" w:rsidP="00F45183">
      <w:pPr>
        <w:tabs>
          <w:tab w:val="left" w:pos="851"/>
        </w:tabs>
        <w:spacing w:before="120" w:after="120"/>
        <w:ind w:left="420"/>
        <w:jc w:val="both"/>
        <w:outlineLvl w:val="1"/>
        <w:rPr>
          <w:iCs/>
          <w:sz w:val="22"/>
          <w:szCs w:val="22"/>
        </w:rPr>
      </w:pPr>
      <w:r w:rsidRPr="00BB2BA5">
        <w:rPr>
          <w:iCs/>
          <w:sz w:val="22"/>
          <w:szCs w:val="22"/>
        </w:rPr>
        <w:t>Cenę oferty stanowi łączna wartość brutto zamówienia za 36 miesięcy, wykazana w pozycji „Łączna wartość zamówienia brutto” w zmodyfikowanym Załączniku nr 8 do SWZ.</w:t>
      </w:r>
    </w:p>
    <w:p w14:paraId="7FEFB2F4" w14:textId="77777777" w:rsidR="00F45183" w:rsidRPr="00BB2BA5" w:rsidRDefault="00F45183" w:rsidP="00F45183">
      <w:pPr>
        <w:tabs>
          <w:tab w:val="left" w:pos="851"/>
        </w:tabs>
        <w:spacing w:before="120" w:after="120"/>
        <w:ind w:left="420"/>
        <w:jc w:val="both"/>
        <w:outlineLvl w:val="1"/>
        <w:rPr>
          <w:iCs/>
          <w:sz w:val="22"/>
          <w:szCs w:val="22"/>
        </w:rPr>
      </w:pPr>
      <w:r w:rsidRPr="00BB2BA5">
        <w:rPr>
          <w:iCs/>
          <w:sz w:val="22"/>
          <w:szCs w:val="22"/>
        </w:rPr>
        <w:t>19.8. Wszystkie obliczenia należy wykonać z dokładnością do dwóch miejsc po przecinku, zgodnie z zasadami określonymi w zmodyfikowanych Załącznikach nr 8 i 8.1 do SWZ.</w:t>
      </w:r>
    </w:p>
    <w:p w14:paraId="29B145B6" w14:textId="77777777" w:rsidR="00F45183" w:rsidRPr="00BB2BA5" w:rsidRDefault="00F45183" w:rsidP="00F45183">
      <w:pPr>
        <w:tabs>
          <w:tab w:val="left" w:pos="851"/>
        </w:tabs>
        <w:spacing w:before="120" w:after="120"/>
        <w:ind w:left="420"/>
        <w:jc w:val="both"/>
        <w:outlineLvl w:val="1"/>
        <w:rPr>
          <w:iCs/>
          <w:sz w:val="22"/>
          <w:szCs w:val="22"/>
        </w:rPr>
      </w:pPr>
      <w:r w:rsidRPr="00BB2BA5">
        <w:rPr>
          <w:iCs/>
          <w:sz w:val="22"/>
          <w:szCs w:val="22"/>
        </w:rPr>
        <w:t>19.9. Jeżeli złożono ofertę, której wybór prowadziłby do powstania u Zamawiającego obowiązku podatkowego zgodnie z przepisami o podatku od towarów i usług, Zamawiający w celu oceny takiej oferty dolicza do przedstawionej w niej ceny podatek od towarów i usług, który miałby obowiązek rozliczyć zgodnie z tymi przepisami.</w:t>
      </w:r>
    </w:p>
    <w:p w14:paraId="10CC0F64" w14:textId="77777777" w:rsidR="00F45183" w:rsidRPr="00BB2BA5" w:rsidRDefault="00F45183" w:rsidP="00F45183">
      <w:pPr>
        <w:tabs>
          <w:tab w:val="left" w:pos="851"/>
        </w:tabs>
        <w:spacing w:before="120" w:after="120"/>
        <w:ind w:left="420"/>
        <w:jc w:val="both"/>
        <w:outlineLvl w:val="1"/>
        <w:rPr>
          <w:iCs/>
          <w:sz w:val="22"/>
          <w:szCs w:val="22"/>
        </w:rPr>
      </w:pPr>
      <w:r w:rsidRPr="00BB2BA5">
        <w:rPr>
          <w:iCs/>
          <w:sz w:val="22"/>
          <w:szCs w:val="22"/>
        </w:rPr>
        <w:t>Wykonawca, składając ofertę, informuje Zamawiającego, czy wybór oferty będzie prowadzić do powstania u Zamawiającego obowiązku podatkowego, wskazując nazwę (rodzaj) towaru lub usługi, których dostawa lub świadczenie będzie prowadzić do jego powstania, oraz wskazując ich wartość bez kwoty podatku.</w:t>
      </w:r>
    </w:p>
    <w:p w14:paraId="7F77329C" w14:textId="77777777" w:rsidR="00F45183" w:rsidRPr="00BB2BA5" w:rsidRDefault="00F45183" w:rsidP="00F45183">
      <w:pPr>
        <w:tabs>
          <w:tab w:val="left" w:pos="851"/>
        </w:tabs>
        <w:spacing w:before="120" w:after="120"/>
        <w:ind w:left="420"/>
        <w:jc w:val="both"/>
        <w:outlineLvl w:val="1"/>
        <w:rPr>
          <w:iCs/>
          <w:sz w:val="22"/>
          <w:szCs w:val="22"/>
        </w:rPr>
      </w:pPr>
      <w:r w:rsidRPr="00BB2BA5">
        <w:rPr>
          <w:iCs/>
          <w:sz w:val="22"/>
          <w:szCs w:val="22"/>
        </w:rPr>
        <w:t>19.10. Wykonawca zobowiązany jest do wyliczenia kwoty podatku VAT zgodnie z przepisami ustawy z dnia 11 marca 2004 r. o podatku od towarów i usług.</w:t>
      </w:r>
    </w:p>
    <w:p w14:paraId="1ADD8F39" w14:textId="767B8FE1" w:rsidR="00F45183" w:rsidRPr="00BB2BA5" w:rsidRDefault="00F45183" w:rsidP="00F45183">
      <w:pPr>
        <w:tabs>
          <w:tab w:val="left" w:pos="851"/>
        </w:tabs>
        <w:spacing w:before="120" w:after="120"/>
        <w:ind w:left="420"/>
        <w:jc w:val="both"/>
        <w:outlineLvl w:val="1"/>
        <w:rPr>
          <w:iCs/>
          <w:sz w:val="22"/>
          <w:szCs w:val="22"/>
        </w:rPr>
      </w:pPr>
      <w:r w:rsidRPr="00BB2BA5">
        <w:rPr>
          <w:iCs/>
          <w:sz w:val="22"/>
          <w:szCs w:val="22"/>
        </w:rPr>
        <w:t>W przypadku zastosowania stawki preferencyjnej lub zwolnienia z podatku VAT Wykonawca zobowiązany jest do podania podstawy prawnej zastosowanej stawki lub zwolnienia w ofercie lub na wezwanie Zamawiającego.”</w:t>
      </w:r>
    </w:p>
    <w:p w14:paraId="75E89F9D" w14:textId="77777777" w:rsidR="00F45183" w:rsidRPr="00BB2BA5" w:rsidRDefault="00F45183" w:rsidP="00F45183">
      <w:pPr>
        <w:tabs>
          <w:tab w:val="left" w:pos="851"/>
        </w:tabs>
        <w:spacing w:before="120" w:after="120"/>
        <w:ind w:left="420"/>
        <w:jc w:val="both"/>
        <w:outlineLvl w:val="1"/>
        <w:rPr>
          <w:iCs/>
          <w:sz w:val="22"/>
          <w:szCs w:val="22"/>
        </w:rPr>
      </w:pPr>
    </w:p>
    <w:p w14:paraId="5C0D5E39" w14:textId="6CF80729" w:rsidR="00F45183" w:rsidRPr="00BB2BA5" w:rsidRDefault="00BB2BA5" w:rsidP="00F45183">
      <w:pPr>
        <w:tabs>
          <w:tab w:val="left" w:pos="851"/>
        </w:tabs>
        <w:spacing w:before="120" w:after="120"/>
        <w:ind w:left="420"/>
        <w:jc w:val="both"/>
        <w:outlineLvl w:val="1"/>
        <w:rPr>
          <w:iCs/>
          <w:sz w:val="22"/>
          <w:szCs w:val="22"/>
        </w:rPr>
      </w:pPr>
      <w:r w:rsidRPr="00BB2BA5">
        <w:rPr>
          <w:iCs/>
          <w:sz w:val="22"/>
          <w:szCs w:val="22"/>
        </w:rPr>
        <w:t xml:space="preserve">Zamawiający, wraz z Powiadomieniem o zmianach SWZ-10, zamieszcza na stronie internetowej prowadzonego postępowania </w:t>
      </w:r>
      <w:hyperlink r:id="rId7" w:history="1">
        <w:r w:rsidRPr="00BB2BA5">
          <w:rPr>
            <w:rStyle w:val="Hipercze"/>
            <w:iCs/>
            <w:sz w:val="22"/>
            <w:szCs w:val="22"/>
          </w:rPr>
          <w:t>https://e-ProPublico.pl</w:t>
        </w:r>
      </w:hyperlink>
      <w:r w:rsidRPr="00BB2BA5">
        <w:rPr>
          <w:iCs/>
          <w:sz w:val="22"/>
          <w:szCs w:val="22"/>
        </w:rPr>
        <w:t xml:space="preserve"> oraz na stronie internetowej Zamawiającego </w:t>
      </w:r>
      <w:hyperlink r:id="rId8" w:history="1">
        <w:r w:rsidRPr="00BB2BA5">
          <w:rPr>
            <w:rStyle w:val="Hipercze"/>
            <w:iCs/>
            <w:sz w:val="22"/>
            <w:szCs w:val="22"/>
          </w:rPr>
          <w:t>https://narutowicz.krakow.pl</w:t>
        </w:r>
      </w:hyperlink>
      <w:r w:rsidRPr="00BB2BA5">
        <w:rPr>
          <w:iCs/>
          <w:sz w:val="22"/>
          <w:szCs w:val="22"/>
        </w:rPr>
        <w:t xml:space="preserve"> Zmodyfikowany Załącznik nr 8 i 8.1 do SWZ i SWZ</w:t>
      </w:r>
      <w:r w:rsidR="009D7924">
        <w:rPr>
          <w:iCs/>
          <w:sz w:val="22"/>
          <w:szCs w:val="22"/>
        </w:rPr>
        <w:t>.</w:t>
      </w:r>
    </w:p>
    <w:p w14:paraId="07E48E85" w14:textId="60C01014" w:rsidR="00F45183" w:rsidRPr="00F45183" w:rsidRDefault="00F45183" w:rsidP="00F45183">
      <w:pPr>
        <w:tabs>
          <w:tab w:val="left" w:pos="851"/>
        </w:tabs>
        <w:spacing w:before="120" w:after="120"/>
        <w:jc w:val="both"/>
        <w:outlineLvl w:val="1"/>
        <w:rPr>
          <w:iCs/>
          <w:sz w:val="22"/>
          <w:szCs w:val="22"/>
        </w:rPr>
      </w:pPr>
      <w:r w:rsidRPr="00F45183">
        <w:rPr>
          <w:iCs/>
          <w:sz w:val="22"/>
          <w:szCs w:val="22"/>
        </w:rPr>
        <w:t xml:space="preserve">        </w:t>
      </w:r>
      <w:r w:rsidRPr="00F45183">
        <w:rPr>
          <w:b/>
          <w:iCs/>
          <w:sz w:val="22"/>
          <w:szCs w:val="22"/>
        </w:rPr>
        <w:t>Powyższe zmiany nie powodują zmiany terminu składania i otwarcia ofert.</w:t>
      </w:r>
    </w:p>
    <w:p w14:paraId="663C47AD" w14:textId="77777777" w:rsidR="00F45183" w:rsidRPr="00F45183" w:rsidRDefault="00F45183" w:rsidP="00F45183">
      <w:pPr>
        <w:tabs>
          <w:tab w:val="left" w:pos="851"/>
        </w:tabs>
        <w:spacing w:before="120" w:after="120"/>
        <w:ind w:left="420"/>
        <w:jc w:val="both"/>
        <w:outlineLvl w:val="1"/>
        <w:rPr>
          <w:iCs/>
          <w:sz w:val="22"/>
          <w:szCs w:val="22"/>
        </w:rPr>
      </w:pPr>
    </w:p>
    <w:p w14:paraId="31969D01" w14:textId="3D1C7F88" w:rsidR="00F45183" w:rsidRPr="00F45183" w:rsidRDefault="00F45183" w:rsidP="00F45183">
      <w:pPr>
        <w:tabs>
          <w:tab w:val="left" w:pos="851"/>
        </w:tabs>
        <w:spacing w:before="120" w:after="120"/>
        <w:ind w:left="420"/>
        <w:jc w:val="both"/>
        <w:outlineLvl w:val="1"/>
        <w:rPr>
          <w:iCs/>
          <w:sz w:val="22"/>
          <w:szCs w:val="22"/>
        </w:rPr>
      </w:pPr>
      <w:r>
        <w:rPr>
          <w:iCs/>
          <w:sz w:val="22"/>
          <w:szCs w:val="22"/>
        </w:rPr>
        <w:tab/>
      </w:r>
      <w:r>
        <w:rPr>
          <w:iCs/>
          <w:sz w:val="22"/>
          <w:szCs w:val="22"/>
        </w:rPr>
        <w:tab/>
      </w:r>
      <w:r>
        <w:rPr>
          <w:iCs/>
          <w:sz w:val="22"/>
          <w:szCs w:val="22"/>
        </w:rPr>
        <w:tab/>
      </w:r>
      <w:r>
        <w:rPr>
          <w:iCs/>
          <w:sz w:val="22"/>
          <w:szCs w:val="22"/>
        </w:rPr>
        <w:tab/>
      </w:r>
      <w:r>
        <w:rPr>
          <w:iCs/>
          <w:sz w:val="22"/>
          <w:szCs w:val="22"/>
        </w:rPr>
        <w:tab/>
      </w:r>
      <w:r>
        <w:rPr>
          <w:iCs/>
          <w:sz w:val="22"/>
          <w:szCs w:val="22"/>
        </w:rPr>
        <w:tab/>
      </w:r>
      <w:r>
        <w:rPr>
          <w:iCs/>
          <w:sz w:val="22"/>
          <w:szCs w:val="22"/>
        </w:rPr>
        <w:tab/>
      </w:r>
      <w:r w:rsidRPr="00F45183">
        <w:rPr>
          <w:iCs/>
          <w:sz w:val="22"/>
          <w:szCs w:val="22"/>
        </w:rPr>
        <w:t>Przewodniczący Komisji Przetargowej</w:t>
      </w:r>
    </w:p>
    <w:p w14:paraId="7A11EB14" w14:textId="77777777" w:rsidR="00F45183" w:rsidRPr="00F45183" w:rsidRDefault="00F45183" w:rsidP="00F45183">
      <w:pPr>
        <w:tabs>
          <w:tab w:val="left" w:pos="851"/>
        </w:tabs>
        <w:spacing w:before="120" w:after="120"/>
        <w:ind w:left="420"/>
        <w:jc w:val="both"/>
        <w:outlineLvl w:val="1"/>
        <w:rPr>
          <w:iCs/>
          <w:sz w:val="22"/>
          <w:szCs w:val="22"/>
        </w:rPr>
      </w:pPr>
    </w:p>
    <w:p w14:paraId="56B0E1EC" w14:textId="69651024" w:rsidR="00F45183" w:rsidRPr="00F45183" w:rsidRDefault="00F45183" w:rsidP="00F45183">
      <w:pPr>
        <w:tabs>
          <w:tab w:val="left" w:pos="851"/>
        </w:tabs>
        <w:spacing w:before="120" w:after="120"/>
        <w:ind w:left="420"/>
        <w:jc w:val="both"/>
        <w:outlineLvl w:val="1"/>
        <w:rPr>
          <w:iCs/>
          <w:sz w:val="22"/>
          <w:szCs w:val="22"/>
        </w:rPr>
      </w:pPr>
      <w:r>
        <w:rPr>
          <w:iCs/>
          <w:sz w:val="22"/>
          <w:szCs w:val="22"/>
        </w:rPr>
        <w:tab/>
      </w:r>
      <w:r>
        <w:rPr>
          <w:iCs/>
          <w:sz w:val="22"/>
          <w:szCs w:val="22"/>
        </w:rPr>
        <w:tab/>
      </w:r>
      <w:r>
        <w:rPr>
          <w:iCs/>
          <w:sz w:val="22"/>
          <w:szCs w:val="22"/>
        </w:rPr>
        <w:tab/>
      </w:r>
      <w:r>
        <w:rPr>
          <w:iCs/>
          <w:sz w:val="22"/>
          <w:szCs w:val="22"/>
        </w:rPr>
        <w:tab/>
      </w:r>
      <w:r>
        <w:rPr>
          <w:iCs/>
          <w:sz w:val="22"/>
          <w:szCs w:val="22"/>
        </w:rPr>
        <w:tab/>
      </w:r>
      <w:r>
        <w:rPr>
          <w:iCs/>
          <w:sz w:val="22"/>
          <w:szCs w:val="22"/>
        </w:rPr>
        <w:tab/>
      </w:r>
      <w:r>
        <w:rPr>
          <w:iCs/>
          <w:sz w:val="22"/>
          <w:szCs w:val="22"/>
        </w:rPr>
        <w:tab/>
      </w:r>
      <w:r>
        <w:rPr>
          <w:iCs/>
          <w:sz w:val="22"/>
          <w:szCs w:val="22"/>
        </w:rPr>
        <w:tab/>
      </w:r>
      <w:r w:rsidRPr="00F45183">
        <w:rPr>
          <w:iCs/>
          <w:sz w:val="22"/>
          <w:szCs w:val="22"/>
        </w:rPr>
        <w:t>Małgorzata  Krzystek</w:t>
      </w:r>
    </w:p>
    <w:p w14:paraId="1370C930" w14:textId="77777777" w:rsidR="00F45183" w:rsidRPr="00F45183" w:rsidRDefault="00F45183" w:rsidP="00F45183">
      <w:pPr>
        <w:tabs>
          <w:tab w:val="left" w:pos="851"/>
        </w:tabs>
        <w:spacing w:before="120" w:after="120"/>
        <w:ind w:left="420"/>
        <w:jc w:val="both"/>
        <w:outlineLvl w:val="1"/>
        <w:rPr>
          <w:iCs/>
          <w:sz w:val="22"/>
          <w:szCs w:val="22"/>
        </w:rPr>
      </w:pPr>
    </w:p>
    <w:p w14:paraId="04931DA2" w14:textId="77777777" w:rsidR="00F45183" w:rsidRPr="00F45183" w:rsidRDefault="00F45183" w:rsidP="00F45183">
      <w:pPr>
        <w:pStyle w:val="w6asjqtextbase"/>
        <w:ind w:left="720"/>
        <w:jc w:val="both"/>
        <w:rPr>
          <w:sz w:val="22"/>
          <w:szCs w:val="22"/>
        </w:rPr>
      </w:pPr>
    </w:p>
    <w:p w14:paraId="4ECB03C7" w14:textId="4436BE14" w:rsidR="00B53AF2" w:rsidRPr="00F45183" w:rsidRDefault="00B53AF2" w:rsidP="00F45183">
      <w:pPr>
        <w:pStyle w:val="w6asjqtextbase"/>
        <w:ind w:left="720"/>
        <w:rPr>
          <w:sz w:val="22"/>
          <w:szCs w:val="22"/>
        </w:rPr>
      </w:pPr>
    </w:p>
    <w:sectPr w:rsidR="00B53AF2" w:rsidRPr="00F45183" w:rsidSect="00930A96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08250E9" w14:textId="77777777" w:rsidR="008072B5" w:rsidRDefault="008072B5">
      <w:r>
        <w:separator/>
      </w:r>
    </w:p>
  </w:endnote>
  <w:endnote w:type="continuationSeparator" w:id="0">
    <w:p w14:paraId="1FB00224" w14:textId="77777777" w:rsidR="008072B5" w:rsidRDefault="008072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altName w:val="Calibri"/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156593" w14:textId="77777777"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8E67671" w14:textId="77777777"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704B95" w14:textId="7326D761" w:rsidR="00EF1037" w:rsidRPr="00930A96" w:rsidRDefault="00930A96" w:rsidP="00930A96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="00EF1037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43B406" w14:textId="77777777"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D5E066B" w14:textId="77777777"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B293892" w14:textId="77777777" w:rsidR="00EF1037" w:rsidRDefault="00EF1037">
    <w:pPr>
      <w:pStyle w:val="Stopka"/>
      <w:tabs>
        <w:tab w:val="clear" w:pos="4536"/>
        <w:tab w:val="left" w:pos="6237"/>
      </w:tabs>
    </w:pPr>
  </w:p>
  <w:p w14:paraId="076C2311" w14:textId="77777777"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BA5C551" w14:textId="77777777" w:rsidR="008072B5" w:rsidRDefault="008072B5">
      <w:r>
        <w:separator/>
      </w:r>
    </w:p>
  </w:footnote>
  <w:footnote w:type="continuationSeparator" w:id="0">
    <w:p w14:paraId="0D51416F" w14:textId="77777777" w:rsidR="008072B5" w:rsidRDefault="008072B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740C61" w14:textId="77777777" w:rsidR="003D050E" w:rsidRDefault="003D050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9A14D9" w14:textId="77777777" w:rsidR="003D050E" w:rsidRDefault="003D050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27EA1D" w14:textId="77777777" w:rsidR="003D050E" w:rsidRDefault="003D050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EB70C7D"/>
    <w:multiLevelType w:val="multilevel"/>
    <w:tmpl w:val="726E75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C4B6421"/>
    <w:multiLevelType w:val="multilevel"/>
    <w:tmpl w:val="46C2F3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4A85329"/>
    <w:multiLevelType w:val="multilevel"/>
    <w:tmpl w:val="CFE66186"/>
    <w:lvl w:ilvl="0">
      <w:start w:val="19"/>
      <w:numFmt w:val="decimal"/>
      <w:lvlText w:val="%1"/>
      <w:lvlJc w:val="left"/>
      <w:pPr>
        <w:ind w:left="420" w:hanging="420"/>
      </w:pPr>
      <w:rPr>
        <w:b/>
      </w:rPr>
    </w:lvl>
    <w:lvl w:ilvl="1">
      <w:start w:val="8"/>
      <w:numFmt w:val="decimal"/>
      <w:lvlText w:val="%1.%2"/>
      <w:lvlJc w:val="left"/>
      <w:pPr>
        <w:ind w:left="420" w:hanging="420"/>
      </w:pPr>
      <w:rPr>
        <w:b w:val="0"/>
        <w:bCs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b/>
      </w:rPr>
    </w:lvl>
  </w:abstractNum>
  <w:abstractNum w:abstractNumId="3" w15:restartNumberingAfterBreak="0">
    <w:nsid w:val="5F200E97"/>
    <w:multiLevelType w:val="hybridMultilevel"/>
    <w:tmpl w:val="5E5EB6A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D12264E"/>
    <w:multiLevelType w:val="multilevel"/>
    <w:tmpl w:val="6D12E8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76087502"/>
    <w:multiLevelType w:val="hybridMultilevel"/>
    <w:tmpl w:val="637C17D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38848507">
    <w:abstractNumId w:val="5"/>
  </w:num>
  <w:num w:numId="2" w16cid:durableId="2001536382">
    <w:abstractNumId w:val="3"/>
  </w:num>
  <w:num w:numId="3" w16cid:durableId="1334262546">
    <w:abstractNumId w:val="4"/>
  </w:num>
  <w:num w:numId="4" w16cid:durableId="2059430318">
    <w:abstractNumId w:val="0"/>
  </w:num>
  <w:num w:numId="5" w16cid:durableId="997923611">
    <w:abstractNumId w:val="2"/>
    <w:lvlOverride w:ilvl="0">
      <w:startOverride w:val="19"/>
    </w:lvlOverride>
    <w:lvlOverride w:ilvl="1">
      <w:startOverride w:val="8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89924928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F49B7"/>
    <w:rsid w:val="00057D02"/>
    <w:rsid w:val="000613E0"/>
    <w:rsid w:val="001A571A"/>
    <w:rsid w:val="0022485D"/>
    <w:rsid w:val="002B1C74"/>
    <w:rsid w:val="00384EFD"/>
    <w:rsid w:val="003D050E"/>
    <w:rsid w:val="003F1EF2"/>
    <w:rsid w:val="004222DA"/>
    <w:rsid w:val="00453E59"/>
    <w:rsid w:val="00460DC4"/>
    <w:rsid w:val="005079A4"/>
    <w:rsid w:val="0055546F"/>
    <w:rsid w:val="005C0930"/>
    <w:rsid w:val="006736C6"/>
    <w:rsid w:val="006D4AE5"/>
    <w:rsid w:val="008072B5"/>
    <w:rsid w:val="00854803"/>
    <w:rsid w:val="0087224A"/>
    <w:rsid w:val="008F49B7"/>
    <w:rsid w:val="009149C3"/>
    <w:rsid w:val="00930A96"/>
    <w:rsid w:val="00953AA1"/>
    <w:rsid w:val="0095641D"/>
    <w:rsid w:val="009D169F"/>
    <w:rsid w:val="009D7924"/>
    <w:rsid w:val="00A4668B"/>
    <w:rsid w:val="00B26D41"/>
    <w:rsid w:val="00B361A9"/>
    <w:rsid w:val="00B53AF2"/>
    <w:rsid w:val="00BB2BA5"/>
    <w:rsid w:val="00C152AE"/>
    <w:rsid w:val="00D1574A"/>
    <w:rsid w:val="00D248D2"/>
    <w:rsid w:val="00E02559"/>
    <w:rsid w:val="00E03B3C"/>
    <w:rsid w:val="00E74582"/>
    <w:rsid w:val="00EB3650"/>
    <w:rsid w:val="00EF1037"/>
    <w:rsid w:val="00F16162"/>
    <w:rsid w:val="00F45183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91ED195"/>
  <w15:chartTrackingRefBased/>
  <w15:docId w15:val="{67C394EC-0FC4-40C8-B1A7-134BA86242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character" w:customStyle="1" w:styleId="Nagwek1Znak">
    <w:name w:val="Nagłówek 1 Znak"/>
    <w:link w:val="Nagwek1"/>
    <w:rsid w:val="0022485D"/>
    <w:rPr>
      <w:rFonts w:ascii="Arial" w:hAnsi="Arial"/>
      <w:b/>
      <w:kern w:val="28"/>
      <w:sz w:val="28"/>
    </w:rPr>
  </w:style>
  <w:style w:type="paragraph" w:customStyle="1" w:styleId="w6asjqtextbase">
    <w:name w:val="w6asjq_textbase"/>
    <w:basedOn w:val="Normalny"/>
    <w:rsid w:val="00B53AF2"/>
    <w:pPr>
      <w:spacing w:before="100" w:beforeAutospacing="1" w:after="100" w:afterAutospacing="1"/>
    </w:pPr>
    <w:rPr>
      <w:sz w:val="24"/>
      <w:szCs w:val="24"/>
    </w:rPr>
  </w:style>
  <w:style w:type="character" w:styleId="Hipercze">
    <w:name w:val="Hyperlink"/>
    <w:rsid w:val="00F45183"/>
    <w:rPr>
      <w:color w:val="0563C1"/>
      <w:u w:val="single"/>
    </w:rPr>
  </w:style>
  <w:style w:type="character" w:styleId="Nierozpoznanawzmianka">
    <w:name w:val="Unresolved Mention"/>
    <w:uiPriority w:val="99"/>
    <w:semiHidden/>
    <w:unhideWhenUsed/>
    <w:rsid w:val="00F4518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arutowicz.krakow.pl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hyperlink" Target="https://e-ProPublico.pl" TargetMode="Externa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oj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38</TotalTime>
  <Pages>4</Pages>
  <Words>1106</Words>
  <Characters>7105</Characters>
  <Application>Microsoft Office Word</Application>
  <DocSecurity>0</DocSecurity>
  <Lines>59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8195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Urszula Sojka</dc:creator>
  <cp:keywords/>
  <cp:lastModifiedBy>Urszula Sojka</cp:lastModifiedBy>
  <cp:revision>5</cp:revision>
  <cp:lastPrinted>2001-02-10T18:08:00Z</cp:lastPrinted>
  <dcterms:created xsi:type="dcterms:W3CDTF">2026-09-28T11:01:00Z</dcterms:created>
  <dcterms:modified xsi:type="dcterms:W3CDTF">2026-09-28T11:56:00Z</dcterms:modified>
</cp:coreProperties>
</file>