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50F18" w14:textId="77777777" w:rsidR="006A5DF1" w:rsidRPr="00DB07E9" w:rsidRDefault="006E5910" w:rsidP="006A5DF1">
      <w:pPr>
        <w:spacing w:after="240"/>
        <w:jc w:val="right"/>
        <w:rPr>
          <w:sz w:val="22"/>
          <w:szCs w:val="22"/>
        </w:rPr>
      </w:pPr>
      <w:r w:rsidRPr="00DB07E9">
        <w:rPr>
          <w:sz w:val="22"/>
          <w:szCs w:val="22"/>
        </w:rPr>
        <w:t>Kraków</w:t>
      </w:r>
      <w:r w:rsidR="006A5DF1" w:rsidRPr="00DB07E9">
        <w:rPr>
          <w:sz w:val="22"/>
          <w:szCs w:val="22"/>
        </w:rPr>
        <w:t xml:space="preserve"> dnia: </w:t>
      </w:r>
      <w:r w:rsidRPr="00DB07E9">
        <w:rPr>
          <w:sz w:val="22"/>
          <w:szCs w:val="22"/>
        </w:rPr>
        <w:t>2026-09-29</w:t>
      </w:r>
    </w:p>
    <w:p w14:paraId="2410BCA6" w14:textId="77777777" w:rsidR="0029606A" w:rsidRPr="00DB07E9" w:rsidRDefault="0029606A" w:rsidP="006A5DF1">
      <w:pPr>
        <w:spacing w:after="240"/>
        <w:jc w:val="right"/>
        <w:rPr>
          <w:sz w:val="22"/>
          <w:szCs w:val="22"/>
        </w:rPr>
      </w:pPr>
    </w:p>
    <w:p w14:paraId="3121F73C" w14:textId="77777777" w:rsidR="006A5DF1" w:rsidRPr="00DB07E9" w:rsidRDefault="00BE62A3" w:rsidP="006A5DF1">
      <w:pPr>
        <w:rPr>
          <w:b/>
          <w:bCs/>
          <w:sz w:val="22"/>
          <w:szCs w:val="22"/>
        </w:rPr>
      </w:pPr>
      <w:r w:rsidRPr="00DB07E9">
        <w:rPr>
          <w:b/>
          <w:bCs/>
          <w:sz w:val="22"/>
          <w:szCs w:val="22"/>
        </w:rPr>
        <w:t xml:space="preserve">Szpital Miejski Specjalistyczny </w:t>
      </w:r>
    </w:p>
    <w:p w14:paraId="7F1684D8" w14:textId="77777777" w:rsidR="00BE62A3" w:rsidRPr="00DB07E9" w:rsidRDefault="00BE62A3" w:rsidP="006A5DF1">
      <w:pPr>
        <w:rPr>
          <w:sz w:val="22"/>
          <w:szCs w:val="22"/>
        </w:rPr>
      </w:pPr>
      <w:r w:rsidRPr="00DB07E9">
        <w:rPr>
          <w:b/>
          <w:bCs/>
          <w:sz w:val="22"/>
          <w:szCs w:val="22"/>
        </w:rPr>
        <w:t>im. Gabriela Narutowicza w Krakowie</w:t>
      </w:r>
    </w:p>
    <w:p w14:paraId="1DF360AF" w14:textId="77777777" w:rsidR="006A5DF1" w:rsidRPr="00DB07E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B07E9">
        <w:rPr>
          <w:sz w:val="22"/>
          <w:szCs w:val="22"/>
        </w:rPr>
        <w:t>ul. Prądnicka 35-37</w:t>
      </w:r>
    </w:p>
    <w:p w14:paraId="1CD0EA20" w14:textId="77777777" w:rsidR="00BE62A3" w:rsidRPr="00DB07E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B07E9">
        <w:rPr>
          <w:sz w:val="22"/>
          <w:szCs w:val="22"/>
        </w:rPr>
        <w:t>31-202 Kraków</w:t>
      </w:r>
    </w:p>
    <w:p w14:paraId="15B28B38" w14:textId="77777777" w:rsidR="006A5DF1" w:rsidRPr="00DB07E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B07E9">
        <w:rPr>
          <w:sz w:val="22"/>
          <w:szCs w:val="22"/>
        </w:rPr>
        <w:tab/>
        <w:t xml:space="preserve"> </w:t>
      </w:r>
    </w:p>
    <w:p w14:paraId="7D93A2A8" w14:textId="77777777" w:rsidR="006A5DF1" w:rsidRPr="00DB07E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D3F388" w14:textId="77777777" w:rsidR="006A5DF1" w:rsidRPr="00DB07E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B07E9">
        <w:rPr>
          <w:b/>
          <w:sz w:val="22"/>
          <w:szCs w:val="22"/>
        </w:rPr>
        <w:t>WYKONAWCY</w:t>
      </w:r>
    </w:p>
    <w:p w14:paraId="15325C7C" w14:textId="77777777" w:rsidR="006A5DF1" w:rsidRPr="00DB07E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B07E9">
        <w:rPr>
          <w:sz w:val="22"/>
          <w:szCs w:val="22"/>
        </w:rPr>
        <w:t>ubiegający się o zamówienie publiczne</w:t>
      </w:r>
    </w:p>
    <w:p w14:paraId="4812BDBD" w14:textId="77777777" w:rsidR="006D4AB3" w:rsidRPr="00DB07E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205DA73" w14:textId="77777777" w:rsidR="006D4AB3" w:rsidRPr="00DB07E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9A18A4" w14:textId="77777777" w:rsidR="006D4AB3" w:rsidRPr="00DB07E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AFFB29" w14:textId="4B7600E6" w:rsidR="00632C3C" w:rsidRPr="00DB07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B07E9">
        <w:rPr>
          <w:rFonts w:ascii="Times New Roman" w:hAnsi="Times New Roman"/>
          <w:sz w:val="22"/>
          <w:szCs w:val="22"/>
        </w:rPr>
        <w:t>WYJAŚNIENI</w:t>
      </w:r>
      <w:r w:rsidR="00520165" w:rsidRPr="00DB07E9">
        <w:rPr>
          <w:rFonts w:ascii="Times New Roman" w:hAnsi="Times New Roman"/>
          <w:sz w:val="22"/>
          <w:szCs w:val="22"/>
        </w:rPr>
        <w:t>A</w:t>
      </w:r>
      <w:r w:rsidR="00632C3C" w:rsidRPr="00DB07E9">
        <w:rPr>
          <w:rFonts w:ascii="Times New Roman" w:hAnsi="Times New Roman"/>
          <w:sz w:val="22"/>
          <w:szCs w:val="22"/>
        </w:rPr>
        <w:t xml:space="preserve"> TREŚCI</w:t>
      </w:r>
      <w:r w:rsidR="0029606A" w:rsidRPr="00DB07E9">
        <w:rPr>
          <w:rFonts w:ascii="Times New Roman" w:hAnsi="Times New Roman"/>
          <w:sz w:val="22"/>
          <w:szCs w:val="22"/>
        </w:rPr>
        <w:t xml:space="preserve"> SWZ</w:t>
      </w:r>
      <w:r w:rsidR="00DB07E9" w:rsidRPr="00DB07E9">
        <w:rPr>
          <w:rFonts w:ascii="Times New Roman" w:hAnsi="Times New Roman"/>
          <w:sz w:val="22"/>
          <w:szCs w:val="22"/>
        </w:rPr>
        <w:t>-33</w:t>
      </w:r>
    </w:p>
    <w:p w14:paraId="1143147C" w14:textId="77777777" w:rsidR="006D4AB3" w:rsidRPr="00DB07E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B07E9">
        <w:rPr>
          <w:sz w:val="22"/>
          <w:szCs w:val="22"/>
        </w:rPr>
        <w:t xml:space="preserve">Dotyczy: </w:t>
      </w:r>
      <w:r w:rsidR="006A5DF1" w:rsidRPr="00DB07E9">
        <w:rPr>
          <w:sz w:val="22"/>
          <w:szCs w:val="22"/>
        </w:rPr>
        <w:t>p</w:t>
      </w:r>
      <w:r w:rsidRPr="00DB07E9">
        <w:rPr>
          <w:sz w:val="22"/>
          <w:szCs w:val="22"/>
        </w:rPr>
        <w:t>ostępowani</w:t>
      </w:r>
      <w:r w:rsidR="006A5DF1" w:rsidRPr="00DB07E9">
        <w:rPr>
          <w:sz w:val="22"/>
          <w:szCs w:val="22"/>
        </w:rPr>
        <w:t>a</w:t>
      </w:r>
      <w:r w:rsidRPr="00DB07E9">
        <w:rPr>
          <w:sz w:val="22"/>
          <w:szCs w:val="22"/>
        </w:rPr>
        <w:t xml:space="preserve"> o udzielenie zamówienia publicznego, prowadzone</w:t>
      </w:r>
      <w:r w:rsidR="006A5DF1" w:rsidRPr="00DB07E9">
        <w:rPr>
          <w:sz w:val="22"/>
          <w:szCs w:val="22"/>
        </w:rPr>
        <w:t>go</w:t>
      </w:r>
      <w:r w:rsidRPr="00DB07E9">
        <w:rPr>
          <w:sz w:val="22"/>
          <w:szCs w:val="22"/>
        </w:rPr>
        <w:t xml:space="preserve"> w</w:t>
      </w:r>
      <w:r w:rsidR="00BE62A3" w:rsidRPr="00DB07E9">
        <w:rPr>
          <w:sz w:val="22"/>
          <w:szCs w:val="22"/>
        </w:rPr>
        <w:t> </w:t>
      </w:r>
      <w:r w:rsidRPr="00DB07E9">
        <w:rPr>
          <w:sz w:val="22"/>
          <w:szCs w:val="22"/>
        </w:rPr>
        <w:t xml:space="preserve">trybie </w:t>
      </w:r>
      <w:r w:rsidR="006E5910" w:rsidRPr="00DB07E9">
        <w:rPr>
          <w:sz w:val="22"/>
          <w:szCs w:val="22"/>
        </w:rPr>
        <w:t>przetarg nieograniczony</w:t>
      </w:r>
      <w:r w:rsidRPr="00DB07E9">
        <w:rPr>
          <w:b/>
          <w:sz w:val="22"/>
          <w:szCs w:val="22"/>
        </w:rPr>
        <w:t xml:space="preserve"> </w:t>
      </w:r>
      <w:r w:rsidRPr="00DB07E9">
        <w:rPr>
          <w:bCs/>
          <w:sz w:val="22"/>
          <w:szCs w:val="22"/>
        </w:rPr>
        <w:t>na</w:t>
      </w:r>
      <w:r w:rsidRPr="00DB07E9">
        <w:rPr>
          <w:b/>
          <w:sz w:val="22"/>
          <w:szCs w:val="22"/>
        </w:rPr>
        <w:t xml:space="preserve"> </w:t>
      </w:r>
      <w:r w:rsidR="00E72428" w:rsidRPr="00DB07E9">
        <w:rPr>
          <w:bCs/>
          <w:sz w:val="22"/>
          <w:szCs w:val="22"/>
        </w:rPr>
        <w:t>”</w:t>
      </w:r>
      <w:r w:rsidR="006E5910" w:rsidRPr="00DB07E9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DB07E9">
        <w:rPr>
          <w:bCs/>
          <w:sz w:val="22"/>
          <w:szCs w:val="22"/>
        </w:rPr>
        <w:t>”</w:t>
      </w:r>
      <w:r w:rsidRPr="00DB07E9">
        <w:rPr>
          <w:b/>
          <w:sz w:val="22"/>
          <w:szCs w:val="22"/>
        </w:rPr>
        <w:t xml:space="preserve"> </w:t>
      </w:r>
      <w:r w:rsidRPr="00DB07E9">
        <w:rPr>
          <w:bCs/>
          <w:sz w:val="22"/>
          <w:szCs w:val="22"/>
        </w:rPr>
        <w:t>– znak sprawy</w:t>
      </w:r>
      <w:r w:rsidRPr="00DB07E9">
        <w:rPr>
          <w:b/>
          <w:sz w:val="22"/>
          <w:szCs w:val="22"/>
        </w:rPr>
        <w:t xml:space="preserve"> </w:t>
      </w:r>
      <w:r w:rsidR="006E5910" w:rsidRPr="00DB07E9">
        <w:rPr>
          <w:b/>
          <w:sz w:val="22"/>
          <w:szCs w:val="22"/>
        </w:rPr>
        <w:t>ZP/32/2026</w:t>
      </w:r>
      <w:r w:rsidRPr="00DB07E9">
        <w:rPr>
          <w:b/>
          <w:sz w:val="22"/>
          <w:szCs w:val="22"/>
        </w:rPr>
        <w:t>.</w:t>
      </w:r>
    </w:p>
    <w:p w14:paraId="5575A28D" w14:textId="77777777" w:rsidR="0012774F" w:rsidRPr="00DB07E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B07E9">
        <w:rPr>
          <w:sz w:val="22"/>
          <w:szCs w:val="22"/>
        </w:rPr>
        <w:t xml:space="preserve">Zamawiający, działając na podstawie art. </w:t>
      </w:r>
      <w:r w:rsidR="0029606A" w:rsidRPr="00DB07E9">
        <w:rPr>
          <w:sz w:val="22"/>
          <w:szCs w:val="22"/>
        </w:rPr>
        <w:t>1</w:t>
      </w:r>
      <w:r w:rsidRPr="00DB07E9">
        <w:rPr>
          <w:sz w:val="22"/>
          <w:szCs w:val="22"/>
        </w:rPr>
        <w:t>3</w:t>
      </w:r>
      <w:r w:rsidR="0029606A" w:rsidRPr="00DB07E9">
        <w:rPr>
          <w:sz w:val="22"/>
          <w:szCs w:val="22"/>
        </w:rPr>
        <w:t>5</w:t>
      </w:r>
      <w:r w:rsidRPr="00DB07E9">
        <w:rPr>
          <w:sz w:val="22"/>
          <w:szCs w:val="22"/>
        </w:rPr>
        <w:t xml:space="preserve"> ust</w:t>
      </w:r>
      <w:r w:rsidR="00D9049C" w:rsidRPr="00DB07E9">
        <w:rPr>
          <w:sz w:val="22"/>
          <w:szCs w:val="22"/>
        </w:rPr>
        <w:t xml:space="preserve">. </w:t>
      </w:r>
      <w:r w:rsidR="0029606A" w:rsidRPr="00DB07E9">
        <w:rPr>
          <w:sz w:val="22"/>
          <w:szCs w:val="22"/>
        </w:rPr>
        <w:t>6</w:t>
      </w:r>
      <w:r w:rsidRPr="00DB07E9">
        <w:rPr>
          <w:sz w:val="22"/>
          <w:szCs w:val="22"/>
        </w:rPr>
        <w:t xml:space="preserve"> ustawy z dnia </w:t>
      </w:r>
      <w:r w:rsidR="0029606A" w:rsidRPr="00DB07E9">
        <w:rPr>
          <w:sz w:val="22"/>
          <w:szCs w:val="22"/>
        </w:rPr>
        <w:t>11</w:t>
      </w:r>
      <w:r w:rsidRPr="00DB07E9">
        <w:rPr>
          <w:sz w:val="22"/>
          <w:szCs w:val="22"/>
        </w:rPr>
        <w:t xml:space="preserve"> </w:t>
      </w:r>
      <w:r w:rsidR="0029606A" w:rsidRPr="00DB07E9">
        <w:rPr>
          <w:sz w:val="22"/>
          <w:szCs w:val="22"/>
        </w:rPr>
        <w:t xml:space="preserve">września </w:t>
      </w:r>
      <w:r w:rsidRPr="00DB07E9">
        <w:rPr>
          <w:sz w:val="22"/>
          <w:szCs w:val="22"/>
        </w:rPr>
        <w:t>20</w:t>
      </w:r>
      <w:r w:rsidR="0029606A" w:rsidRPr="00DB07E9">
        <w:rPr>
          <w:sz w:val="22"/>
          <w:szCs w:val="22"/>
        </w:rPr>
        <w:t>19</w:t>
      </w:r>
      <w:r w:rsidR="00BE62A3" w:rsidRPr="00DB07E9">
        <w:rPr>
          <w:sz w:val="22"/>
          <w:szCs w:val="22"/>
        </w:rPr>
        <w:t> </w:t>
      </w:r>
      <w:r w:rsidRPr="00DB07E9">
        <w:rPr>
          <w:sz w:val="22"/>
          <w:szCs w:val="22"/>
        </w:rPr>
        <w:t>r</w:t>
      </w:r>
      <w:r w:rsidR="0029606A" w:rsidRPr="00DB07E9">
        <w:rPr>
          <w:sz w:val="22"/>
          <w:szCs w:val="22"/>
        </w:rPr>
        <w:t>.</w:t>
      </w:r>
      <w:r w:rsidRPr="00DB07E9">
        <w:rPr>
          <w:sz w:val="22"/>
          <w:szCs w:val="22"/>
        </w:rPr>
        <w:t xml:space="preserve"> Prawo </w:t>
      </w:r>
      <w:r w:rsidR="0029606A" w:rsidRPr="00DB07E9">
        <w:rPr>
          <w:sz w:val="22"/>
          <w:szCs w:val="22"/>
        </w:rPr>
        <w:t>z</w:t>
      </w:r>
      <w:r w:rsidRPr="00DB07E9">
        <w:rPr>
          <w:sz w:val="22"/>
          <w:szCs w:val="22"/>
        </w:rPr>
        <w:t xml:space="preserve">amówień </w:t>
      </w:r>
      <w:r w:rsidR="0029606A" w:rsidRPr="00DB07E9">
        <w:rPr>
          <w:sz w:val="22"/>
          <w:szCs w:val="22"/>
        </w:rPr>
        <w:t>p</w:t>
      </w:r>
      <w:r w:rsidRPr="00DB07E9">
        <w:rPr>
          <w:sz w:val="22"/>
          <w:szCs w:val="22"/>
        </w:rPr>
        <w:t>ublicznych</w:t>
      </w:r>
      <w:r w:rsidR="00BE7BFD" w:rsidRPr="00DB07E9">
        <w:rPr>
          <w:sz w:val="22"/>
          <w:szCs w:val="22"/>
        </w:rPr>
        <w:t xml:space="preserve"> </w:t>
      </w:r>
      <w:r w:rsidR="00D9049C" w:rsidRPr="00DB07E9">
        <w:rPr>
          <w:sz w:val="22"/>
          <w:szCs w:val="22"/>
        </w:rPr>
        <w:t>udostępnia</w:t>
      </w:r>
      <w:r w:rsidR="00BE7BFD" w:rsidRPr="00DB07E9">
        <w:rPr>
          <w:sz w:val="22"/>
          <w:szCs w:val="22"/>
        </w:rPr>
        <w:t xml:space="preserve"> poniżej treść zapytań do S</w:t>
      </w:r>
      <w:r w:rsidR="0012774F" w:rsidRPr="00DB07E9">
        <w:rPr>
          <w:sz w:val="22"/>
          <w:szCs w:val="22"/>
        </w:rPr>
        <w:t>pecyfikacji Warunków Zamówienia (</w:t>
      </w:r>
      <w:r w:rsidR="0012774F" w:rsidRPr="00DB07E9">
        <w:rPr>
          <w:sz w:val="22"/>
          <w:szCs w:val="22"/>
          <w:lang w:eastAsia="ar-SA"/>
        </w:rPr>
        <w:t>zwanej dalej</w:t>
      </w:r>
      <w:r w:rsidR="0012774F" w:rsidRPr="00DB07E9">
        <w:rPr>
          <w:b/>
          <w:sz w:val="22"/>
          <w:szCs w:val="22"/>
          <w:lang w:eastAsia="ar-SA"/>
        </w:rPr>
        <w:t xml:space="preserve"> </w:t>
      </w:r>
      <w:r w:rsidR="0012774F" w:rsidRPr="00DB07E9">
        <w:rPr>
          <w:bCs/>
          <w:sz w:val="22"/>
          <w:szCs w:val="22"/>
          <w:lang w:eastAsia="ar-SA"/>
        </w:rPr>
        <w:t>”SWZ”)</w:t>
      </w:r>
      <w:r w:rsidR="00D9049C" w:rsidRPr="00DB07E9">
        <w:rPr>
          <w:bCs/>
          <w:sz w:val="22"/>
          <w:szCs w:val="22"/>
          <w:lang w:eastAsia="ar-SA"/>
        </w:rPr>
        <w:t xml:space="preserve"> </w:t>
      </w:r>
      <w:r w:rsidR="00D9049C" w:rsidRPr="00DB07E9">
        <w:rPr>
          <w:sz w:val="22"/>
          <w:szCs w:val="22"/>
        </w:rPr>
        <w:t>wraz z wyjaśnieniami</w:t>
      </w:r>
      <w:r w:rsidR="0012774F" w:rsidRPr="00DB07E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5910" w:rsidRPr="00DB07E9" w14:paraId="02985FDC" w14:textId="77777777" w:rsidTr="00FE7C2F">
        <w:tc>
          <w:tcPr>
            <w:tcW w:w="9356" w:type="dxa"/>
          </w:tcPr>
          <w:p w14:paraId="52B66BF0" w14:textId="77777777" w:rsidR="006E5910" w:rsidRPr="00DB07E9" w:rsidRDefault="006E5910" w:rsidP="00FE7C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7E9">
              <w:rPr>
                <w:sz w:val="22"/>
                <w:szCs w:val="22"/>
              </w:rPr>
              <w:t>W związku z charakterem postępowania oraz zakresem czynności podlegających wycenie przez Wykonawcę w strefie</w:t>
            </w:r>
          </w:p>
          <w:p w14:paraId="7CE64B8D" w14:textId="605B2440" w:rsidR="006E5910" w:rsidRPr="00DB07E9" w:rsidRDefault="006E5910" w:rsidP="00DB07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7E9">
              <w:rPr>
                <w:sz w:val="22"/>
                <w:szCs w:val="22"/>
              </w:rPr>
              <w:t>białej i zielonej, Wykonawca ma możliwość zastosowania zwolnienia z VAT dla tej części zamówienia tj w strefie białej i</w:t>
            </w:r>
            <w:r w:rsidR="00DB07E9">
              <w:rPr>
                <w:sz w:val="22"/>
                <w:szCs w:val="22"/>
              </w:rPr>
              <w:t xml:space="preserve"> </w:t>
            </w:r>
            <w:r w:rsidRPr="00DB07E9">
              <w:rPr>
                <w:sz w:val="22"/>
                <w:szCs w:val="22"/>
              </w:rPr>
              <w:t>zielonej . Jednocześnie wskazujemy, że za prawidłowe skalkulowanie ceny oferty oraz zastosowanie właściwej stawki VAT</w:t>
            </w:r>
            <w:r w:rsidR="00DB07E9">
              <w:rPr>
                <w:sz w:val="22"/>
                <w:szCs w:val="22"/>
              </w:rPr>
              <w:t xml:space="preserve"> </w:t>
            </w:r>
            <w:r w:rsidRPr="00DB07E9">
              <w:rPr>
                <w:sz w:val="22"/>
                <w:szCs w:val="22"/>
              </w:rPr>
              <w:t>odpowiada Wykonawca.</w:t>
            </w:r>
          </w:p>
          <w:p w14:paraId="4011A7E2" w14:textId="32D951A9" w:rsidR="006E5910" w:rsidRPr="00DB07E9" w:rsidRDefault="006E5910" w:rsidP="00DB07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7E9">
              <w:rPr>
                <w:sz w:val="22"/>
                <w:szCs w:val="22"/>
              </w:rPr>
              <w:t>Załączniki nr 8 i 8.1 (Arkusz kalkulacyjny oraz Szczegółowy arkusz kalkulacyjny) zostały udostępnione w formacie Excel i</w:t>
            </w:r>
            <w:r w:rsidR="00DB07E9">
              <w:rPr>
                <w:sz w:val="22"/>
                <w:szCs w:val="22"/>
              </w:rPr>
              <w:t xml:space="preserve"> </w:t>
            </w:r>
            <w:r w:rsidRPr="00DB07E9">
              <w:rPr>
                <w:sz w:val="22"/>
                <w:szCs w:val="22"/>
              </w:rPr>
              <w:t>zawierają formuły automatycznie dokonujące obliczeń. W związku z powyższym prosimy o potwierdzenie, że w przypadku,</w:t>
            </w:r>
            <w:r w:rsidR="00DB07E9">
              <w:rPr>
                <w:sz w:val="22"/>
                <w:szCs w:val="22"/>
              </w:rPr>
              <w:t xml:space="preserve"> </w:t>
            </w:r>
            <w:r w:rsidRPr="00DB07E9">
              <w:rPr>
                <w:sz w:val="22"/>
                <w:szCs w:val="22"/>
              </w:rPr>
              <w:t>gdy Wykonawca dla pozycji objętych zwolnieniem z VAT wpisze w arkuszach kalkulacyjnych wartość „0” w pozycji podatku</w:t>
            </w:r>
            <w:r w:rsidR="00DB07E9">
              <w:rPr>
                <w:sz w:val="22"/>
                <w:szCs w:val="22"/>
              </w:rPr>
              <w:t xml:space="preserve"> </w:t>
            </w:r>
            <w:r w:rsidRPr="00DB07E9">
              <w:rPr>
                <w:sz w:val="22"/>
                <w:szCs w:val="22"/>
              </w:rPr>
              <w:t>VAT (co technicznie w formularzu Excel odpowiadać będzie zastosowaniu zwolnienia z VAT), oferta nie zostanie uznana</w:t>
            </w:r>
            <w:r w:rsidR="00DB07E9">
              <w:rPr>
                <w:sz w:val="22"/>
                <w:szCs w:val="22"/>
              </w:rPr>
              <w:t xml:space="preserve"> </w:t>
            </w:r>
            <w:r w:rsidRPr="00DB07E9">
              <w:rPr>
                <w:sz w:val="22"/>
                <w:szCs w:val="22"/>
              </w:rPr>
              <w:t>za niezgodną z SWZ i nie będzie podlegała odrzuceniu</w:t>
            </w:r>
          </w:p>
          <w:p w14:paraId="1202FBA3" w14:textId="77777777" w:rsidR="00DB07E9" w:rsidRPr="00DB07E9" w:rsidRDefault="006E5910" w:rsidP="00DB07E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07E9">
              <w:rPr>
                <w:b/>
                <w:bCs/>
                <w:sz w:val="22"/>
                <w:szCs w:val="22"/>
              </w:rPr>
              <w:t>Odpowiedź:</w:t>
            </w:r>
            <w:r w:rsidR="00DB07E9">
              <w:rPr>
                <w:b/>
                <w:bCs/>
                <w:sz w:val="22"/>
                <w:szCs w:val="22"/>
              </w:rPr>
              <w:t xml:space="preserve"> </w:t>
            </w:r>
            <w:r w:rsidR="00DB07E9" w:rsidRPr="00DB07E9">
              <w:rPr>
                <w:b/>
                <w:bCs/>
                <w:sz w:val="22"/>
                <w:szCs w:val="22"/>
              </w:rPr>
              <w:t>Zamawiający informuje, że w przypadku, gdy Wykonawca – w odniesieniu do pozycji zamówienia objętych zwolnieniem z podatku VAT – zastosuje zwolnienie z VAT zgodnie z obowiązującymi przepisami ustawy z dnia 11 marca 2004 r. o podatku od towarów i usług, dopuszczalne jest wskazanie w arkuszach kalkulacyjnych wartości „0” w pozycji dotyczącej podatku VAT.</w:t>
            </w:r>
          </w:p>
          <w:p w14:paraId="177C559D" w14:textId="673A9434" w:rsidR="00DB07E9" w:rsidRPr="00DB07E9" w:rsidRDefault="00DB07E9" w:rsidP="00DB07E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07E9">
              <w:rPr>
                <w:b/>
                <w:bCs/>
                <w:sz w:val="22"/>
                <w:szCs w:val="22"/>
              </w:rPr>
              <w:t xml:space="preserve">Powyższe nie będzie stanowiło podstawy do uznania oferty za niezgodną z SWZ ani do jej odrzucenia, o ile zastosowanie zwolnienia z VAT jest prawidłowe i znajduje podstawę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DB07E9">
              <w:rPr>
                <w:b/>
                <w:bCs/>
                <w:sz w:val="22"/>
                <w:szCs w:val="22"/>
              </w:rPr>
              <w:t>w obowiązujących przepisach prawa.</w:t>
            </w:r>
          </w:p>
          <w:p w14:paraId="17ED20C2" w14:textId="77777777" w:rsidR="00DB07E9" w:rsidRPr="00DB07E9" w:rsidRDefault="00DB07E9" w:rsidP="00DB07E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07E9">
              <w:rPr>
                <w:b/>
                <w:bCs/>
                <w:sz w:val="22"/>
                <w:szCs w:val="22"/>
              </w:rPr>
              <w:t>Jednocześnie Zamawiający przypomina, że zgodnie z postanowieniami SWZ Wykonawca zobowiązany jest, w przypadku zastosowania zwolnienia z podatku VAT, do wskazania w ofercie lub na wezwanie Zamawiającego podstawy prawnej zastosowanego zwolnienia.</w:t>
            </w:r>
          </w:p>
          <w:p w14:paraId="7F0E7935" w14:textId="77777777" w:rsidR="00DB07E9" w:rsidRPr="00DB07E9" w:rsidRDefault="00DB07E9" w:rsidP="00DB07E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07E9">
              <w:rPr>
                <w:b/>
                <w:bCs/>
                <w:sz w:val="22"/>
                <w:szCs w:val="22"/>
              </w:rPr>
              <w:t>Za prawidłowe ustalenie i skalkulowanie ceny oferty, w tym prawidłowe zastosowanie stawki VAT albo zwolnienia z VAT, odpowiada Wykonawca.</w:t>
            </w:r>
          </w:p>
          <w:p w14:paraId="694CD213" w14:textId="77777777" w:rsidR="00DB07E9" w:rsidRPr="00DB07E9" w:rsidRDefault="00DB07E9" w:rsidP="00DB07E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07E9">
              <w:rPr>
                <w:b/>
                <w:bCs/>
                <w:sz w:val="22"/>
                <w:szCs w:val="22"/>
              </w:rPr>
              <w:lastRenderedPageBreak/>
              <w:t>W przypadku gdy zastosowanie zwolnienia z VAT wymaga dostosowania formuł lub sposobu wypełnienia udostępnionych przez Zamawiającego arkuszy kalkulacyjnych, Wykonawca może dokonać odpowiednich zmian w formułach lub sposobie wypełnienia arkusza, niezbędnych do prawidłowego obliczenia wartości oferty, w tym wartości podatku VAT oraz ceny oferty. Zmiany te nie mogą prowadzić do zmiany zakresu przedmiotu zamówienia ani zasad kalkulacji ceny określonych w SWZ.</w:t>
            </w:r>
          </w:p>
          <w:p w14:paraId="43240B6D" w14:textId="77777777" w:rsidR="00DB07E9" w:rsidRPr="00DB07E9" w:rsidRDefault="00DB07E9" w:rsidP="00DB07E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07E9">
              <w:rPr>
                <w:b/>
                <w:bCs/>
                <w:sz w:val="22"/>
                <w:szCs w:val="22"/>
              </w:rPr>
              <w:t>W konsekwencji samo wskazanie wartości „0” w pozycji podatku VAT jest dopuszczalne w przypadku zastosowania zwolnienia z VAT, przy czym Wykonawca powinien zapewnić prawidłowe wyliczenie wszystkich wartości w arkuszu oraz spełnić obowiązek wskazania podstawy prawnej zastosowanego zwolnienia.</w:t>
            </w:r>
          </w:p>
          <w:p w14:paraId="00624F3D" w14:textId="58D73D59" w:rsidR="006E5910" w:rsidRPr="00DB07E9" w:rsidRDefault="006E5910" w:rsidP="00DB07E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6868B3C" w14:textId="52A46ECE" w:rsidR="006E5910" w:rsidRPr="00DB07E9" w:rsidRDefault="006E5910" w:rsidP="00DB07E9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AA21B5E" w14:textId="77777777" w:rsidR="00BE7BFD" w:rsidRPr="00DB07E9" w:rsidRDefault="00BE7BFD" w:rsidP="00520165">
      <w:pPr>
        <w:jc w:val="both"/>
        <w:rPr>
          <w:sz w:val="22"/>
          <w:szCs w:val="22"/>
        </w:rPr>
      </w:pPr>
    </w:p>
    <w:p w14:paraId="2800B194" w14:textId="77777777" w:rsidR="006D4AB3" w:rsidRPr="00DB07E9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DB07E9">
        <w:rPr>
          <w:sz w:val="22"/>
          <w:szCs w:val="22"/>
        </w:rPr>
        <w:t>Przewodniczący Komisji Przetargowej</w:t>
      </w:r>
    </w:p>
    <w:p w14:paraId="3DA94FBC" w14:textId="77777777" w:rsidR="006D4AB3" w:rsidRPr="00DB07E9" w:rsidRDefault="006E5910" w:rsidP="00DB07E9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DB07E9">
        <w:rPr>
          <w:sz w:val="22"/>
          <w:szCs w:val="22"/>
        </w:rPr>
        <w:t>Małgorzata</w:t>
      </w:r>
      <w:r w:rsidR="006D4AB3" w:rsidRPr="00DB07E9">
        <w:rPr>
          <w:sz w:val="22"/>
          <w:szCs w:val="22"/>
        </w:rPr>
        <w:t xml:space="preserve"> </w:t>
      </w:r>
      <w:r w:rsidRPr="00DB07E9">
        <w:rPr>
          <w:sz w:val="22"/>
          <w:szCs w:val="22"/>
        </w:rPr>
        <w:t>Krzystek -  Purol</w:t>
      </w:r>
    </w:p>
    <w:sectPr w:rsidR="006D4AB3" w:rsidRPr="00DB07E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EE8C2" w14:textId="77777777" w:rsidR="002424EA" w:rsidRDefault="002424EA">
      <w:r>
        <w:separator/>
      </w:r>
    </w:p>
  </w:endnote>
  <w:endnote w:type="continuationSeparator" w:id="0">
    <w:p w14:paraId="386C29DB" w14:textId="77777777" w:rsidR="002424EA" w:rsidRDefault="00242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4A2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739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3D5C1" w14:textId="0FEFFD4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8F1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46D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43CBD" w14:textId="77777777" w:rsidR="006D4AB3" w:rsidRDefault="006D4AB3">
    <w:pPr>
      <w:pStyle w:val="Stopka"/>
      <w:tabs>
        <w:tab w:val="clear" w:pos="4536"/>
        <w:tab w:val="left" w:pos="6237"/>
      </w:tabs>
    </w:pPr>
  </w:p>
  <w:p w14:paraId="75FB09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1FD6C" w14:textId="77777777" w:rsidR="002424EA" w:rsidRDefault="002424EA">
      <w:r>
        <w:separator/>
      </w:r>
    </w:p>
  </w:footnote>
  <w:footnote w:type="continuationSeparator" w:id="0">
    <w:p w14:paraId="53391949" w14:textId="77777777" w:rsidR="002424EA" w:rsidRDefault="00242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26CBC" w14:textId="77777777" w:rsidR="006E5910" w:rsidRDefault="006E59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586A" w14:textId="77777777" w:rsidR="006E5910" w:rsidRDefault="006E59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C653F" w14:textId="77777777" w:rsidR="006E5910" w:rsidRDefault="006E59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7280206">
    <w:abstractNumId w:val="3"/>
  </w:num>
  <w:num w:numId="2" w16cid:durableId="1825705086">
    <w:abstractNumId w:val="7"/>
  </w:num>
  <w:num w:numId="3" w16cid:durableId="1616982523">
    <w:abstractNumId w:val="2"/>
  </w:num>
  <w:num w:numId="4" w16cid:durableId="719866519">
    <w:abstractNumId w:val="6"/>
  </w:num>
  <w:num w:numId="5" w16cid:durableId="1472015393">
    <w:abstractNumId w:val="0"/>
  </w:num>
  <w:num w:numId="6" w16cid:durableId="575551648">
    <w:abstractNumId w:val="1"/>
  </w:num>
  <w:num w:numId="7" w16cid:durableId="1730313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4EA"/>
    <w:rsid w:val="00031374"/>
    <w:rsid w:val="000A1097"/>
    <w:rsid w:val="000E2A8F"/>
    <w:rsid w:val="0012774F"/>
    <w:rsid w:val="00144B7A"/>
    <w:rsid w:val="00180C6E"/>
    <w:rsid w:val="002424E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5910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07E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3F0FF1"/>
  <w15:chartTrackingRefBased/>
  <w15:docId w15:val="{CB9DD511-29CF-4FE6-84CD-2270FA3A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447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2026-09-29T09:29:00Z</dcterms:created>
  <dcterms:modified xsi:type="dcterms:W3CDTF">2026-09-29T09:32:00Z</dcterms:modified>
</cp:coreProperties>
</file>